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z w:val="72"/>
          <w:szCs w:val="28"/>
          <w:lang w:eastAsia="zh-CN"/>
        </w:rPr>
      </w:pPr>
    </w:p>
    <w:p>
      <w:pPr>
        <w:jc w:val="center"/>
        <w:rPr>
          <w:rFonts w:ascii="方正小标宋_GBK" w:eastAsia="方正小标宋_GBK"/>
          <w:sz w:val="56"/>
          <w:szCs w:val="28"/>
          <w:lang w:eastAsia="zh-CN"/>
        </w:rPr>
      </w:pPr>
      <w:r>
        <w:rPr>
          <w:rFonts w:hint="eastAsia" w:ascii="方正小标宋_GBK" w:eastAsia="方正小标宋_GBK"/>
          <w:sz w:val="56"/>
          <w:szCs w:val="28"/>
          <w:lang w:eastAsia="zh-CN"/>
        </w:rPr>
        <w:t>威海市水务集团有限公司</w:t>
      </w:r>
    </w:p>
    <w:p>
      <w:pPr>
        <w:jc w:val="center"/>
        <w:rPr>
          <w:rFonts w:ascii="方正小标宋_GBK" w:eastAsia="方正小标宋_GBK"/>
          <w:sz w:val="56"/>
          <w:szCs w:val="28"/>
          <w:lang w:eastAsia="zh-CN"/>
        </w:rPr>
      </w:pPr>
      <w:r>
        <w:rPr>
          <w:rFonts w:hint="eastAsia" w:ascii="方正小标宋_GBK" w:eastAsia="方正小标宋_GBK"/>
          <w:sz w:val="56"/>
          <w:szCs w:val="28"/>
          <w:lang w:eastAsia="zh-CN"/>
        </w:rPr>
        <w:t>主要材料技术要求</w:t>
      </w:r>
    </w:p>
    <w:p>
      <w:pPr>
        <w:jc w:val="center"/>
        <w:rPr>
          <w:rFonts w:ascii="方正小标宋_GBK" w:eastAsia="方正小标宋_GBK"/>
          <w:sz w:val="56"/>
          <w:szCs w:val="28"/>
          <w:lang w:eastAsia="zh-CN"/>
        </w:rPr>
      </w:pPr>
    </w:p>
    <w:p>
      <w:pPr>
        <w:jc w:val="center"/>
        <w:rPr>
          <w:rFonts w:ascii="方正小标宋_GBK" w:eastAsia="方正小标宋_GBK"/>
          <w:sz w:val="56"/>
          <w:szCs w:val="28"/>
          <w:lang w:eastAsia="zh-CN"/>
        </w:rPr>
      </w:pPr>
    </w:p>
    <w:p>
      <w:pPr>
        <w:jc w:val="center"/>
        <w:rPr>
          <w:rFonts w:ascii="方正小标宋_GBK" w:eastAsia="方正小标宋_GBK"/>
          <w:sz w:val="56"/>
          <w:szCs w:val="28"/>
          <w:lang w:eastAsia="zh-CN"/>
        </w:rPr>
      </w:pPr>
    </w:p>
    <w:p>
      <w:pPr>
        <w:jc w:val="center"/>
        <w:rPr>
          <w:rFonts w:ascii="方正小标宋_GBK" w:eastAsia="方正小标宋_GBK"/>
          <w:sz w:val="56"/>
          <w:szCs w:val="28"/>
          <w:lang w:eastAsia="zh-CN"/>
        </w:rPr>
      </w:pPr>
    </w:p>
    <w:p>
      <w:pPr>
        <w:jc w:val="center"/>
        <w:rPr>
          <w:rFonts w:ascii="方正小标宋_GBK" w:eastAsia="方正小标宋_GBK"/>
          <w:sz w:val="56"/>
          <w:szCs w:val="28"/>
          <w:lang w:eastAsia="zh-CN"/>
        </w:rPr>
      </w:pPr>
    </w:p>
    <w:p>
      <w:pPr>
        <w:jc w:val="center"/>
        <w:rPr>
          <w:rFonts w:ascii="方正小标宋_GBK" w:eastAsia="方正小标宋_GBK"/>
          <w:sz w:val="56"/>
          <w:szCs w:val="28"/>
          <w:lang w:eastAsia="zh-CN"/>
        </w:rPr>
      </w:pPr>
    </w:p>
    <w:p>
      <w:pPr>
        <w:jc w:val="center"/>
        <w:rPr>
          <w:rFonts w:ascii="方正小标宋_GBK" w:eastAsia="方正小标宋_GBK"/>
          <w:sz w:val="56"/>
          <w:szCs w:val="28"/>
          <w:lang w:eastAsia="zh-CN"/>
        </w:rPr>
      </w:pPr>
    </w:p>
    <w:p>
      <w:pPr>
        <w:jc w:val="center"/>
        <w:rPr>
          <w:rFonts w:ascii="方正小标宋_GBK" w:eastAsia="方正小标宋_GBK"/>
          <w:sz w:val="56"/>
          <w:szCs w:val="28"/>
          <w:lang w:eastAsia="zh-CN"/>
        </w:rPr>
      </w:pPr>
    </w:p>
    <w:p>
      <w:pPr>
        <w:jc w:val="center"/>
        <w:rPr>
          <w:rFonts w:ascii="方正小标宋_GBK" w:eastAsia="方正小标宋_GBK"/>
          <w:sz w:val="48"/>
          <w:szCs w:val="28"/>
          <w:lang w:eastAsia="zh-CN"/>
        </w:rPr>
      </w:pPr>
      <w:r>
        <w:rPr>
          <w:rFonts w:ascii="方正小标宋_GBK" w:eastAsia="方正小标宋_GBK"/>
          <w:sz w:val="48"/>
          <w:szCs w:val="28"/>
          <w:lang w:eastAsia="zh-CN"/>
        </w:rPr>
        <w:t>2021</w:t>
      </w:r>
      <w:r>
        <w:rPr>
          <w:rFonts w:hint="eastAsia" w:ascii="方正小标宋_GBK" w:eastAsia="方正小标宋_GBK"/>
          <w:sz w:val="48"/>
          <w:szCs w:val="28"/>
          <w:lang w:eastAsia="zh-CN"/>
        </w:rPr>
        <w:t>年</w:t>
      </w:r>
    </w:p>
    <w:p>
      <w:pPr>
        <w:pStyle w:val="23"/>
        <w:tabs>
          <w:tab w:val="right" w:leader="dot" w:pos="8296"/>
        </w:tabs>
        <w:spacing w:line="460" w:lineRule="exact"/>
        <w:jc w:val="center"/>
        <w:rPr>
          <w:sz w:val="28"/>
        </w:rPr>
      </w:pPr>
      <w:r>
        <w:rPr>
          <w:lang w:eastAsia="zh-CN"/>
        </w:rPr>
        <w:br w:type="page"/>
      </w:r>
      <w:r>
        <w:rPr>
          <w:rFonts w:hint="eastAsia"/>
          <w:sz w:val="28"/>
          <w:lang w:eastAsia="zh-CN"/>
        </w:rPr>
        <w:t>目  录</w:t>
      </w:r>
      <w:r>
        <w:rPr>
          <w:sz w:val="44"/>
        </w:rPr>
        <w:fldChar w:fldCharType="begin"/>
      </w:r>
      <w:r>
        <w:rPr>
          <w:sz w:val="44"/>
        </w:rPr>
        <w:instrText xml:space="preserve"> TOC \o "1-5" \h \z \u </w:instrText>
      </w:r>
      <w:r>
        <w:rPr>
          <w:sz w:val="44"/>
        </w:rPr>
        <w:fldChar w:fldCharType="separate"/>
      </w:r>
    </w:p>
    <w:p>
      <w:pPr>
        <w:pStyle w:val="23"/>
        <w:tabs>
          <w:tab w:val="right" w:leader="dot" w:pos="8834"/>
        </w:tabs>
        <w:spacing w:line="460" w:lineRule="exact"/>
        <w:rPr>
          <w:rFonts w:asciiTheme="minorHAnsi" w:hAnsiTheme="minorHAnsi" w:eastAsiaTheme="minorEastAsia" w:cstheme="minorBidi"/>
          <w:b w:val="0"/>
          <w:bCs w:val="0"/>
          <w:caps w:val="0"/>
          <w:kern w:val="2"/>
          <w:sz w:val="32"/>
          <w:szCs w:val="22"/>
          <w:lang w:eastAsia="zh-CN"/>
        </w:rPr>
      </w:pPr>
      <w:r>
        <w:fldChar w:fldCharType="begin"/>
      </w:r>
      <w:r>
        <w:instrText xml:space="preserve"> HYPERLINK \l "_Toc88204660" </w:instrText>
      </w:r>
      <w:r>
        <w:fldChar w:fldCharType="separate"/>
      </w:r>
      <w:r>
        <w:rPr>
          <w:rStyle w:val="37"/>
          <w:rFonts w:hint="eastAsia"/>
          <w:sz w:val="28"/>
        </w:rPr>
        <w:t>一、管材</w:t>
      </w:r>
      <w:r>
        <w:rPr>
          <w:sz w:val="28"/>
        </w:rPr>
        <w:tab/>
      </w:r>
      <w:r>
        <w:rPr>
          <w:sz w:val="28"/>
        </w:rPr>
        <w:fldChar w:fldCharType="begin"/>
      </w:r>
      <w:r>
        <w:rPr>
          <w:sz w:val="28"/>
        </w:rPr>
        <w:instrText xml:space="preserve"> PAGEREF _Toc88204660 \h </w:instrText>
      </w:r>
      <w:r>
        <w:rPr>
          <w:sz w:val="28"/>
        </w:rPr>
        <w:fldChar w:fldCharType="separate"/>
      </w:r>
      <w:r>
        <w:rPr>
          <w:sz w:val="28"/>
        </w:rPr>
        <w:t>2</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"_Toc88204661" </w:instrText>
      </w:r>
      <w:r>
        <w:fldChar w:fldCharType="separate"/>
      </w:r>
      <w:r>
        <w:rPr>
          <w:rStyle w:val="37"/>
          <w:rFonts w:hint="eastAsia" w:ascii="楷体_GB2312" w:eastAsia="楷体_GB2312"/>
          <w:sz w:val="28"/>
          <w:lang w:eastAsia="zh-CN"/>
        </w:rPr>
        <w:t>（一）球墨铸铁管</w:t>
      </w:r>
      <w:r>
        <w:rPr>
          <w:sz w:val="28"/>
        </w:rPr>
        <w:tab/>
      </w:r>
      <w:r>
        <w:rPr>
          <w:sz w:val="28"/>
        </w:rPr>
        <w:fldChar w:fldCharType="begin"/>
      </w:r>
      <w:r>
        <w:rPr>
          <w:sz w:val="28"/>
        </w:rPr>
        <w:instrText xml:space="preserve"> PAGEREF _Toc88204661 \h </w:instrText>
      </w:r>
      <w:r>
        <w:rPr>
          <w:sz w:val="28"/>
        </w:rPr>
        <w:fldChar w:fldCharType="separate"/>
      </w:r>
      <w:r>
        <w:rPr>
          <w:sz w:val="28"/>
        </w:rPr>
        <w:t>2</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"_Toc88204662" </w:instrText>
      </w:r>
      <w:r>
        <w:fldChar w:fldCharType="separate"/>
      </w:r>
      <w:r>
        <w:rPr>
          <w:rStyle w:val="37"/>
          <w:rFonts w:hint="eastAsia" w:ascii="楷体_GB2312" w:eastAsia="楷体_GB2312"/>
          <w:sz w:val="28"/>
          <w:lang w:eastAsia="zh-CN"/>
        </w:rPr>
        <w:t>（二）钢管</w:t>
      </w:r>
      <w:r>
        <w:rPr>
          <w:sz w:val="28"/>
        </w:rPr>
        <w:tab/>
      </w:r>
      <w:r>
        <w:rPr>
          <w:sz w:val="28"/>
        </w:rPr>
        <w:fldChar w:fldCharType="begin"/>
      </w:r>
      <w:r>
        <w:rPr>
          <w:sz w:val="28"/>
        </w:rPr>
        <w:instrText xml:space="preserve"> PAGEREF _Toc88204662 \h </w:instrText>
      </w:r>
      <w:r>
        <w:rPr>
          <w:sz w:val="28"/>
        </w:rPr>
        <w:fldChar w:fldCharType="separate"/>
      </w:r>
      <w:r>
        <w:rPr>
          <w:sz w:val="28"/>
        </w:rPr>
        <w:t>5</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"_Toc88204663" </w:instrText>
      </w:r>
      <w:r>
        <w:fldChar w:fldCharType="separate"/>
      </w:r>
      <w:r>
        <w:rPr>
          <w:rStyle w:val="37"/>
          <w:rFonts w:hint="eastAsia" w:ascii="楷体_GB2312" w:eastAsia="楷体_GB2312"/>
          <w:sz w:val="28"/>
          <w:lang w:eastAsia="zh-CN"/>
        </w:rPr>
        <w:t>（三）衬塑钢管</w:t>
      </w:r>
      <w:r>
        <w:rPr>
          <w:sz w:val="28"/>
        </w:rPr>
        <w:tab/>
      </w:r>
      <w:r>
        <w:rPr>
          <w:sz w:val="28"/>
        </w:rPr>
        <w:fldChar w:fldCharType="begin"/>
      </w:r>
      <w:r>
        <w:rPr>
          <w:sz w:val="28"/>
        </w:rPr>
        <w:instrText xml:space="preserve"> PAGEREF _Toc88204663 \h </w:instrText>
      </w:r>
      <w:r>
        <w:rPr>
          <w:sz w:val="28"/>
        </w:rPr>
        <w:fldChar w:fldCharType="separate"/>
      </w:r>
      <w:r>
        <w:rPr>
          <w:sz w:val="28"/>
        </w:rPr>
        <w:t>6</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"_Toc88204664" </w:instrText>
      </w:r>
      <w:r>
        <w:fldChar w:fldCharType="separate"/>
      </w:r>
      <w:r>
        <w:rPr>
          <w:rStyle w:val="37"/>
          <w:rFonts w:hint="eastAsia" w:ascii="楷体_GB2312" w:eastAsia="楷体_GB2312"/>
          <w:sz w:val="28"/>
          <w:lang w:eastAsia="zh-CN"/>
        </w:rPr>
        <w:t>（四）涂塑钢管</w:t>
      </w:r>
      <w:r>
        <w:rPr>
          <w:sz w:val="28"/>
        </w:rPr>
        <w:tab/>
      </w:r>
      <w:r>
        <w:rPr>
          <w:sz w:val="28"/>
        </w:rPr>
        <w:fldChar w:fldCharType="begin"/>
      </w:r>
      <w:r>
        <w:rPr>
          <w:sz w:val="28"/>
        </w:rPr>
        <w:instrText xml:space="preserve"> PAGEREF _Toc88204664 \h </w:instrText>
      </w:r>
      <w:r>
        <w:rPr>
          <w:sz w:val="28"/>
        </w:rPr>
        <w:fldChar w:fldCharType="separate"/>
      </w:r>
      <w:r>
        <w:rPr>
          <w:sz w:val="28"/>
        </w:rPr>
        <w:t>7</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"_Toc88204665" </w:instrText>
      </w:r>
      <w:r>
        <w:fldChar w:fldCharType="separate"/>
      </w:r>
      <w:r>
        <w:rPr>
          <w:rStyle w:val="37"/>
          <w:rFonts w:hint="eastAsia" w:ascii="楷体_GB2312" w:eastAsia="楷体_GB2312"/>
          <w:sz w:val="28"/>
          <w:lang w:eastAsia="zh-CN"/>
        </w:rPr>
        <w:t>（五）</w:t>
      </w:r>
      <w:r>
        <w:rPr>
          <w:rStyle w:val="37"/>
          <w:rFonts w:ascii="楷体_GB2312" w:eastAsia="楷体_GB2312"/>
          <w:sz w:val="28"/>
          <w:lang w:eastAsia="zh-CN"/>
        </w:rPr>
        <w:t>PE</w:t>
      </w:r>
      <w:r>
        <w:rPr>
          <w:rStyle w:val="37"/>
          <w:rFonts w:hint="eastAsia" w:ascii="楷体_GB2312" w:eastAsia="楷体_GB2312"/>
          <w:sz w:val="28"/>
          <w:lang w:eastAsia="zh-CN"/>
        </w:rPr>
        <w:t>管</w:t>
      </w:r>
      <w:r>
        <w:rPr>
          <w:sz w:val="28"/>
        </w:rPr>
        <w:tab/>
      </w:r>
      <w:r>
        <w:rPr>
          <w:sz w:val="28"/>
        </w:rPr>
        <w:fldChar w:fldCharType="begin"/>
      </w:r>
      <w:r>
        <w:rPr>
          <w:sz w:val="28"/>
        </w:rPr>
        <w:instrText xml:space="preserve"> PAGEREF _Toc88204665 \h </w:instrText>
      </w:r>
      <w:r>
        <w:rPr>
          <w:sz w:val="28"/>
        </w:rPr>
        <w:fldChar w:fldCharType="separate"/>
      </w:r>
      <w:r>
        <w:rPr>
          <w:sz w:val="28"/>
        </w:rPr>
        <w:t>9</w:t>
      </w:r>
      <w:r>
        <w:rPr>
          <w:sz w:val="28"/>
        </w:rPr>
        <w:fldChar w:fldCharType="end"/>
      </w:r>
      <w:r>
        <w:rPr>
          <w:sz w:val="28"/>
        </w:rPr>
        <w:fldChar w:fldCharType="end"/>
      </w:r>
    </w:p>
    <w:p>
      <w:pPr>
        <w:pStyle w:val="23"/>
        <w:tabs>
          <w:tab w:val="right" w:leader="dot" w:pos="8834"/>
        </w:tabs>
        <w:spacing w:line="460" w:lineRule="exact"/>
        <w:rPr>
          <w:rFonts w:asciiTheme="minorHAnsi" w:hAnsiTheme="minorHAnsi" w:eastAsiaTheme="minorEastAsia" w:cstheme="minorBidi"/>
          <w:b w:val="0"/>
          <w:bCs w:val="0"/>
          <w:caps w:val="0"/>
          <w:kern w:val="2"/>
          <w:sz w:val="32"/>
          <w:szCs w:val="22"/>
          <w:lang w:eastAsia="zh-CN"/>
        </w:rPr>
      </w:pPr>
      <w:r>
        <w:fldChar w:fldCharType="begin"/>
      </w:r>
      <w:r>
        <w:instrText xml:space="preserve"> HYPERLINK \l "_Toc88204666" </w:instrText>
      </w:r>
      <w:r>
        <w:fldChar w:fldCharType="separate"/>
      </w:r>
      <w:r>
        <w:rPr>
          <w:rStyle w:val="37"/>
          <w:rFonts w:hint="eastAsia"/>
          <w:sz w:val="28"/>
        </w:rPr>
        <w:t>二、水表</w:t>
      </w:r>
      <w:r>
        <w:rPr>
          <w:sz w:val="28"/>
        </w:rPr>
        <w:tab/>
      </w:r>
      <w:r>
        <w:rPr>
          <w:sz w:val="28"/>
        </w:rPr>
        <w:fldChar w:fldCharType="begin"/>
      </w:r>
      <w:r>
        <w:rPr>
          <w:sz w:val="28"/>
        </w:rPr>
        <w:instrText xml:space="preserve"> PAGEREF _Toc88204666 \h </w:instrText>
      </w:r>
      <w:r>
        <w:rPr>
          <w:sz w:val="28"/>
        </w:rPr>
        <w:fldChar w:fldCharType="separate"/>
      </w:r>
      <w:r>
        <w:rPr>
          <w:sz w:val="28"/>
        </w:rPr>
        <w:t>9</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"_Toc88204667" </w:instrText>
      </w:r>
      <w:r>
        <w:fldChar w:fldCharType="separate"/>
      </w:r>
      <w:r>
        <w:rPr>
          <w:rStyle w:val="37"/>
          <w:rFonts w:hint="eastAsia" w:ascii="楷体_GB2312" w:eastAsia="楷体_GB2312"/>
          <w:sz w:val="28"/>
          <w:lang w:eastAsia="zh-CN"/>
        </w:rPr>
        <w:t>（一）执行标准</w:t>
      </w:r>
      <w:r>
        <w:rPr>
          <w:sz w:val="28"/>
        </w:rPr>
        <w:tab/>
      </w:r>
      <w:r>
        <w:rPr>
          <w:sz w:val="28"/>
        </w:rPr>
        <w:fldChar w:fldCharType="begin"/>
      </w:r>
      <w:r>
        <w:rPr>
          <w:sz w:val="28"/>
        </w:rPr>
        <w:instrText xml:space="preserve"> PAGEREF _Toc88204667 \h </w:instrText>
      </w:r>
      <w:r>
        <w:rPr>
          <w:sz w:val="28"/>
        </w:rPr>
        <w:fldChar w:fldCharType="separate"/>
      </w:r>
      <w:r>
        <w:rPr>
          <w:sz w:val="28"/>
        </w:rPr>
        <w:t>9</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"_Toc88204668" </w:instrText>
      </w:r>
      <w:r>
        <w:fldChar w:fldCharType="separate"/>
      </w:r>
      <w:r>
        <w:rPr>
          <w:rStyle w:val="37"/>
          <w:rFonts w:hint="eastAsia" w:ascii="楷体_GB2312" w:eastAsia="楷体_GB2312"/>
          <w:sz w:val="28"/>
          <w:lang w:eastAsia="zh-CN"/>
        </w:rPr>
        <w:t>（二）技术要求</w:t>
      </w:r>
      <w:r>
        <w:rPr>
          <w:sz w:val="28"/>
        </w:rPr>
        <w:tab/>
      </w:r>
      <w:r>
        <w:rPr>
          <w:sz w:val="28"/>
        </w:rPr>
        <w:fldChar w:fldCharType="begin"/>
      </w:r>
      <w:r>
        <w:rPr>
          <w:sz w:val="28"/>
        </w:rPr>
        <w:instrText xml:space="preserve"> PAGEREF _Toc88204668 \h </w:instrText>
      </w:r>
      <w:r>
        <w:rPr>
          <w:sz w:val="28"/>
        </w:rPr>
        <w:fldChar w:fldCharType="separate"/>
      </w:r>
      <w:r>
        <w:rPr>
          <w:sz w:val="28"/>
        </w:rPr>
        <w:t>10</w:t>
      </w:r>
      <w:r>
        <w:rPr>
          <w:sz w:val="28"/>
        </w:rPr>
        <w:fldChar w:fldCharType="end"/>
      </w:r>
      <w:r>
        <w:rPr>
          <w:sz w:val="28"/>
        </w:rPr>
        <w:fldChar w:fldCharType="end"/>
      </w:r>
    </w:p>
    <w:p>
      <w:pPr>
        <w:pStyle w:val="16"/>
        <w:tabs>
          <w:tab w:val="right" w:leader="dot" w:pos="8834"/>
        </w:tabs>
        <w:spacing w:line="460" w:lineRule="exact"/>
        <w:rPr>
          <w:rFonts w:asciiTheme="minorHAnsi" w:hAnsiTheme="minorHAnsi" w:eastAsiaTheme="minorEastAsia" w:cstheme="minorBidi"/>
          <w:kern w:val="2"/>
          <w:sz w:val="32"/>
          <w:szCs w:val="22"/>
          <w:lang w:eastAsia="zh-CN"/>
        </w:rPr>
      </w:pPr>
      <w:r>
        <w:fldChar w:fldCharType="begin"/>
      </w:r>
      <w:r>
        <w:instrText xml:space="preserve"> HYPERLINK \l "_Toc88204669" </w:instrText>
      </w:r>
      <w:r>
        <w:fldChar w:fldCharType="separate"/>
      </w:r>
      <w:r>
        <w:rPr>
          <w:rStyle w:val="37"/>
          <w:sz w:val="24"/>
          <w:lang w:eastAsia="zh-CN"/>
        </w:rPr>
        <w:t>1.DN15-40LXS</w:t>
      </w:r>
      <w:r>
        <w:rPr>
          <w:rStyle w:val="37"/>
          <w:rFonts w:hint="eastAsia"/>
          <w:sz w:val="24"/>
          <w:lang w:eastAsia="zh-CN"/>
        </w:rPr>
        <w:t>冷水水表</w:t>
      </w:r>
      <w:r>
        <w:rPr>
          <w:sz w:val="24"/>
        </w:rPr>
        <w:tab/>
      </w:r>
      <w:r>
        <w:rPr>
          <w:sz w:val="24"/>
        </w:rPr>
        <w:fldChar w:fldCharType="begin"/>
      </w:r>
      <w:r>
        <w:rPr>
          <w:sz w:val="24"/>
        </w:rPr>
        <w:instrText xml:space="preserve"> PAGEREF _Toc88204669 \h </w:instrText>
      </w:r>
      <w:r>
        <w:rPr>
          <w:sz w:val="24"/>
        </w:rPr>
        <w:fldChar w:fldCharType="separate"/>
      </w:r>
      <w:r>
        <w:rPr>
          <w:sz w:val="24"/>
        </w:rPr>
        <w:t>10</w:t>
      </w:r>
      <w:r>
        <w:rPr>
          <w:sz w:val="24"/>
        </w:rPr>
        <w:fldChar w:fldCharType="end"/>
      </w:r>
      <w:r>
        <w:rPr>
          <w:sz w:val="24"/>
        </w:rPr>
        <w:fldChar w:fldCharType="end"/>
      </w:r>
    </w:p>
    <w:p>
      <w:pPr>
        <w:pStyle w:val="16"/>
        <w:tabs>
          <w:tab w:val="right" w:leader="dot" w:pos="8834"/>
        </w:tabs>
        <w:spacing w:line="460" w:lineRule="exact"/>
        <w:rPr>
          <w:rFonts w:asciiTheme="minorHAnsi" w:hAnsiTheme="minorHAnsi" w:eastAsiaTheme="minorEastAsia" w:cstheme="minorBidi"/>
          <w:kern w:val="2"/>
          <w:sz w:val="32"/>
          <w:szCs w:val="22"/>
          <w:lang w:eastAsia="zh-CN"/>
        </w:rPr>
      </w:pPr>
      <w:r>
        <w:fldChar w:fldCharType="begin"/>
      </w:r>
      <w:r>
        <w:instrText xml:space="preserve"> HYPERLINK \l "_Toc88204670" </w:instrText>
      </w:r>
      <w:r>
        <w:fldChar w:fldCharType="separate"/>
      </w:r>
      <w:r>
        <w:rPr>
          <w:rStyle w:val="37"/>
          <w:sz w:val="24"/>
        </w:rPr>
        <w:t>2.DN40-300</w:t>
      </w:r>
      <w:r>
        <w:rPr>
          <w:rStyle w:val="37"/>
          <w:rFonts w:hint="eastAsia"/>
          <w:sz w:val="24"/>
        </w:rPr>
        <w:t>饮用水冷水水表</w:t>
      </w:r>
      <w:r>
        <w:rPr>
          <w:sz w:val="24"/>
        </w:rPr>
        <w:tab/>
      </w:r>
      <w:r>
        <w:rPr>
          <w:sz w:val="24"/>
        </w:rPr>
        <w:fldChar w:fldCharType="begin"/>
      </w:r>
      <w:r>
        <w:rPr>
          <w:sz w:val="24"/>
        </w:rPr>
        <w:instrText xml:space="preserve"> PAGEREF _Toc88204670 \h </w:instrText>
      </w:r>
      <w:r>
        <w:rPr>
          <w:sz w:val="24"/>
        </w:rPr>
        <w:fldChar w:fldCharType="separate"/>
      </w:r>
      <w:r>
        <w:rPr>
          <w:sz w:val="24"/>
        </w:rPr>
        <w:t>14</w:t>
      </w:r>
      <w:r>
        <w:rPr>
          <w:sz w:val="24"/>
        </w:rPr>
        <w:fldChar w:fldCharType="end"/>
      </w:r>
      <w:r>
        <w:rPr>
          <w:sz w:val="24"/>
        </w:rPr>
        <w:fldChar w:fldCharType="end"/>
      </w:r>
    </w:p>
    <w:p>
      <w:pPr>
        <w:pStyle w:val="16"/>
        <w:tabs>
          <w:tab w:val="right" w:leader="dot" w:pos="8834"/>
        </w:tabs>
        <w:spacing w:line="460" w:lineRule="exact"/>
        <w:rPr>
          <w:rFonts w:asciiTheme="minorHAnsi" w:hAnsiTheme="minorHAnsi" w:eastAsiaTheme="minorEastAsia" w:cstheme="minorBidi"/>
          <w:kern w:val="2"/>
          <w:sz w:val="32"/>
          <w:szCs w:val="22"/>
          <w:lang w:eastAsia="zh-CN"/>
        </w:rPr>
      </w:pPr>
      <w:r>
        <w:fldChar w:fldCharType="begin"/>
      </w:r>
      <w:r>
        <w:instrText xml:space="preserve"> HYPERLINK \l "_Toc88204671" </w:instrText>
      </w:r>
      <w:r>
        <w:fldChar w:fldCharType="separate"/>
      </w:r>
      <w:r>
        <w:rPr>
          <w:rStyle w:val="37"/>
          <w:sz w:val="24"/>
        </w:rPr>
        <w:t>3.</w:t>
      </w:r>
      <w:r>
        <w:rPr>
          <w:rStyle w:val="37"/>
          <w:rFonts w:hint="eastAsia"/>
          <w:sz w:val="24"/>
        </w:rPr>
        <w:t>冷水水表配件</w:t>
      </w:r>
      <w:r>
        <w:rPr>
          <w:sz w:val="24"/>
        </w:rPr>
        <w:tab/>
      </w:r>
      <w:r>
        <w:rPr>
          <w:sz w:val="24"/>
        </w:rPr>
        <w:fldChar w:fldCharType="begin"/>
      </w:r>
      <w:r>
        <w:rPr>
          <w:sz w:val="24"/>
        </w:rPr>
        <w:instrText xml:space="preserve"> PAGEREF _Toc88204671 \h </w:instrText>
      </w:r>
      <w:r>
        <w:rPr>
          <w:sz w:val="24"/>
        </w:rPr>
        <w:fldChar w:fldCharType="separate"/>
      </w:r>
      <w:r>
        <w:rPr>
          <w:sz w:val="24"/>
        </w:rPr>
        <w:t>18</w:t>
      </w:r>
      <w:r>
        <w:rPr>
          <w:sz w:val="24"/>
        </w:rPr>
        <w:fldChar w:fldCharType="end"/>
      </w:r>
      <w:r>
        <w:rPr>
          <w:sz w:val="24"/>
        </w:rPr>
        <w:fldChar w:fldCharType="end"/>
      </w:r>
    </w:p>
    <w:p>
      <w:pPr>
        <w:pStyle w:val="16"/>
        <w:tabs>
          <w:tab w:val="right" w:leader="dot" w:pos="8834"/>
        </w:tabs>
        <w:spacing w:line="460" w:lineRule="exact"/>
        <w:rPr>
          <w:rFonts w:asciiTheme="minorHAnsi" w:hAnsiTheme="minorHAnsi" w:eastAsiaTheme="minorEastAsia" w:cstheme="minorBidi"/>
          <w:kern w:val="2"/>
          <w:sz w:val="32"/>
          <w:szCs w:val="22"/>
          <w:lang w:eastAsia="zh-CN"/>
        </w:rPr>
      </w:pPr>
      <w:r>
        <w:fldChar w:fldCharType="begin"/>
      </w:r>
      <w:r>
        <w:instrText xml:space="preserve"> HYPERLINK \l "_Toc88204672" </w:instrText>
      </w:r>
      <w:r>
        <w:fldChar w:fldCharType="separate"/>
      </w:r>
      <w:r>
        <w:rPr>
          <w:rStyle w:val="37"/>
          <w:sz w:val="24"/>
          <w:lang w:eastAsia="zh-CN"/>
        </w:rPr>
        <w:t>4.</w:t>
      </w:r>
      <w:r>
        <w:rPr>
          <w:rStyle w:val="37"/>
          <w:rFonts w:hint="eastAsia"/>
          <w:sz w:val="24"/>
          <w:lang w:eastAsia="zh-CN"/>
        </w:rPr>
        <w:t>光电直读式远传水表</w:t>
      </w:r>
      <w:r>
        <w:rPr>
          <w:sz w:val="24"/>
        </w:rPr>
        <w:tab/>
      </w:r>
      <w:r>
        <w:rPr>
          <w:sz w:val="24"/>
        </w:rPr>
        <w:fldChar w:fldCharType="begin"/>
      </w:r>
      <w:r>
        <w:rPr>
          <w:sz w:val="24"/>
        </w:rPr>
        <w:instrText xml:space="preserve"> PAGEREF _Toc88204672 \h </w:instrText>
      </w:r>
      <w:r>
        <w:rPr>
          <w:sz w:val="24"/>
        </w:rPr>
        <w:fldChar w:fldCharType="separate"/>
      </w:r>
      <w:r>
        <w:rPr>
          <w:sz w:val="24"/>
        </w:rPr>
        <w:t>18</w:t>
      </w:r>
      <w:r>
        <w:rPr>
          <w:sz w:val="24"/>
        </w:rPr>
        <w:fldChar w:fldCharType="end"/>
      </w:r>
      <w:r>
        <w:rPr>
          <w:sz w:val="24"/>
        </w:rPr>
        <w:fldChar w:fldCharType="end"/>
      </w:r>
    </w:p>
    <w:p>
      <w:pPr>
        <w:pStyle w:val="16"/>
        <w:tabs>
          <w:tab w:val="right" w:leader="dot" w:pos="8834"/>
        </w:tabs>
        <w:spacing w:line="460" w:lineRule="exact"/>
        <w:rPr>
          <w:rFonts w:asciiTheme="minorHAnsi" w:hAnsiTheme="minorHAnsi" w:eastAsiaTheme="minorEastAsia" w:cstheme="minorBidi"/>
          <w:kern w:val="2"/>
          <w:sz w:val="32"/>
          <w:szCs w:val="22"/>
          <w:lang w:eastAsia="zh-CN"/>
        </w:rPr>
      </w:pPr>
      <w:r>
        <w:fldChar w:fldCharType="begin"/>
      </w:r>
      <w:r>
        <w:instrText xml:space="preserve"> HYPERLINK \l "_Toc88204673" </w:instrText>
      </w:r>
      <w:r>
        <w:fldChar w:fldCharType="separate"/>
      </w:r>
      <w:r>
        <w:rPr>
          <w:rStyle w:val="37"/>
          <w:sz w:val="24"/>
          <w:lang w:eastAsia="zh-CN"/>
        </w:rPr>
        <w:t>5.</w:t>
      </w:r>
      <w:r>
        <w:rPr>
          <w:rStyle w:val="37"/>
          <w:rFonts w:hint="eastAsia"/>
          <w:sz w:val="24"/>
          <w:lang w:eastAsia="zh-CN"/>
        </w:rPr>
        <w:t>光电直读干式有线远传水表中继设备</w:t>
      </w:r>
      <w:r>
        <w:rPr>
          <w:sz w:val="24"/>
        </w:rPr>
        <w:tab/>
      </w:r>
      <w:r>
        <w:rPr>
          <w:sz w:val="24"/>
        </w:rPr>
        <w:fldChar w:fldCharType="begin"/>
      </w:r>
      <w:r>
        <w:rPr>
          <w:sz w:val="24"/>
        </w:rPr>
        <w:instrText xml:space="preserve"> PAGEREF _Toc88204673 \h </w:instrText>
      </w:r>
      <w:r>
        <w:rPr>
          <w:sz w:val="24"/>
        </w:rPr>
        <w:fldChar w:fldCharType="separate"/>
      </w:r>
      <w:r>
        <w:rPr>
          <w:sz w:val="24"/>
        </w:rPr>
        <w:t>21</w:t>
      </w:r>
      <w:r>
        <w:rPr>
          <w:sz w:val="24"/>
        </w:rPr>
        <w:fldChar w:fldCharType="end"/>
      </w:r>
      <w:r>
        <w:rPr>
          <w:sz w:val="24"/>
        </w:rPr>
        <w:fldChar w:fldCharType="end"/>
      </w:r>
    </w:p>
    <w:p>
      <w:pPr>
        <w:pStyle w:val="16"/>
        <w:tabs>
          <w:tab w:val="right" w:leader="dot" w:pos="8834"/>
        </w:tabs>
        <w:spacing w:line="460" w:lineRule="exact"/>
        <w:rPr>
          <w:rFonts w:asciiTheme="minorHAnsi" w:hAnsiTheme="minorHAnsi" w:eastAsiaTheme="minorEastAsia" w:cstheme="minorBidi"/>
          <w:kern w:val="2"/>
          <w:sz w:val="32"/>
          <w:szCs w:val="22"/>
          <w:lang w:eastAsia="zh-CN"/>
        </w:rPr>
      </w:pPr>
      <w:r>
        <w:fldChar w:fldCharType="begin"/>
      </w:r>
      <w:r>
        <w:instrText xml:space="preserve"> HYPERLINK \l "_Toc88204674" </w:instrText>
      </w:r>
      <w:r>
        <w:fldChar w:fldCharType="separate"/>
      </w:r>
      <w:r>
        <w:rPr>
          <w:rStyle w:val="37"/>
          <w:sz w:val="24"/>
          <w:lang w:eastAsia="zh-CN"/>
        </w:rPr>
        <w:t>6.</w:t>
      </w:r>
      <w:r>
        <w:rPr>
          <w:rStyle w:val="37"/>
          <w:rFonts w:hint="eastAsia"/>
          <w:sz w:val="24"/>
          <w:lang w:eastAsia="zh-CN"/>
        </w:rPr>
        <w:t>系统可靠性</w:t>
      </w:r>
      <w:r>
        <w:rPr>
          <w:sz w:val="24"/>
        </w:rPr>
        <w:tab/>
      </w:r>
      <w:r>
        <w:rPr>
          <w:sz w:val="24"/>
        </w:rPr>
        <w:fldChar w:fldCharType="begin"/>
      </w:r>
      <w:r>
        <w:rPr>
          <w:sz w:val="24"/>
        </w:rPr>
        <w:instrText xml:space="preserve"> PAGEREF _Toc88204674 \h </w:instrText>
      </w:r>
      <w:r>
        <w:rPr>
          <w:sz w:val="24"/>
        </w:rPr>
        <w:fldChar w:fldCharType="separate"/>
      </w:r>
      <w:r>
        <w:rPr>
          <w:sz w:val="24"/>
        </w:rPr>
        <w:t>23</w:t>
      </w:r>
      <w:r>
        <w:rPr>
          <w:sz w:val="24"/>
        </w:rPr>
        <w:fldChar w:fldCharType="end"/>
      </w:r>
      <w:r>
        <w:rPr>
          <w:sz w:val="24"/>
        </w:rPr>
        <w:fldChar w:fldCharType="end"/>
      </w:r>
    </w:p>
    <w:p>
      <w:pPr>
        <w:pStyle w:val="23"/>
        <w:tabs>
          <w:tab w:val="right" w:leader="dot" w:pos="8834"/>
        </w:tabs>
        <w:spacing w:line="460" w:lineRule="exact"/>
        <w:rPr>
          <w:rFonts w:asciiTheme="minorHAnsi" w:hAnsiTheme="minorHAnsi" w:eastAsiaTheme="minorEastAsia" w:cstheme="minorBidi"/>
          <w:b w:val="0"/>
          <w:bCs w:val="0"/>
          <w:caps w:val="0"/>
          <w:kern w:val="2"/>
          <w:sz w:val="32"/>
          <w:szCs w:val="22"/>
          <w:lang w:eastAsia="zh-CN"/>
        </w:rPr>
      </w:pPr>
      <w:r>
        <w:fldChar w:fldCharType="begin"/>
      </w:r>
      <w:r>
        <w:instrText xml:space="preserve"> HYPERLINK \l "_Toc88204675" </w:instrText>
      </w:r>
      <w:r>
        <w:fldChar w:fldCharType="separate"/>
      </w:r>
      <w:r>
        <w:rPr>
          <w:rStyle w:val="37"/>
          <w:rFonts w:hint="eastAsia"/>
          <w:sz w:val="28"/>
        </w:rPr>
        <w:t>三、阀门</w:t>
      </w:r>
      <w:r>
        <w:rPr>
          <w:sz w:val="28"/>
        </w:rPr>
        <w:tab/>
      </w:r>
      <w:r>
        <w:rPr>
          <w:sz w:val="28"/>
        </w:rPr>
        <w:fldChar w:fldCharType="begin"/>
      </w:r>
      <w:r>
        <w:rPr>
          <w:sz w:val="28"/>
        </w:rPr>
        <w:instrText xml:space="preserve"> PAGEREF _Toc88204675 \h </w:instrText>
      </w:r>
      <w:r>
        <w:rPr>
          <w:sz w:val="28"/>
        </w:rPr>
        <w:fldChar w:fldCharType="separate"/>
      </w:r>
      <w:r>
        <w:rPr>
          <w:sz w:val="28"/>
        </w:rPr>
        <w:t>25</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"_Toc88204676" </w:instrText>
      </w:r>
      <w:r>
        <w:fldChar w:fldCharType="separate"/>
      </w:r>
      <w:r>
        <w:rPr>
          <w:rStyle w:val="37"/>
          <w:rFonts w:hint="eastAsia" w:ascii="楷体_GB2312" w:eastAsia="楷体_GB2312"/>
          <w:sz w:val="28"/>
          <w:lang w:eastAsia="zh-CN"/>
        </w:rPr>
        <w:t>（一）铜球阀</w:t>
      </w:r>
      <w:r>
        <w:rPr>
          <w:sz w:val="28"/>
        </w:rPr>
        <w:tab/>
      </w:r>
      <w:r>
        <w:rPr>
          <w:sz w:val="28"/>
        </w:rPr>
        <w:fldChar w:fldCharType="begin"/>
      </w:r>
      <w:r>
        <w:rPr>
          <w:sz w:val="28"/>
        </w:rPr>
        <w:instrText xml:space="preserve"> PAGEREF _Toc88204676 \h </w:instrText>
      </w:r>
      <w:r>
        <w:rPr>
          <w:sz w:val="28"/>
        </w:rPr>
        <w:fldChar w:fldCharType="separate"/>
      </w:r>
      <w:r>
        <w:rPr>
          <w:sz w:val="28"/>
        </w:rPr>
        <w:t>25</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"_Toc88204677" </w:instrText>
      </w:r>
      <w:r>
        <w:fldChar w:fldCharType="separate"/>
      </w:r>
      <w:r>
        <w:rPr>
          <w:rStyle w:val="37"/>
          <w:rFonts w:hint="eastAsia" w:ascii="楷体_GB2312" w:eastAsia="楷体_GB2312"/>
          <w:sz w:val="28"/>
          <w:lang w:eastAsia="zh-CN"/>
        </w:rPr>
        <w:t>（二）伸缩接铜球阀</w:t>
      </w:r>
      <w:r>
        <w:rPr>
          <w:sz w:val="28"/>
        </w:rPr>
        <w:tab/>
      </w:r>
      <w:r>
        <w:rPr>
          <w:sz w:val="28"/>
        </w:rPr>
        <w:fldChar w:fldCharType="begin"/>
      </w:r>
      <w:r>
        <w:rPr>
          <w:sz w:val="28"/>
        </w:rPr>
        <w:instrText xml:space="preserve"> PAGEREF _Toc88204677 \h </w:instrText>
      </w:r>
      <w:r>
        <w:rPr>
          <w:sz w:val="28"/>
        </w:rPr>
        <w:fldChar w:fldCharType="separate"/>
      </w:r>
      <w:r>
        <w:rPr>
          <w:sz w:val="28"/>
        </w:rPr>
        <w:t>26</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"_Toc88204678" </w:instrText>
      </w:r>
      <w:r>
        <w:fldChar w:fldCharType="separate"/>
      </w:r>
      <w:r>
        <w:rPr>
          <w:rStyle w:val="37"/>
          <w:rFonts w:hint="eastAsia" w:ascii="楷体_GB2312" w:eastAsia="楷体_GB2312"/>
          <w:sz w:val="28"/>
          <w:lang w:eastAsia="zh-CN"/>
        </w:rPr>
        <w:t>（三）带锁铜球阀</w:t>
      </w:r>
      <w:r>
        <w:rPr>
          <w:sz w:val="28"/>
        </w:rPr>
        <w:tab/>
      </w:r>
      <w:r>
        <w:rPr>
          <w:sz w:val="28"/>
        </w:rPr>
        <w:fldChar w:fldCharType="begin"/>
      </w:r>
      <w:r>
        <w:rPr>
          <w:sz w:val="28"/>
        </w:rPr>
        <w:instrText xml:space="preserve"> PAGEREF _Toc88204678 \h </w:instrText>
      </w:r>
      <w:r>
        <w:rPr>
          <w:sz w:val="28"/>
        </w:rPr>
        <w:fldChar w:fldCharType="separate"/>
      </w:r>
      <w:r>
        <w:rPr>
          <w:sz w:val="28"/>
        </w:rPr>
        <w:t>28</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"_Toc88204679" </w:instrText>
      </w:r>
      <w:r>
        <w:fldChar w:fldCharType="separate"/>
      </w:r>
      <w:r>
        <w:rPr>
          <w:rStyle w:val="37"/>
          <w:rFonts w:hint="eastAsia" w:ascii="楷体_GB2312" w:eastAsia="楷体_GB2312"/>
          <w:sz w:val="28"/>
          <w:lang w:eastAsia="zh-CN"/>
        </w:rPr>
        <w:t>（四）闸阀</w:t>
      </w:r>
      <w:r>
        <w:rPr>
          <w:sz w:val="28"/>
        </w:rPr>
        <w:tab/>
      </w:r>
      <w:r>
        <w:rPr>
          <w:sz w:val="28"/>
        </w:rPr>
        <w:fldChar w:fldCharType="begin"/>
      </w:r>
      <w:r>
        <w:rPr>
          <w:sz w:val="28"/>
        </w:rPr>
        <w:instrText xml:space="preserve"> PAGEREF _Toc88204679 \h </w:instrText>
      </w:r>
      <w:r>
        <w:rPr>
          <w:sz w:val="28"/>
        </w:rPr>
        <w:fldChar w:fldCharType="separate"/>
      </w:r>
      <w:r>
        <w:rPr>
          <w:sz w:val="28"/>
        </w:rPr>
        <w:t>29</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"_Toc88204680" </w:instrText>
      </w:r>
      <w:r>
        <w:fldChar w:fldCharType="separate"/>
      </w:r>
      <w:r>
        <w:rPr>
          <w:rStyle w:val="37"/>
          <w:rFonts w:hint="eastAsia" w:ascii="楷体_GB2312" w:eastAsia="楷体_GB2312"/>
          <w:sz w:val="28"/>
          <w:lang w:eastAsia="zh-CN"/>
        </w:rPr>
        <w:t>（五）蝶阀</w:t>
      </w:r>
      <w:r>
        <w:rPr>
          <w:sz w:val="28"/>
        </w:rPr>
        <w:tab/>
      </w:r>
      <w:r>
        <w:rPr>
          <w:sz w:val="28"/>
        </w:rPr>
        <w:fldChar w:fldCharType="begin"/>
      </w:r>
      <w:r>
        <w:rPr>
          <w:sz w:val="28"/>
        </w:rPr>
        <w:instrText xml:space="preserve"> PAGEREF _Toc88204680 \h </w:instrText>
      </w:r>
      <w:r>
        <w:rPr>
          <w:sz w:val="28"/>
        </w:rPr>
        <w:fldChar w:fldCharType="separate"/>
      </w:r>
      <w:r>
        <w:rPr>
          <w:sz w:val="28"/>
        </w:rPr>
        <w:t>30</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"_Toc88204681" </w:instrText>
      </w:r>
      <w:r>
        <w:fldChar w:fldCharType="separate"/>
      </w:r>
      <w:r>
        <w:rPr>
          <w:rStyle w:val="37"/>
          <w:rFonts w:hint="eastAsia" w:ascii="楷体_GB2312" w:eastAsia="楷体_GB2312"/>
          <w:sz w:val="28"/>
          <w:lang w:eastAsia="zh-CN"/>
        </w:rPr>
        <w:t>（六）多功能水泵控制阀</w:t>
      </w:r>
      <w:r>
        <w:rPr>
          <w:sz w:val="28"/>
        </w:rPr>
        <w:tab/>
      </w:r>
      <w:r>
        <w:rPr>
          <w:sz w:val="28"/>
        </w:rPr>
        <w:fldChar w:fldCharType="begin"/>
      </w:r>
      <w:r>
        <w:rPr>
          <w:sz w:val="28"/>
        </w:rPr>
        <w:instrText xml:space="preserve"> PAGEREF _Toc88204681 \h </w:instrText>
      </w:r>
      <w:r>
        <w:rPr>
          <w:sz w:val="28"/>
        </w:rPr>
        <w:fldChar w:fldCharType="separate"/>
      </w:r>
      <w:r>
        <w:rPr>
          <w:sz w:val="28"/>
        </w:rPr>
        <w:t>31</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"_Toc88204682" </w:instrText>
      </w:r>
      <w:r>
        <w:fldChar w:fldCharType="separate"/>
      </w:r>
      <w:r>
        <w:rPr>
          <w:rStyle w:val="37"/>
          <w:rFonts w:hint="eastAsia" w:ascii="楷体_GB2312" w:eastAsia="楷体_GB2312"/>
          <w:sz w:val="28"/>
          <w:lang w:eastAsia="zh-CN"/>
        </w:rPr>
        <w:t>（七）减压阀</w:t>
      </w:r>
      <w:r>
        <w:rPr>
          <w:sz w:val="28"/>
        </w:rPr>
        <w:tab/>
      </w:r>
      <w:r>
        <w:rPr>
          <w:sz w:val="28"/>
        </w:rPr>
        <w:fldChar w:fldCharType="begin"/>
      </w:r>
      <w:r>
        <w:rPr>
          <w:sz w:val="28"/>
        </w:rPr>
        <w:instrText xml:space="preserve"> PAGEREF _Toc88204682 \h </w:instrText>
      </w:r>
      <w:r>
        <w:rPr>
          <w:sz w:val="28"/>
        </w:rPr>
        <w:fldChar w:fldCharType="separate"/>
      </w:r>
      <w:r>
        <w:rPr>
          <w:sz w:val="28"/>
        </w:rPr>
        <w:t>34</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"_Toc88204683" </w:instrText>
      </w:r>
      <w:r>
        <w:fldChar w:fldCharType="separate"/>
      </w:r>
      <w:r>
        <w:rPr>
          <w:rStyle w:val="37"/>
          <w:rFonts w:hint="eastAsia" w:ascii="楷体_GB2312" w:eastAsia="楷体_GB2312"/>
          <w:sz w:val="28"/>
          <w:lang w:eastAsia="zh-CN"/>
        </w:rPr>
        <w:t>（八）铜闸阀、铜截止阀及铜排气阀</w:t>
      </w:r>
      <w:r>
        <w:rPr>
          <w:sz w:val="28"/>
        </w:rPr>
        <w:tab/>
      </w:r>
      <w:r>
        <w:rPr>
          <w:sz w:val="28"/>
        </w:rPr>
        <w:fldChar w:fldCharType="begin"/>
      </w:r>
      <w:r>
        <w:rPr>
          <w:sz w:val="28"/>
        </w:rPr>
        <w:instrText xml:space="preserve"> PAGEREF _Toc88204683 \h </w:instrText>
      </w:r>
      <w:r>
        <w:rPr>
          <w:sz w:val="28"/>
        </w:rPr>
        <w:fldChar w:fldCharType="separate"/>
      </w:r>
      <w:r>
        <w:rPr>
          <w:sz w:val="28"/>
        </w:rPr>
        <w:t>37</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"_Toc88204684" </w:instrText>
      </w:r>
      <w:r>
        <w:fldChar w:fldCharType="separate"/>
      </w:r>
      <w:r>
        <w:rPr>
          <w:rStyle w:val="37"/>
          <w:rFonts w:hint="eastAsia" w:ascii="楷体_GB2312" w:eastAsia="楷体_GB2312"/>
          <w:sz w:val="28"/>
          <w:lang w:eastAsia="zh-CN"/>
        </w:rPr>
        <w:t>（九）排气阀</w:t>
      </w:r>
      <w:r>
        <w:rPr>
          <w:sz w:val="28"/>
        </w:rPr>
        <w:tab/>
      </w:r>
      <w:r>
        <w:rPr>
          <w:sz w:val="28"/>
        </w:rPr>
        <w:fldChar w:fldCharType="begin"/>
      </w:r>
      <w:r>
        <w:rPr>
          <w:sz w:val="28"/>
        </w:rPr>
        <w:instrText xml:space="preserve"> PAGEREF _Toc88204684 \h </w:instrText>
      </w:r>
      <w:r>
        <w:rPr>
          <w:sz w:val="28"/>
        </w:rPr>
        <w:fldChar w:fldCharType="separate"/>
      </w:r>
      <w:r>
        <w:rPr>
          <w:sz w:val="28"/>
        </w:rPr>
        <w:t>38</w:t>
      </w:r>
      <w:r>
        <w:rPr>
          <w:sz w:val="28"/>
        </w:rPr>
        <w:fldChar w:fldCharType="end"/>
      </w:r>
      <w:r>
        <w:rPr>
          <w:sz w:val="28"/>
        </w:rPr>
        <w:fldChar w:fldCharType="end"/>
      </w:r>
    </w:p>
    <w:p>
      <w:pPr>
        <w:pStyle w:val="23"/>
        <w:tabs>
          <w:tab w:val="right" w:leader="dot" w:pos="8834"/>
        </w:tabs>
        <w:spacing w:line="460" w:lineRule="exact"/>
        <w:rPr>
          <w:rFonts w:asciiTheme="minorHAnsi" w:hAnsiTheme="minorHAnsi" w:eastAsiaTheme="minorEastAsia" w:cstheme="minorBidi"/>
          <w:b w:val="0"/>
          <w:bCs w:val="0"/>
          <w:caps w:val="0"/>
          <w:kern w:val="2"/>
          <w:sz w:val="32"/>
          <w:szCs w:val="22"/>
          <w:lang w:eastAsia="zh-CN"/>
        </w:rPr>
      </w:pPr>
      <w:r>
        <w:fldChar w:fldCharType="begin"/>
      </w:r>
      <w:r>
        <w:instrText xml:space="preserve"> HYPERLINK \l "_Toc88204685" </w:instrText>
      </w:r>
      <w:r>
        <w:fldChar w:fldCharType="separate"/>
      </w:r>
      <w:r>
        <w:rPr>
          <w:rStyle w:val="37"/>
          <w:rFonts w:hint="eastAsia"/>
          <w:sz w:val="28"/>
        </w:rPr>
        <w:t>四、其它管件</w:t>
      </w:r>
      <w:r>
        <w:rPr>
          <w:sz w:val="28"/>
        </w:rPr>
        <w:tab/>
      </w:r>
      <w:r>
        <w:rPr>
          <w:sz w:val="28"/>
        </w:rPr>
        <w:fldChar w:fldCharType="begin"/>
      </w:r>
      <w:r>
        <w:rPr>
          <w:sz w:val="28"/>
        </w:rPr>
        <w:instrText xml:space="preserve"> PAGEREF _Toc88204685 \h </w:instrText>
      </w:r>
      <w:r>
        <w:rPr>
          <w:sz w:val="28"/>
        </w:rPr>
        <w:fldChar w:fldCharType="separate"/>
      </w:r>
      <w:r>
        <w:rPr>
          <w:sz w:val="28"/>
        </w:rPr>
        <w:t>39</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"_Toc88204686" </w:instrText>
      </w:r>
      <w:r>
        <w:fldChar w:fldCharType="separate"/>
      </w:r>
      <w:r>
        <w:rPr>
          <w:rStyle w:val="37"/>
          <w:rFonts w:hint="eastAsia" w:ascii="楷体_GB2312" w:eastAsia="楷体_GB2312"/>
          <w:sz w:val="28"/>
          <w:lang w:eastAsia="zh-CN"/>
        </w:rPr>
        <w:t>（一）铝塑管件</w:t>
      </w:r>
      <w:r>
        <w:rPr>
          <w:sz w:val="28"/>
        </w:rPr>
        <w:tab/>
      </w:r>
      <w:r>
        <w:rPr>
          <w:sz w:val="28"/>
        </w:rPr>
        <w:fldChar w:fldCharType="begin"/>
      </w:r>
      <w:r>
        <w:rPr>
          <w:sz w:val="28"/>
        </w:rPr>
        <w:instrText xml:space="preserve"> PAGEREF _Toc88204686 \h </w:instrText>
      </w:r>
      <w:r>
        <w:rPr>
          <w:sz w:val="28"/>
        </w:rPr>
        <w:fldChar w:fldCharType="separate"/>
      </w:r>
      <w:r>
        <w:rPr>
          <w:sz w:val="28"/>
        </w:rPr>
        <w:t>39</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"_Toc88204687" </w:instrText>
      </w:r>
      <w:r>
        <w:fldChar w:fldCharType="separate"/>
      </w:r>
      <w:r>
        <w:rPr>
          <w:rStyle w:val="37"/>
          <w:rFonts w:hint="eastAsia" w:ascii="楷体_GB2312" w:eastAsia="楷体_GB2312"/>
          <w:sz w:val="28"/>
          <w:lang w:eastAsia="zh-CN"/>
        </w:rPr>
        <w:t>（二）衬塑管件</w:t>
      </w:r>
      <w:r>
        <w:rPr>
          <w:sz w:val="28"/>
        </w:rPr>
        <w:tab/>
      </w:r>
      <w:r>
        <w:rPr>
          <w:sz w:val="28"/>
        </w:rPr>
        <w:fldChar w:fldCharType="begin"/>
      </w:r>
      <w:r>
        <w:rPr>
          <w:sz w:val="28"/>
        </w:rPr>
        <w:instrText xml:space="preserve"> PAGEREF _Toc88204687 \h </w:instrText>
      </w:r>
      <w:r>
        <w:rPr>
          <w:sz w:val="28"/>
        </w:rPr>
        <w:fldChar w:fldCharType="separate"/>
      </w:r>
      <w:r>
        <w:rPr>
          <w:sz w:val="28"/>
        </w:rPr>
        <w:t>41</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"_Toc88204688" </w:instrText>
      </w:r>
      <w:r>
        <w:fldChar w:fldCharType="separate"/>
      </w:r>
      <w:r>
        <w:rPr>
          <w:rStyle w:val="37"/>
          <w:rFonts w:hint="eastAsia" w:ascii="楷体_GB2312" w:eastAsia="楷体_GB2312"/>
          <w:sz w:val="28"/>
          <w:lang w:eastAsia="zh-CN"/>
        </w:rPr>
        <w:t>（三）涂塑管件</w:t>
      </w:r>
      <w:r>
        <w:rPr>
          <w:sz w:val="28"/>
        </w:rPr>
        <w:tab/>
      </w:r>
      <w:r>
        <w:rPr>
          <w:sz w:val="28"/>
        </w:rPr>
        <w:fldChar w:fldCharType="begin"/>
      </w:r>
      <w:r>
        <w:rPr>
          <w:sz w:val="28"/>
        </w:rPr>
        <w:instrText xml:space="preserve"> PAGEREF _Toc88204688 \h </w:instrText>
      </w:r>
      <w:r>
        <w:rPr>
          <w:sz w:val="28"/>
        </w:rPr>
        <w:fldChar w:fldCharType="separate"/>
      </w:r>
      <w:r>
        <w:rPr>
          <w:sz w:val="28"/>
        </w:rPr>
        <w:t>43</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"_Toc88204689" </w:instrText>
      </w:r>
      <w:r>
        <w:fldChar w:fldCharType="separate"/>
      </w:r>
      <w:r>
        <w:rPr>
          <w:rStyle w:val="37"/>
          <w:rFonts w:hint="eastAsia" w:ascii="楷体_GB2312" w:eastAsia="楷体_GB2312"/>
          <w:sz w:val="28"/>
          <w:lang w:eastAsia="zh-CN"/>
        </w:rPr>
        <w:t>（四）分水器</w:t>
      </w:r>
      <w:r>
        <w:rPr>
          <w:sz w:val="28"/>
        </w:rPr>
        <w:tab/>
      </w:r>
      <w:r>
        <w:rPr>
          <w:sz w:val="28"/>
        </w:rPr>
        <w:fldChar w:fldCharType="begin"/>
      </w:r>
      <w:r>
        <w:rPr>
          <w:sz w:val="28"/>
        </w:rPr>
        <w:instrText xml:space="preserve"> PAGEREF _Toc88204689 \h </w:instrText>
      </w:r>
      <w:r>
        <w:rPr>
          <w:sz w:val="28"/>
        </w:rPr>
        <w:fldChar w:fldCharType="separate"/>
      </w:r>
      <w:r>
        <w:rPr>
          <w:sz w:val="28"/>
        </w:rPr>
        <w:t>44</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"_Toc88204690" </w:instrText>
      </w:r>
      <w:r>
        <w:fldChar w:fldCharType="separate"/>
      </w:r>
      <w:r>
        <w:rPr>
          <w:rStyle w:val="37"/>
          <w:rFonts w:hint="eastAsia" w:ascii="楷体_GB2312" w:eastAsia="楷体_GB2312"/>
          <w:sz w:val="28"/>
          <w:lang w:eastAsia="zh-CN"/>
        </w:rPr>
        <w:t>（五）球墨铸铁井盖</w:t>
      </w:r>
      <w:r>
        <w:rPr>
          <w:sz w:val="28"/>
        </w:rPr>
        <w:tab/>
      </w:r>
      <w:r>
        <w:rPr>
          <w:sz w:val="28"/>
        </w:rPr>
        <w:fldChar w:fldCharType="begin"/>
      </w:r>
      <w:r>
        <w:rPr>
          <w:sz w:val="28"/>
        </w:rPr>
        <w:instrText xml:space="preserve"> PAGEREF _Toc88204690 \h </w:instrText>
      </w:r>
      <w:r>
        <w:rPr>
          <w:sz w:val="28"/>
        </w:rPr>
        <w:fldChar w:fldCharType="separate"/>
      </w:r>
      <w:r>
        <w:rPr>
          <w:sz w:val="28"/>
        </w:rPr>
        <w:t>44</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"_Toc88204691" </w:instrText>
      </w:r>
      <w:r>
        <w:fldChar w:fldCharType="separate"/>
      </w:r>
      <w:r>
        <w:rPr>
          <w:rStyle w:val="37"/>
          <w:rFonts w:hint="eastAsia" w:ascii="楷体_GB2312" w:eastAsia="楷体_GB2312"/>
          <w:sz w:val="28"/>
          <w:lang w:eastAsia="zh-CN"/>
        </w:rPr>
        <w:t>（六）地上消火栓</w:t>
      </w:r>
      <w:r>
        <w:rPr>
          <w:sz w:val="28"/>
        </w:rPr>
        <w:tab/>
      </w:r>
      <w:r>
        <w:rPr>
          <w:sz w:val="28"/>
        </w:rPr>
        <w:fldChar w:fldCharType="begin"/>
      </w:r>
      <w:r>
        <w:rPr>
          <w:sz w:val="28"/>
        </w:rPr>
        <w:instrText xml:space="preserve"> PAGEREF _Toc88204691 \h </w:instrText>
      </w:r>
      <w:r>
        <w:rPr>
          <w:sz w:val="28"/>
        </w:rPr>
        <w:fldChar w:fldCharType="separate"/>
      </w:r>
      <w:r>
        <w:rPr>
          <w:sz w:val="28"/>
        </w:rPr>
        <w:t>44</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"_Toc88204692" </w:instrText>
      </w:r>
      <w:r>
        <w:fldChar w:fldCharType="separate"/>
      </w:r>
      <w:r>
        <w:rPr>
          <w:rStyle w:val="37"/>
          <w:rFonts w:hint="eastAsia" w:ascii="楷体_GB2312" w:eastAsia="楷体_GB2312"/>
          <w:sz w:val="28"/>
          <w:lang w:eastAsia="zh-CN"/>
        </w:rPr>
        <w:t>（七）低阻力倒流防止器</w:t>
      </w:r>
      <w:r>
        <w:rPr>
          <w:sz w:val="28"/>
        </w:rPr>
        <w:tab/>
      </w:r>
      <w:r>
        <w:rPr>
          <w:sz w:val="28"/>
        </w:rPr>
        <w:fldChar w:fldCharType="begin"/>
      </w:r>
      <w:r>
        <w:rPr>
          <w:sz w:val="28"/>
        </w:rPr>
        <w:instrText xml:space="preserve"> PAGEREF _Toc88204692 \h </w:instrText>
      </w:r>
      <w:r>
        <w:rPr>
          <w:sz w:val="28"/>
        </w:rPr>
        <w:fldChar w:fldCharType="separate"/>
      </w:r>
      <w:r>
        <w:rPr>
          <w:sz w:val="28"/>
        </w:rPr>
        <w:t>45</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"_Toc88204693" </w:instrText>
      </w:r>
      <w:r>
        <w:fldChar w:fldCharType="separate"/>
      </w:r>
      <w:r>
        <w:rPr>
          <w:rStyle w:val="37"/>
          <w:rFonts w:hint="eastAsia" w:ascii="楷体_GB2312" w:eastAsia="楷体_GB2312"/>
          <w:sz w:val="28"/>
          <w:lang w:eastAsia="zh-CN"/>
        </w:rPr>
        <w:t>（八）胶圈、胶垫</w:t>
      </w:r>
      <w:r>
        <w:rPr>
          <w:sz w:val="28"/>
        </w:rPr>
        <w:tab/>
      </w:r>
      <w:r>
        <w:rPr>
          <w:sz w:val="28"/>
        </w:rPr>
        <w:fldChar w:fldCharType="begin"/>
      </w:r>
      <w:r>
        <w:rPr>
          <w:sz w:val="28"/>
        </w:rPr>
        <w:instrText xml:space="preserve"> PAGEREF _Toc88204693 \h </w:instrText>
      </w:r>
      <w:r>
        <w:rPr>
          <w:sz w:val="28"/>
        </w:rPr>
        <w:fldChar w:fldCharType="separate"/>
      </w:r>
      <w:r>
        <w:rPr>
          <w:sz w:val="28"/>
        </w:rPr>
        <w:t>48</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"_Toc88204694" </w:instrText>
      </w:r>
      <w:r>
        <w:fldChar w:fldCharType="separate"/>
      </w:r>
      <w:r>
        <w:rPr>
          <w:rStyle w:val="37"/>
          <w:rFonts w:hint="eastAsia" w:ascii="楷体_GB2312" w:eastAsia="楷体_GB2312"/>
          <w:sz w:val="28"/>
          <w:lang w:eastAsia="zh-CN"/>
        </w:rPr>
        <w:t>（九）止脱胶圈</w:t>
      </w:r>
      <w:r>
        <w:rPr>
          <w:sz w:val="28"/>
        </w:rPr>
        <w:tab/>
      </w:r>
      <w:r>
        <w:rPr>
          <w:sz w:val="28"/>
        </w:rPr>
        <w:fldChar w:fldCharType="begin"/>
      </w:r>
      <w:r>
        <w:rPr>
          <w:sz w:val="28"/>
        </w:rPr>
        <w:instrText xml:space="preserve"> PAGEREF _Toc88204694 \h </w:instrText>
      </w:r>
      <w:r>
        <w:rPr>
          <w:sz w:val="28"/>
        </w:rPr>
        <w:fldChar w:fldCharType="separate"/>
      </w:r>
      <w:r>
        <w:rPr>
          <w:sz w:val="28"/>
        </w:rPr>
        <w:t>48</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"_Toc88204695" </w:instrText>
      </w:r>
      <w:r>
        <w:fldChar w:fldCharType="separate"/>
      </w:r>
      <w:r>
        <w:rPr>
          <w:rStyle w:val="37"/>
          <w:rFonts w:hint="eastAsia" w:ascii="楷体_GB2312" w:eastAsia="楷体_GB2312"/>
          <w:sz w:val="28"/>
          <w:lang w:eastAsia="zh-CN"/>
        </w:rPr>
        <w:t>（十）螺栓</w:t>
      </w:r>
      <w:r>
        <w:rPr>
          <w:sz w:val="28"/>
        </w:rPr>
        <w:tab/>
      </w:r>
      <w:r>
        <w:rPr>
          <w:sz w:val="28"/>
        </w:rPr>
        <w:fldChar w:fldCharType="begin"/>
      </w:r>
      <w:r>
        <w:rPr>
          <w:sz w:val="28"/>
        </w:rPr>
        <w:instrText xml:space="preserve"> PAGEREF _Toc88204695 \h </w:instrText>
      </w:r>
      <w:r>
        <w:rPr>
          <w:sz w:val="28"/>
        </w:rPr>
        <w:fldChar w:fldCharType="separate"/>
      </w:r>
      <w:r>
        <w:rPr>
          <w:sz w:val="28"/>
        </w:rPr>
        <w:t>49</w:t>
      </w:r>
      <w:r>
        <w:rPr>
          <w:sz w:val="28"/>
        </w:rPr>
        <w:fldChar w:fldCharType="end"/>
      </w:r>
      <w:r>
        <w:rPr>
          <w:sz w:val="28"/>
        </w:rPr>
        <w:fldChar w:fldCharType="end"/>
      </w:r>
    </w:p>
    <w:p>
      <w:pPr>
        <w:pStyle w:val="23"/>
        <w:tabs>
          <w:tab w:val="right" w:leader="dot" w:pos="8834"/>
        </w:tabs>
        <w:spacing w:line="460" w:lineRule="exact"/>
        <w:rPr>
          <w:rFonts w:asciiTheme="minorHAnsi" w:hAnsiTheme="minorHAnsi" w:eastAsiaTheme="minorEastAsia" w:cstheme="minorBidi"/>
          <w:b w:val="0"/>
          <w:bCs w:val="0"/>
          <w:caps w:val="0"/>
          <w:kern w:val="2"/>
          <w:sz w:val="32"/>
          <w:szCs w:val="22"/>
          <w:lang w:eastAsia="zh-CN"/>
        </w:rPr>
      </w:pPr>
      <w:r>
        <w:fldChar w:fldCharType="begin"/>
      </w:r>
      <w:r>
        <w:instrText xml:space="preserve"> HYPERLINK \l "_Toc88204696" </w:instrText>
      </w:r>
      <w:r>
        <w:fldChar w:fldCharType="separate"/>
      </w:r>
      <w:r>
        <w:rPr>
          <w:rStyle w:val="37"/>
          <w:rFonts w:hint="eastAsia"/>
          <w:sz w:val="28"/>
        </w:rPr>
        <w:t>五、无负压设备</w:t>
      </w:r>
      <w:r>
        <w:rPr>
          <w:sz w:val="28"/>
        </w:rPr>
        <w:tab/>
      </w:r>
      <w:r>
        <w:rPr>
          <w:sz w:val="28"/>
        </w:rPr>
        <w:fldChar w:fldCharType="begin"/>
      </w:r>
      <w:r>
        <w:rPr>
          <w:sz w:val="28"/>
        </w:rPr>
        <w:instrText xml:space="preserve"> PAGEREF _Toc88204696 \h </w:instrText>
      </w:r>
      <w:r>
        <w:rPr>
          <w:sz w:val="28"/>
        </w:rPr>
        <w:fldChar w:fldCharType="separate"/>
      </w:r>
      <w:r>
        <w:rPr>
          <w:sz w:val="28"/>
        </w:rPr>
        <w:t>49</w:t>
      </w:r>
      <w:r>
        <w:rPr>
          <w:sz w:val="28"/>
        </w:rPr>
        <w:fldChar w:fldCharType="end"/>
      </w:r>
      <w:r>
        <w:rPr>
          <w:sz w:val="28"/>
        </w:rPr>
        <w:fldChar w:fldCharType="end"/>
      </w:r>
    </w:p>
    <w:p>
      <w:pPr>
        <w:pStyle w:val="23"/>
        <w:tabs>
          <w:tab w:val="right" w:leader="dot" w:pos="8834"/>
        </w:tabs>
        <w:spacing w:line="460" w:lineRule="exact"/>
        <w:rPr>
          <w:rFonts w:asciiTheme="minorHAnsi" w:hAnsiTheme="minorHAnsi" w:eastAsiaTheme="minorEastAsia" w:cstheme="minorBidi"/>
          <w:b w:val="0"/>
          <w:bCs w:val="0"/>
          <w:caps w:val="0"/>
          <w:kern w:val="2"/>
          <w:sz w:val="32"/>
          <w:szCs w:val="22"/>
          <w:lang w:eastAsia="zh-CN"/>
        </w:rPr>
      </w:pPr>
      <w:r>
        <w:fldChar w:fldCharType="begin"/>
      </w:r>
      <w:r>
        <w:instrText xml:space="preserve"> HYPERLINK \l "_Toc88204697" </w:instrText>
      </w:r>
      <w:r>
        <w:fldChar w:fldCharType="separate"/>
      </w:r>
      <w:r>
        <w:rPr>
          <w:rStyle w:val="37"/>
          <w:rFonts w:hint="eastAsia"/>
          <w:sz w:val="28"/>
        </w:rPr>
        <w:t>六、保温发泡</w:t>
      </w:r>
      <w:r>
        <w:rPr>
          <w:sz w:val="28"/>
        </w:rPr>
        <w:tab/>
      </w:r>
      <w:r>
        <w:rPr>
          <w:sz w:val="28"/>
        </w:rPr>
        <w:fldChar w:fldCharType="begin"/>
      </w:r>
      <w:r>
        <w:rPr>
          <w:sz w:val="28"/>
        </w:rPr>
        <w:instrText xml:space="preserve"> PAGEREF _Toc88204697 \h </w:instrText>
      </w:r>
      <w:r>
        <w:rPr>
          <w:sz w:val="28"/>
        </w:rPr>
        <w:fldChar w:fldCharType="separate"/>
      </w:r>
      <w:r>
        <w:rPr>
          <w:sz w:val="28"/>
        </w:rPr>
        <w:t>50</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"_Toc88204698" </w:instrText>
      </w:r>
      <w:r>
        <w:fldChar w:fldCharType="separate"/>
      </w:r>
      <w:r>
        <w:rPr>
          <w:rStyle w:val="37"/>
          <w:rFonts w:hint="eastAsia" w:ascii="楷体_GB2312" w:eastAsia="楷体_GB2312"/>
          <w:sz w:val="28"/>
          <w:lang w:eastAsia="zh-CN"/>
        </w:rPr>
        <w:t>（一）技术要求</w:t>
      </w:r>
      <w:r>
        <w:rPr>
          <w:sz w:val="28"/>
        </w:rPr>
        <w:tab/>
      </w:r>
      <w:r>
        <w:rPr>
          <w:sz w:val="28"/>
        </w:rPr>
        <w:fldChar w:fldCharType="begin"/>
      </w:r>
      <w:r>
        <w:rPr>
          <w:sz w:val="28"/>
        </w:rPr>
        <w:instrText xml:space="preserve"> PAGEREF _Toc88204698 \h </w:instrText>
      </w:r>
      <w:r>
        <w:rPr>
          <w:sz w:val="28"/>
        </w:rPr>
        <w:fldChar w:fldCharType="separate"/>
      </w:r>
      <w:r>
        <w:rPr>
          <w:sz w:val="28"/>
        </w:rPr>
        <w:t>50</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"_Toc88204699" </w:instrText>
      </w:r>
      <w:r>
        <w:fldChar w:fldCharType="separate"/>
      </w:r>
      <w:r>
        <w:rPr>
          <w:rStyle w:val="37"/>
          <w:rFonts w:hint="eastAsia" w:ascii="楷体_GB2312" w:eastAsia="楷体_GB2312"/>
          <w:sz w:val="28"/>
          <w:lang w:eastAsia="zh-CN"/>
        </w:rPr>
        <w:t>（二）详细要求</w:t>
      </w:r>
      <w:r>
        <w:rPr>
          <w:sz w:val="28"/>
        </w:rPr>
        <w:tab/>
      </w:r>
      <w:r>
        <w:rPr>
          <w:sz w:val="28"/>
        </w:rPr>
        <w:fldChar w:fldCharType="begin"/>
      </w:r>
      <w:r>
        <w:rPr>
          <w:sz w:val="28"/>
        </w:rPr>
        <w:instrText xml:space="preserve"> PAGEREF _Toc88204699 \h </w:instrText>
      </w:r>
      <w:r>
        <w:rPr>
          <w:sz w:val="28"/>
        </w:rPr>
        <w:fldChar w:fldCharType="separate"/>
      </w:r>
      <w:r>
        <w:rPr>
          <w:sz w:val="28"/>
        </w:rPr>
        <w:t>50</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"_Toc88204700" </w:instrText>
      </w:r>
      <w:r>
        <w:fldChar w:fldCharType="separate"/>
      </w:r>
      <w:r>
        <w:rPr>
          <w:rStyle w:val="37"/>
          <w:rFonts w:hint="eastAsia" w:ascii="楷体_GB2312" w:eastAsia="楷体_GB2312"/>
          <w:sz w:val="28"/>
          <w:lang w:eastAsia="zh-CN"/>
        </w:rPr>
        <w:t>（三）预制保温管件</w:t>
      </w:r>
      <w:r>
        <w:rPr>
          <w:sz w:val="28"/>
        </w:rPr>
        <w:tab/>
      </w:r>
      <w:r>
        <w:rPr>
          <w:sz w:val="28"/>
        </w:rPr>
        <w:fldChar w:fldCharType="begin"/>
      </w:r>
      <w:r>
        <w:rPr>
          <w:sz w:val="28"/>
        </w:rPr>
        <w:instrText xml:space="preserve"> PAGEREF _Toc88204700 \h </w:instrText>
      </w:r>
      <w:r>
        <w:rPr>
          <w:sz w:val="28"/>
        </w:rPr>
        <w:fldChar w:fldCharType="separate"/>
      </w:r>
      <w:r>
        <w:rPr>
          <w:sz w:val="28"/>
        </w:rPr>
        <w:t>52</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"_Toc88204701" </w:instrText>
      </w:r>
      <w:r>
        <w:fldChar w:fldCharType="separate"/>
      </w:r>
      <w:r>
        <w:rPr>
          <w:rStyle w:val="37"/>
          <w:rFonts w:hint="eastAsia" w:ascii="楷体_GB2312" w:eastAsia="楷体_GB2312"/>
          <w:sz w:val="28"/>
          <w:lang w:eastAsia="zh-CN"/>
        </w:rPr>
        <w:t>（四）保温接头（补口）</w:t>
      </w:r>
      <w:r>
        <w:rPr>
          <w:sz w:val="28"/>
        </w:rPr>
        <w:tab/>
      </w:r>
      <w:r>
        <w:rPr>
          <w:sz w:val="28"/>
        </w:rPr>
        <w:fldChar w:fldCharType="begin"/>
      </w:r>
      <w:r>
        <w:rPr>
          <w:sz w:val="28"/>
        </w:rPr>
        <w:instrText xml:space="preserve"> PAGEREF _Toc88204701 \h </w:instrText>
      </w:r>
      <w:r>
        <w:rPr>
          <w:sz w:val="28"/>
        </w:rPr>
        <w:fldChar w:fldCharType="separate"/>
      </w:r>
      <w:r>
        <w:rPr>
          <w:sz w:val="28"/>
        </w:rPr>
        <w:t>52</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"_Toc88204702" </w:instrText>
      </w:r>
      <w:r>
        <w:fldChar w:fldCharType="separate"/>
      </w:r>
      <w:r>
        <w:rPr>
          <w:rStyle w:val="37"/>
          <w:rFonts w:hint="eastAsia" w:ascii="楷体_GB2312" w:eastAsia="楷体_GB2312"/>
          <w:sz w:val="28"/>
          <w:lang w:eastAsia="zh-CN"/>
        </w:rPr>
        <w:t>（五）玻璃棉保温管</w:t>
      </w:r>
      <w:r>
        <w:rPr>
          <w:sz w:val="28"/>
        </w:rPr>
        <w:tab/>
      </w:r>
      <w:r>
        <w:rPr>
          <w:sz w:val="28"/>
        </w:rPr>
        <w:fldChar w:fldCharType="begin"/>
      </w:r>
      <w:r>
        <w:rPr>
          <w:sz w:val="28"/>
        </w:rPr>
        <w:instrText xml:space="preserve"> PAGEREF _Toc88204702 \h </w:instrText>
      </w:r>
      <w:r>
        <w:rPr>
          <w:sz w:val="28"/>
        </w:rPr>
        <w:fldChar w:fldCharType="separate"/>
      </w:r>
      <w:r>
        <w:rPr>
          <w:sz w:val="28"/>
        </w:rPr>
        <w:t>54</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"_Toc88204703" </w:instrText>
      </w:r>
      <w:r>
        <w:fldChar w:fldCharType="separate"/>
      </w:r>
      <w:r>
        <w:rPr>
          <w:rStyle w:val="37"/>
          <w:rFonts w:hint="eastAsia" w:ascii="楷体_GB2312" w:eastAsia="楷体_GB2312"/>
          <w:sz w:val="28"/>
          <w:lang w:eastAsia="zh-CN"/>
        </w:rPr>
        <w:t>（六）橡塑海绵保温管</w:t>
      </w:r>
      <w:r>
        <w:rPr>
          <w:sz w:val="28"/>
        </w:rPr>
        <w:tab/>
      </w:r>
      <w:r>
        <w:rPr>
          <w:sz w:val="28"/>
        </w:rPr>
        <w:fldChar w:fldCharType="begin"/>
      </w:r>
      <w:r>
        <w:rPr>
          <w:sz w:val="28"/>
        </w:rPr>
        <w:instrText xml:space="preserve"> PAGEREF _Toc88204703 \h </w:instrText>
      </w:r>
      <w:r>
        <w:rPr>
          <w:sz w:val="28"/>
        </w:rPr>
        <w:fldChar w:fldCharType="separate"/>
      </w:r>
      <w:r>
        <w:rPr>
          <w:sz w:val="28"/>
        </w:rPr>
        <w:t>55</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"_Toc88204704" </w:instrText>
      </w:r>
      <w:r>
        <w:fldChar w:fldCharType="separate"/>
      </w:r>
      <w:r>
        <w:rPr>
          <w:rStyle w:val="37"/>
          <w:rFonts w:hint="eastAsia" w:ascii="楷体_GB2312" w:eastAsia="楷体_GB2312"/>
          <w:sz w:val="28"/>
          <w:lang w:eastAsia="zh-CN"/>
        </w:rPr>
        <w:t>（七）聚乙烯保温板</w:t>
      </w:r>
      <w:r>
        <w:rPr>
          <w:sz w:val="28"/>
        </w:rPr>
        <w:tab/>
      </w:r>
      <w:r>
        <w:rPr>
          <w:sz w:val="28"/>
        </w:rPr>
        <w:fldChar w:fldCharType="begin"/>
      </w:r>
      <w:r>
        <w:rPr>
          <w:sz w:val="28"/>
        </w:rPr>
        <w:instrText xml:space="preserve"> PAGEREF _Toc88204704 \h </w:instrText>
      </w:r>
      <w:r>
        <w:rPr>
          <w:sz w:val="28"/>
        </w:rPr>
        <w:fldChar w:fldCharType="separate"/>
      </w:r>
      <w:r>
        <w:rPr>
          <w:sz w:val="28"/>
        </w:rPr>
        <w:t>56</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"_Toc88204705" </w:instrText>
      </w:r>
      <w:r>
        <w:fldChar w:fldCharType="separate"/>
      </w:r>
      <w:r>
        <w:rPr>
          <w:rStyle w:val="37"/>
          <w:rFonts w:hint="eastAsia" w:ascii="楷体_GB2312" w:eastAsia="楷体_GB2312"/>
          <w:sz w:val="28"/>
          <w:lang w:eastAsia="zh-CN"/>
        </w:rPr>
        <w:t>（八）挤塑板</w:t>
      </w:r>
      <w:r>
        <w:rPr>
          <w:sz w:val="28"/>
        </w:rPr>
        <w:tab/>
      </w:r>
      <w:r>
        <w:rPr>
          <w:sz w:val="28"/>
        </w:rPr>
        <w:fldChar w:fldCharType="begin"/>
      </w:r>
      <w:r>
        <w:rPr>
          <w:sz w:val="28"/>
        </w:rPr>
        <w:instrText xml:space="preserve"> PAGEREF _Toc88204705 \h </w:instrText>
      </w:r>
      <w:r>
        <w:rPr>
          <w:sz w:val="28"/>
        </w:rPr>
        <w:fldChar w:fldCharType="separate"/>
      </w:r>
      <w:r>
        <w:rPr>
          <w:sz w:val="28"/>
        </w:rPr>
        <w:t>57</w:t>
      </w:r>
      <w:r>
        <w:rPr>
          <w:sz w:val="28"/>
        </w:rPr>
        <w:fldChar w:fldCharType="end"/>
      </w:r>
      <w:r>
        <w:rPr>
          <w:sz w:val="28"/>
        </w:rPr>
        <w:fldChar w:fldCharType="end"/>
      </w:r>
    </w:p>
    <w:p>
      <w:pPr>
        <w:pStyle w:val="23"/>
        <w:tabs>
          <w:tab w:val="right" w:leader="dot" w:pos="8834"/>
        </w:tabs>
        <w:spacing w:line="460" w:lineRule="exact"/>
        <w:rPr>
          <w:rFonts w:asciiTheme="minorHAnsi" w:hAnsiTheme="minorHAnsi" w:eastAsiaTheme="minorEastAsia" w:cstheme="minorBidi"/>
          <w:b w:val="0"/>
          <w:bCs w:val="0"/>
          <w:caps w:val="0"/>
          <w:kern w:val="2"/>
          <w:sz w:val="32"/>
          <w:szCs w:val="22"/>
          <w:lang w:eastAsia="zh-CN"/>
        </w:rPr>
      </w:pPr>
      <w:r>
        <w:fldChar w:fldCharType="begin"/>
      </w:r>
      <w:r>
        <w:instrText xml:space="preserve"> HYPERLINK \l "_Toc88204706" </w:instrText>
      </w:r>
      <w:r>
        <w:fldChar w:fldCharType="separate"/>
      </w:r>
      <w:r>
        <w:rPr>
          <w:rStyle w:val="37"/>
          <w:rFonts w:hint="eastAsia"/>
          <w:sz w:val="28"/>
        </w:rPr>
        <w:t>七、其它</w:t>
      </w:r>
      <w:r>
        <w:rPr>
          <w:sz w:val="28"/>
        </w:rPr>
        <w:tab/>
      </w:r>
      <w:r>
        <w:rPr>
          <w:sz w:val="28"/>
        </w:rPr>
        <w:fldChar w:fldCharType="begin"/>
      </w:r>
      <w:r>
        <w:rPr>
          <w:sz w:val="28"/>
        </w:rPr>
        <w:instrText xml:space="preserve"> PAGEREF _Toc88204706 \h </w:instrText>
      </w:r>
      <w:r>
        <w:rPr>
          <w:sz w:val="28"/>
        </w:rPr>
        <w:fldChar w:fldCharType="separate"/>
      </w:r>
      <w:r>
        <w:rPr>
          <w:sz w:val="28"/>
        </w:rPr>
        <w:t>58</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"_Toc88204707" </w:instrText>
      </w:r>
      <w:r>
        <w:fldChar w:fldCharType="separate"/>
      </w:r>
      <w:r>
        <w:rPr>
          <w:rStyle w:val="37"/>
          <w:rFonts w:hint="eastAsia" w:ascii="楷体_GB2312" w:eastAsia="楷体_GB2312"/>
          <w:sz w:val="28"/>
          <w:lang w:eastAsia="zh-CN"/>
        </w:rPr>
        <w:t>（一）灰砖</w:t>
      </w:r>
      <w:r>
        <w:rPr>
          <w:sz w:val="28"/>
        </w:rPr>
        <w:tab/>
      </w:r>
      <w:r>
        <w:rPr>
          <w:sz w:val="28"/>
        </w:rPr>
        <w:fldChar w:fldCharType="begin"/>
      </w:r>
      <w:r>
        <w:rPr>
          <w:sz w:val="28"/>
        </w:rPr>
        <w:instrText xml:space="preserve"> PAGEREF _Toc88204707 \h </w:instrText>
      </w:r>
      <w:r>
        <w:rPr>
          <w:sz w:val="28"/>
        </w:rPr>
        <w:fldChar w:fldCharType="separate"/>
      </w:r>
      <w:r>
        <w:rPr>
          <w:sz w:val="28"/>
        </w:rPr>
        <w:t>58</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"_Toc88204708" </w:instrText>
      </w:r>
      <w:r>
        <w:fldChar w:fldCharType="separate"/>
      </w:r>
      <w:r>
        <w:rPr>
          <w:rStyle w:val="37"/>
          <w:rFonts w:hint="eastAsia" w:ascii="楷体_GB2312" w:eastAsia="楷体_GB2312"/>
          <w:sz w:val="28"/>
          <w:lang w:eastAsia="zh-CN"/>
        </w:rPr>
        <w:t>（二）红砖</w:t>
      </w:r>
      <w:r>
        <w:rPr>
          <w:sz w:val="28"/>
        </w:rPr>
        <w:tab/>
      </w:r>
      <w:r>
        <w:rPr>
          <w:sz w:val="28"/>
        </w:rPr>
        <w:fldChar w:fldCharType="begin"/>
      </w:r>
      <w:r>
        <w:rPr>
          <w:sz w:val="28"/>
        </w:rPr>
        <w:instrText xml:space="preserve"> PAGEREF _Toc88204708 \h </w:instrText>
      </w:r>
      <w:r>
        <w:rPr>
          <w:sz w:val="28"/>
        </w:rPr>
        <w:fldChar w:fldCharType="separate"/>
      </w:r>
      <w:r>
        <w:rPr>
          <w:sz w:val="28"/>
        </w:rPr>
        <w:t>60</w:t>
      </w:r>
      <w:r>
        <w:rPr>
          <w:sz w:val="28"/>
        </w:rPr>
        <w:fldChar w:fldCharType="end"/>
      </w:r>
      <w:r>
        <w:rPr>
          <w:sz w:val="28"/>
        </w:rPr>
        <w:fldChar w:fldCharType="end"/>
      </w:r>
    </w:p>
    <w:p>
      <w:pPr>
        <w:pStyle w:val="27"/>
        <w:tabs>
          <w:tab w:val="right" w:leader="dot" w:pos="8834"/>
        </w:tabs>
        <w:spacing w:line="460" w:lineRule="exact"/>
        <w:rPr>
          <w:rFonts w:asciiTheme="minorHAnsi" w:hAnsiTheme="minorHAnsi" w:eastAsiaTheme="minorEastAsia" w:cstheme="minorBidi"/>
          <w:smallCaps w:val="0"/>
          <w:kern w:val="2"/>
          <w:sz w:val="32"/>
          <w:szCs w:val="22"/>
          <w:lang w:eastAsia="zh-CN"/>
        </w:rPr>
      </w:pPr>
      <w:r>
        <w:fldChar w:fldCharType="begin"/>
      </w:r>
      <w:r>
        <w:instrText xml:space="preserve"> HYPERLINK \l "_Toc88204709" </w:instrText>
      </w:r>
      <w:r>
        <w:fldChar w:fldCharType="separate"/>
      </w:r>
      <w:r>
        <w:rPr>
          <w:rStyle w:val="37"/>
          <w:rFonts w:hint="eastAsia" w:ascii="楷体_GB2312" w:eastAsia="楷体_GB2312"/>
          <w:sz w:val="28"/>
          <w:lang w:eastAsia="zh-CN"/>
        </w:rPr>
        <w:t>（三）混凝土</w:t>
      </w:r>
      <w:r>
        <w:rPr>
          <w:sz w:val="28"/>
        </w:rPr>
        <w:tab/>
      </w:r>
      <w:r>
        <w:rPr>
          <w:sz w:val="28"/>
        </w:rPr>
        <w:fldChar w:fldCharType="begin"/>
      </w:r>
      <w:r>
        <w:rPr>
          <w:sz w:val="28"/>
        </w:rPr>
        <w:instrText xml:space="preserve"> PAGEREF _Toc88204709 \h </w:instrText>
      </w:r>
      <w:r>
        <w:rPr>
          <w:sz w:val="28"/>
        </w:rPr>
        <w:fldChar w:fldCharType="separate"/>
      </w:r>
      <w:r>
        <w:rPr>
          <w:sz w:val="28"/>
        </w:rPr>
        <w:t>60</w:t>
      </w:r>
      <w:r>
        <w:rPr>
          <w:sz w:val="28"/>
        </w:rPr>
        <w:fldChar w:fldCharType="end"/>
      </w:r>
      <w:r>
        <w:rPr>
          <w:sz w:val="28"/>
        </w:rPr>
        <w:fldChar w:fldCharType="end"/>
      </w:r>
    </w:p>
    <w:p>
      <w:pPr>
        <w:pStyle w:val="24"/>
        <w:spacing w:line="460" w:lineRule="exact"/>
      </w:pPr>
      <w:r>
        <w:rPr>
          <w:sz w:val="40"/>
        </w:rPr>
        <w:fldChar w:fldCharType="end"/>
      </w:r>
    </w:p>
    <w:p/>
    <w:p>
      <w:pPr>
        <w:pStyle w:val="24"/>
        <w:ind w:firstLine="1320"/>
        <w:jc w:val="center"/>
        <w:rPr>
          <w:sz w:val="44"/>
          <w:szCs w:val="44"/>
        </w:rPr>
      </w:pPr>
      <w:r>
        <w:rPr>
          <w:rFonts w:hint="eastAsia"/>
          <w:sz w:val="44"/>
          <w:szCs w:val="44"/>
        </w:rPr>
        <w:t>主要材料技术</w:t>
      </w:r>
    </w:p>
    <w:p>
      <w:pPr>
        <w:pStyle w:val="2"/>
        <w:ind w:firstLine="643" w:firstLineChars="200"/>
      </w:pPr>
      <w:bookmarkStart w:id="0" w:name="_Toc88204660"/>
      <w:r>
        <w:rPr>
          <w:rFonts w:hint="eastAsia"/>
        </w:rPr>
        <w:t>一、管材</w:t>
      </w:r>
      <w:bookmarkEnd w:id="0"/>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室外给水管道</w:t>
      </w:r>
      <w:r>
        <w:rPr>
          <w:rFonts w:ascii="仿宋_GB2312" w:eastAsia="仿宋_GB2312"/>
          <w:sz w:val="28"/>
          <w:szCs w:val="28"/>
          <w:lang w:eastAsia="zh-CN"/>
        </w:rPr>
        <w:t>DN100</w:t>
      </w:r>
      <w:r>
        <w:rPr>
          <w:rFonts w:hint="eastAsia" w:ascii="仿宋_GB2312" w:eastAsia="仿宋_GB2312"/>
          <w:sz w:val="28"/>
          <w:szCs w:val="28"/>
          <w:lang w:eastAsia="zh-CN"/>
        </w:rPr>
        <w:t>及以上管径的管材应使用球墨铸铁管，</w:t>
      </w:r>
      <w:r>
        <w:rPr>
          <w:rFonts w:ascii="仿宋_GB2312" w:eastAsia="仿宋_GB2312"/>
          <w:sz w:val="28"/>
          <w:szCs w:val="28"/>
          <w:lang w:eastAsia="zh-CN"/>
        </w:rPr>
        <w:t>DN100</w:t>
      </w:r>
      <w:r>
        <w:rPr>
          <w:rFonts w:hint="eastAsia" w:ascii="仿宋_GB2312" w:eastAsia="仿宋_GB2312"/>
          <w:sz w:val="28"/>
          <w:szCs w:val="28"/>
          <w:lang w:eastAsia="zh-CN"/>
        </w:rPr>
        <w:t>以下管径的应使用衬塑钢管或涂塑钢管，技术要求如下：</w:t>
      </w:r>
    </w:p>
    <w:p>
      <w:pPr>
        <w:pStyle w:val="3"/>
        <w:ind w:firstLine="560" w:firstLineChars="200"/>
        <w:rPr>
          <w:rFonts w:hint="eastAsia" w:ascii="楷体_GB2312" w:eastAsia="楷体_GB2312"/>
          <w:b w:val="0"/>
          <w:i w:val="0"/>
          <w:lang w:eastAsia="zh-CN"/>
        </w:rPr>
      </w:pPr>
      <w:bookmarkStart w:id="1" w:name="_Toc88204661"/>
      <w:r>
        <w:rPr>
          <w:rFonts w:hint="eastAsia" w:ascii="楷体_GB2312" w:eastAsia="楷体_GB2312"/>
          <w:b w:val="0"/>
          <w:i w:val="0"/>
          <w:lang w:eastAsia="zh-CN"/>
        </w:rPr>
        <w:t>（一）球墨铸铁管</w:t>
      </w:r>
      <w:bookmarkEnd w:id="1"/>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技术要求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球墨铸铁管设计内防腐采用水泥砂浆。外防腐采用喷锌并涂覆沥青防腐漆。金属锌喷涂的厚度应不小于</w:t>
      </w:r>
      <w:r>
        <w:rPr>
          <w:rFonts w:ascii="仿宋_GB2312" w:eastAsia="仿宋_GB2312"/>
          <w:sz w:val="28"/>
          <w:szCs w:val="28"/>
          <w:lang w:eastAsia="zh-CN"/>
        </w:rPr>
        <w:t>130g/</w:t>
      </w:r>
      <w:r>
        <w:rPr>
          <w:rFonts w:hint="eastAsia" w:ascii="仿宋_GB2312"/>
          <w:sz w:val="32"/>
          <w:szCs w:val="32"/>
          <w:lang w:eastAsia="zh-CN"/>
        </w:rPr>
        <w:t>㎡</w:t>
      </w:r>
      <w:r>
        <w:rPr>
          <w:rFonts w:hint="eastAsia" w:ascii="仿宋_GB2312" w:eastAsia="仿宋_GB2312"/>
          <w:sz w:val="28"/>
          <w:szCs w:val="28"/>
          <w:lang w:eastAsia="zh-CN"/>
        </w:rPr>
        <w:t>，金属锌的含锌量至少为</w:t>
      </w:r>
      <w:r>
        <w:rPr>
          <w:rFonts w:ascii="仿宋_GB2312" w:eastAsia="仿宋_GB2312"/>
          <w:sz w:val="28"/>
          <w:szCs w:val="28"/>
          <w:lang w:eastAsia="zh-CN"/>
        </w:rPr>
        <w:t>99.95%</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）管件的规格尺寸以及质量要求执行</w:t>
      </w:r>
      <w:r>
        <w:rPr>
          <w:rFonts w:ascii="仿宋_GB2312" w:eastAsia="仿宋_GB2312"/>
          <w:sz w:val="28"/>
          <w:szCs w:val="28"/>
          <w:lang w:eastAsia="zh-CN"/>
        </w:rPr>
        <w:t>GB/T13295-2019</w:t>
      </w:r>
      <w:r>
        <w:rPr>
          <w:rFonts w:hint="eastAsia" w:ascii="仿宋_GB2312" w:eastAsia="仿宋_GB2312"/>
          <w:sz w:val="28"/>
          <w:szCs w:val="28"/>
          <w:lang w:eastAsia="zh-CN"/>
        </w:rPr>
        <w:t>《水及燃气管道用球墨铸铁管、管件和附件》标准</w:t>
      </w:r>
      <w:r>
        <w:rPr>
          <w:rFonts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）管件内衬水泥砂浆，外喷镀锌沥青，分别执行</w:t>
      </w:r>
      <w:r>
        <w:rPr>
          <w:rFonts w:ascii="仿宋_GB2312" w:eastAsia="仿宋_GB2312"/>
          <w:sz w:val="28"/>
          <w:szCs w:val="28"/>
          <w:lang w:eastAsia="zh-CN"/>
        </w:rPr>
        <w:t>ISO4179</w:t>
      </w:r>
      <w:r>
        <w:rPr>
          <w:rFonts w:hint="eastAsia" w:ascii="仿宋_GB2312" w:eastAsia="仿宋_GB2312"/>
          <w:sz w:val="28"/>
          <w:szCs w:val="28"/>
          <w:lang w:eastAsia="zh-CN"/>
        </w:rPr>
        <w:t>和</w:t>
      </w:r>
      <w:r>
        <w:rPr>
          <w:rFonts w:ascii="仿宋_GB2312" w:eastAsia="仿宋_GB2312"/>
          <w:sz w:val="28"/>
          <w:szCs w:val="28"/>
          <w:lang w:eastAsia="zh-CN"/>
        </w:rPr>
        <w:t>ISO8179</w:t>
      </w:r>
      <w:r>
        <w:rPr>
          <w:rFonts w:hint="eastAsia" w:ascii="仿宋_GB2312" w:eastAsia="仿宋_GB2312"/>
          <w:sz w:val="28"/>
          <w:szCs w:val="28"/>
          <w:lang w:eastAsia="zh-CN"/>
        </w:rPr>
        <w:t>标准。</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）符合</w:t>
      </w:r>
      <w:r>
        <w:rPr>
          <w:rFonts w:ascii="仿宋_GB2312" w:eastAsia="仿宋_GB2312"/>
          <w:sz w:val="28"/>
          <w:szCs w:val="28"/>
          <w:lang w:eastAsia="zh-CN"/>
        </w:rPr>
        <w:t>GB/T13295-2019</w:t>
      </w:r>
      <w:r>
        <w:rPr>
          <w:rFonts w:hint="eastAsia" w:ascii="仿宋_GB2312" w:eastAsia="仿宋_GB2312"/>
          <w:sz w:val="28"/>
          <w:szCs w:val="28"/>
          <w:lang w:eastAsia="zh-CN"/>
        </w:rPr>
        <w:t>《水及燃气管道用球墨铸铁管、管件和附件》。</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）检测方法、检验规则、尺寸、外形、重量及允许偏差、标志、包装、质量证明、运输和贮存及技术要求等均按</w:t>
      </w:r>
      <w:r>
        <w:rPr>
          <w:rFonts w:ascii="仿宋_GB2312" w:eastAsia="仿宋_GB2312"/>
          <w:sz w:val="28"/>
          <w:szCs w:val="28"/>
          <w:lang w:eastAsia="zh-CN"/>
        </w:rPr>
        <w:t>GB/T13295-2019</w:t>
      </w:r>
      <w:r>
        <w:rPr>
          <w:rFonts w:hint="eastAsia" w:ascii="仿宋_GB2312" w:eastAsia="仿宋_GB2312"/>
          <w:sz w:val="28"/>
          <w:szCs w:val="28"/>
          <w:lang w:eastAsia="zh-CN"/>
        </w:rPr>
        <w:t>标准执行。</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力学性能</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管子采用离心铸造工艺生产，并且必须经过退火处理，力学性能如下所示：抗拉强度（</w:t>
      </w:r>
      <w:r>
        <w:rPr>
          <w:rFonts w:ascii="仿宋_GB2312" w:eastAsia="仿宋_GB2312"/>
          <w:sz w:val="28"/>
          <w:szCs w:val="28"/>
          <w:lang w:eastAsia="zh-CN"/>
        </w:rPr>
        <w:t>MPa</w:t>
      </w:r>
      <w:r>
        <w:rPr>
          <w:rFonts w:hint="eastAsia" w:ascii="仿宋_GB2312" w:eastAsia="仿宋_GB2312"/>
          <w:sz w:val="28"/>
          <w:szCs w:val="28"/>
          <w:lang w:eastAsia="zh-CN"/>
        </w:rPr>
        <w:t>）</w:t>
      </w:r>
      <w:r>
        <w:rPr>
          <w:rFonts w:hint="eastAsia" w:ascii="仿宋_GB2312" w:hAnsi="宋体" w:eastAsia="仿宋_GB2312" w:cs="宋体"/>
          <w:sz w:val="28"/>
          <w:szCs w:val="28"/>
          <w:lang w:eastAsia="zh-CN"/>
        </w:rPr>
        <w:t>≥</w:t>
      </w:r>
      <w:r>
        <w:rPr>
          <w:rFonts w:ascii="仿宋_GB2312" w:eastAsia="仿宋_GB2312"/>
          <w:sz w:val="28"/>
          <w:szCs w:val="28"/>
          <w:lang w:eastAsia="zh-CN"/>
        </w:rPr>
        <w:t>420,</w:t>
      </w:r>
      <w:r>
        <w:rPr>
          <w:rFonts w:hint="eastAsia" w:ascii="仿宋_GB2312" w:eastAsia="仿宋_GB2312"/>
          <w:sz w:val="28"/>
          <w:szCs w:val="28"/>
          <w:lang w:eastAsia="zh-CN"/>
        </w:rPr>
        <w:t>硬度（</w:t>
      </w:r>
      <w:r>
        <w:rPr>
          <w:rFonts w:ascii="仿宋_GB2312" w:eastAsia="仿宋_GB2312"/>
          <w:sz w:val="28"/>
          <w:szCs w:val="28"/>
          <w:lang w:eastAsia="zh-CN"/>
        </w:rPr>
        <w:t>HBW</w:t>
      </w:r>
      <w:r>
        <w:rPr>
          <w:rFonts w:hint="eastAsia" w:ascii="仿宋_GB2312" w:eastAsia="仿宋_GB2312"/>
          <w:sz w:val="28"/>
          <w:szCs w:val="28"/>
          <w:lang w:eastAsia="zh-CN"/>
        </w:rPr>
        <w:t>）≤</w:t>
      </w:r>
      <w:r>
        <w:rPr>
          <w:rFonts w:ascii="仿宋_GB2312" w:eastAsia="仿宋_GB2312"/>
          <w:sz w:val="28"/>
          <w:szCs w:val="28"/>
          <w:lang w:eastAsia="zh-CN"/>
        </w:rPr>
        <w:t>230</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尺寸、外形、重量</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）接口采用滑入式</w:t>
      </w:r>
      <w:r>
        <w:rPr>
          <w:rFonts w:ascii="仿宋_GB2312" w:eastAsia="仿宋_GB2312"/>
          <w:sz w:val="28"/>
          <w:szCs w:val="28"/>
          <w:lang w:eastAsia="zh-CN"/>
        </w:rPr>
        <w:t>T</w:t>
      </w:r>
      <w:r>
        <w:rPr>
          <w:rFonts w:hint="eastAsia" w:ascii="仿宋_GB2312" w:eastAsia="仿宋_GB2312"/>
          <w:sz w:val="28"/>
          <w:szCs w:val="28"/>
          <w:lang w:eastAsia="zh-CN"/>
        </w:rPr>
        <w:t>型接口，尺寸符合</w:t>
      </w:r>
      <w:r>
        <w:rPr>
          <w:rFonts w:ascii="仿宋_GB2312" w:eastAsia="仿宋_GB2312"/>
          <w:sz w:val="28"/>
          <w:szCs w:val="28"/>
          <w:lang w:eastAsia="zh-CN"/>
        </w:rPr>
        <w:t>GB/T13295-2019</w:t>
      </w:r>
      <w:r>
        <w:rPr>
          <w:rFonts w:hint="eastAsia" w:ascii="仿宋_GB2312" w:eastAsia="仿宋_GB2312"/>
          <w:sz w:val="28"/>
          <w:szCs w:val="28"/>
          <w:lang w:eastAsia="zh-CN"/>
        </w:rPr>
        <w:t>标准的规定。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）有效长度</w:t>
      </w:r>
      <w:r>
        <w:rPr>
          <w:rFonts w:ascii="仿宋_GB2312" w:eastAsia="仿宋_GB2312"/>
          <w:sz w:val="28"/>
          <w:szCs w:val="28"/>
          <w:lang w:eastAsia="zh-CN"/>
        </w:rPr>
        <w:t>L=6000mm,</w:t>
      </w:r>
      <w:r>
        <w:rPr>
          <w:rFonts w:hint="eastAsia" w:ascii="仿宋_GB2312" w:eastAsia="仿宋_GB2312"/>
          <w:sz w:val="28"/>
          <w:szCs w:val="28"/>
          <w:lang w:eastAsia="zh-CN"/>
        </w:rPr>
        <w:t>等级采用</w:t>
      </w:r>
      <w:r>
        <w:rPr>
          <w:rFonts w:ascii="仿宋_GB2312" w:eastAsia="仿宋_GB2312"/>
          <w:sz w:val="28"/>
          <w:szCs w:val="28"/>
          <w:lang w:eastAsia="zh-CN"/>
        </w:rPr>
        <w:t>K9</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）铸铁管的端面应与轴线相垂直。</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）管道规格尺寸及允许偏差应符合</w:t>
      </w:r>
      <w:r>
        <w:rPr>
          <w:rFonts w:ascii="仿宋_GB2312" w:eastAsia="仿宋_GB2312"/>
          <w:sz w:val="28"/>
          <w:szCs w:val="28"/>
          <w:lang w:eastAsia="zh-CN"/>
        </w:rPr>
        <w:t>GB/T13295-2019</w:t>
      </w:r>
      <w:r>
        <w:rPr>
          <w:rFonts w:hint="eastAsia" w:ascii="仿宋_GB2312" w:eastAsia="仿宋_GB2312"/>
          <w:sz w:val="28"/>
          <w:szCs w:val="28"/>
          <w:lang w:eastAsia="zh-CN"/>
        </w:rPr>
        <w:t>的规定。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）重量验收：按国家标准计算，标准质量公差允许误差为±</w:t>
      </w:r>
      <w:r>
        <w:rPr>
          <w:rFonts w:ascii="仿宋_GB2312" w:eastAsia="仿宋_GB2312"/>
          <w:sz w:val="28"/>
          <w:szCs w:val="28"/>
          <w:lang w:eastAsia="zh-CN"/>
        </w:rPr>
        <w:t>3%</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质量要求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）球墨铸铁管的材质应为铁素体基体的球墨铸铁。在组织中应有一定数量的球状石墨。</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）水压试验、抗拉强度、伸长率应符合</w:t>
      </w:r>
      <w:r>
        <w:rPr>
          <w:rFonts w:ascii="仿宋_GB2312" w:eastAsia="仿宋_GB2312"/>
          <w:sz w:val="28"/>
          <w:szCs w:val="28"/>
          <w:lang w:eastAsia="zh-CN"/>
        </w:rPr>
        <w:t>GB/T13295-2019</w:t>
      </w:r>
      <w:r>
        <w:rPr>
          <w:rFonts w:hint="eastAsia" w:ascii="仿宋_GB2312" w:eastAsia="仿宋_GB2312"/>
          <w:sz w:val="28"/>
          <w:szCs w:val="28"/>
          <w:lang w:eastAsia="zh-CN"/>
        </w:rPr>
        <w:t>标准的规定。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）表面硬度不得大于</w:t>
      </w:r>
      <w:r>
        <w:rPr>
          <w:rFonts w:ascii="仿宋_GB2312" w:eastAsia="仿宋_GB2312"/>
          <w:sz w:val="28"/>
          <w:szCs w:val="28"/>
          <w:lang w:eastAsia="zh-CN"/>
        </w:rPr>
        <w:t>230HBW</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）内外表面不允许有妨碍使用的缺陷。</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铸铁管内部采用水泥砂浆内衬，外部采用喷锌沥青涂层，涂覆前，内外表面应光洁，无铁锈、铁片。涂覆后，内外表面应光洁，涂层均匀、粘附牢固，并不因气候冷热而发生异常。水泥砂浆内衬管道糙率要求小于</w:t>
      </w:r>
      <w:r>
        <w:rPr>
          <w:rFonts w:ascii="仿宋_GB2312" w:eastAsia="仿宋_GB2312"/>
          <w:sz w:val="28"/>
          <w:szCs w:val="28"/>
          <w:lang w:eastAsia="zh-CN"/>
        </w:rPr>
        <w:t>0.013</w:t>
      </w:r>
      <w:r>
        <w:rPr>
          <w:rFonts w:hint="eastAsia" w:ascii="仿宋_GB2312" w:eastAsia="仿宋_GB2312"/>
          <w:sz w:val="28"/>
          <w:szCs w:val="28"/>
          <w:lang w:eastAsia="zh-CN"/>
        </w:rPr>
        <w:t>。金属锌喷涂的厚度应不小于</w:t>
      </w:r>
      <w:r>
        <w:rPr>
          <w:rFonts w:ascii="仿宋_GB2312" w:eastAsia="仿宋_GB2312"/>
          <w:sz w:val="28"/>
          <w:szCs w:val="28"/>
          <w:lang w:eastAsia="zh-CN"/>
        </w:rPr>
        <w:t>130g/</w:t>
      </w:r>
      <w:r>
        <w:rPr>
          <w:rFonts w:hint="eastAsia" w:ascii="仿宋_GB2312"/>
          <w:sz w:val="28"/>
          <w:szCs w:val="28"/>
          <w:lang w:eastAsia="zh-CN"/>
        </w:rPr>
        <w:t>㎡</w:t>
      </w:r>
      <w:r>
        <w:rPr>
          <w:rFonts w:hint="eastAsia" w:ascii="仿宋_GB2312" w:eastAsia="仿宋_GB2312"/>
          <w:sz w:val="28"/>
          <w:szCs w:val="28"/>
          <w:lang w:eastAsia="zh-CN"/>
        </w:rPr>
        <w:t>，金属锌的含锌量至少为</w:t>
      </w:r>
      <w:r>
        <w:rPr>
          <w:rFonts w:ascii="仿宋_GB2312" w:eastAsia="仿宋_GB2312"/>
          <w:sz w:val="28"/>
          <w:szCs w:val="28"/>
          <w:lang w:eastAsia="zh-CN"/>
        </w:rPr>
        <w:t>99.95%</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）在插口外表面用白漆喷涂插入标记，按</w:t>
      </w:r>
      <w:r>
        <w:rPr>
          <w:rFonts w:ascii="仿宋_GB2312" w:eastAsia="仿宋_GB2312"/>
          <w:sz w:val="28"/>
          <w:szCs w:val="28"/>
          <w:lang w:eastAsia="zh-CN"/>
        </w:rPr>
        <w:t>GB/T13295-2019</w:t>
      </w:r>
      <w:r>
        <w:rPr>
          <w:rFonts w:hint="eastAsia" w:ascii="仿宋_GB2312" w:eastAsia="仿宋_GB2312"/>
          <w:sz w:val="28"/>
          <w:szCs w:val="28"/>
          <w:lang w:eastAsia="zh-CN"/>
        </w:rPr>
        <w:t>标准执行。</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7</w:t>
      </w:r>
      <w:r>
        <w:rPr>
          <w:rFonts w:hint="eastAsia" w:ascii="仿宋_GB2312" w:eastAsia="仿宋_GB2312"/>
          <w:sz w:val="28"/>
          <w:szCs w:val="28"/>
          <w:lang w:eastAsia="zh-CN"/>
        </w:rPr>
        <w:t>）球墨铸铁管及管件每个承口提供配套胶圈，并按胶圈总数的</w:t>
      </w:r>
      <w:r>
        <w:rPr>
          <w:rFonts w:ascii="仿宋_GB2312" w:eastAsia="仿宋_GB2312"/>
          <w:sz w:val="28"/>
          <w:szCs w:val="28"/>
          <w:lang w:eastAsia="zh-CN"/>
        </w:rPr>
        <w:t>1%</w:t>
      </w:r>
      <w:r>
        <w:rPr>
          <w:rFonts w:hint="eastAsia" w:ascii="仿宋_GB2312" w:eastAsia="仿宋_GB2312"/>
          <w:sz w:val="28"/>
          <w:szCs w:val="28"/>
          <w:lang w:eastAsia="zh-CN"/>
        </w:rPr>
        <w:t>提供备用量。</w:t>
      </w:r>
    </w:p>
    <w:p>
      <w:pPr>
        <w:spacing w:line="460" w:lineRule="exact"/>
        <w:ind w:firstLine="560" w:firstLineChars="200"/>
        <w:jc w:val="both"/>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8</w:t>
      </w:r>
      <w:r>
        <w:rPr>
          <w:rFonts w:hint="eastAsia" w:ascii="仿宋_GB2312" w:eastAsia="仿宋_GB2312"/>
          <w:sz w:val="28"/>
          <w:szCs w:val="28"/>
          <w:lang w:eastAsia="zh-CN"/>
        </w:rPr>
        <w:t>）管子出厂自带内衬水泥砂浆、外壁涂沥青，内衬水泥符合</w:t>
      </w:r>
      <w:r>
        <w:rPr>
          <w:rFonts w:ascii="仿宋_GB2312" w:eastAsia="仿宋_GB2312"/>
          <w:sz w:val="28"/>
          <w:szCs w:val="28"/>
          <w:lang w:eastAsia="zh-CN"/>
        </w:rPr>
        <w:t>ISO4179</w:t>
      </w:r>
      <w:r>
        <w:rPr>
          <w:rFonts w:hint="eastAsia" w:ascii="仿宋_GB2312" w:eastAsia="仿宋_GB2312"/>
          <w:sz w:val="28"/>
          <w:szCs w:val="28"/>
          <w:lang w:eastAsia="zh-CN"/>
        </w:rPr>
        <w:t>标准，外涂沥青符合</w:t>
      </w:r>
      <w:r>
        <w:rPr>
          <w:rFonts w:ascii="仿宋_GB2312" w:eastAsia="仿宋_GB2312"/>
          <w:sz w:val="28"/>
          <w:szCs w:val="28"/>
          <w:lang w:eastAsia="zh-CN"/>
        </w:rPr>
        <w:t>ISO8179</w:t>
      </w:r>
      <w:r>
        <w:rPr>
          <w:rFonts w:hint="eastAsia" w:ascii="仿宋_GB2312" w:eastAsia="仿宋_GB2312"/>
          <w:sz w:val="28"/>
          <w:szCs w:val="28"/>
          <w:lang w:eastAsia="zh-CN"/>
        </w:rPr>
        <w:t>标准。</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9</w:t>
      </w:r>
      <w:r>
        <w:rPr>
          <w:rFonts w:hint="eastAsia" w:ascii="仿宋_GB2312" w:eastAsia="仿宋_GB2312"/>
          <w:sz w:val="28"/>
          <w:szCs w:val="28"/>
          <w:lang w:eastAsia="zh-CN"/>
        </w:rPr>
        <w:t>）检测项目、检验方法、检验规则按</w:t>
      </w:r>
      <w:r>
        <w:rPr>
          <w:rFonts w:ascii="仿宋_GB2312" w:eastAsia="仿宋_GB2312"/>
          <w:sz w:val="28"/>
          <w:szCs w:val="28"/>
          <w:lang w:eastAsia="zh-CN"/>
        </w:rPr>
        <w:t>GB/T13295-2019</w:t>
      </w:r>
      <w:r>
        <w:rPr>
          <w:rFonts w:hint="eastAsia" w:ascii="仿宋_GB2312" w:eastAsia="仿宋_GB2312"/>
          <w:sz w:val="28"/>
          <w:szCs w:val="28"/>
          <w:lang w:eastAsia="zh-CN"/>
        </w:rPr>
        <w:t>标准执行。</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技术要求</w:t>
      </w:r>
    </w:p>
    <w:p>
      <w:pPr>
        <w:spacing w:line="460" w:lineRule="exact"/>
        <w:ind w:firstLine="560" w:firstLineChars="200"/>
        <w:rPr>
          <w:rFonts w:hint="eastAsia" w:ascii="仿宋_GB2312" w:hAnsi="仿宋_GB2312" w:eastAsia="仿宋_GB2312" w:cs="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）产品成品质量</w:t>
      </w:r>
      <w:r>
        <w:rPr>
          <w:rFonts w:ascii="仿宋_GB2312" w:eastAsia="仿宋_GB2312"/>
          <w:sz w:val="28"/>
          <w:szCs w:val="28"/>
          <w:lang w:eastAsia="zh-CN"/>
        </w:rPr>
        <w:t>ISO6892</w:t>
      </w:r>
      <w:r>
        <w:rPr>
          <w:rFonts w:hint="eastAsia" w:ascii="仿宋_GB2312" w:hAnsi="仿宋_GB2312" w:eastAsia="仿宋_GB2312" w:cs="仿宋_GB2312"/>
          <w:sz w:val="28"/>
          <w:szCs w:val="28"/>
          <w:lang w:eastAsia="zh-CN"/>
        </w:rPr>
        <w:t>金属材料拉伸试验。</w:t>
      </w:r>
      <w:r>
        <w:rPr>
          <w:rFonts w:ascii="仿宋_GB2312" w:eastAsia="仿宋_GB2312"/>
          <w:sz w:val="28"/>
          <w:szCs w:val="28"/>
          <w:lang w:eastAsia="zh-CN"/>
        </w:rPr>
        <w:t>ISO6506</w:t>
      </w:r>
      <w:r>
        <w:rPr>
          <w:rFonts w:hint="eastAsia" w:ascii="仿宋_GB2312" w:hAnsi="仿宋_GB2312" w:eastAsia="仿宋_GB2312" w:cs="仿宋_GB2312"/>
          <w:sz w:val="28"/>
          <w:szCs w:val="28"/>
          <w:lang w:eastAsia="zh-CN"/>
        </w:rPr>
        <w:t>金属材料</w:t>
      </w:r>
      <w:r>
        <w:rPr>
          <w:rFonts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硬度试验</w:t>
      </w:r>
      <w:r>
        <w:rPr>
          <w:rFonts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布氏硬度试验。</w:t>
      </w:r>
      <w:r>
        <w:rPr>
          <w:rFonts w:ascii="仿宋_GB2312" w:eastAsia="仿宋_GB2312"/>
          <w:sz w:val="28"/>
          <w:szCs w:val="28"/>
          <w:lang w:eastAsia="zh-CN"/>
        </w:rPr>
        <w:t>ISO4179</w:t>
      </w:r>
      <w:r>
        <w:rPr>
          <w:rFonts w:hint="eastAsia" w:ascii="仿宋_GB2312" w:hAnsi="仿宋_GB2312" w:eastAsia="仿宋_GB2312" w:cs="仿宋_GB2312"/>
          <w:sz w:val="28"/>
          <w:szCs w:val="28"/>
          <w:lang w:eastAsia="zh-CN"/>
        </w:rPr>
        <w:t>压力管线用球墨铸铁管</w:t>
      </w:r>
      <w:r>
        <w:rPr>
          <w:rFonts w:ascii="仿宋_GB2312" w:hAnsi="仿宋_GB2312" w:eastAsia="仿宋_GB2312" w:cs="仿宋_GB2312"/>
          <w:sz w:val="28"/>
          <w:szCs w:val="28"/>
          <w:lang w:eastAsia="zh-CN"/>
        </w:rPr>
        <w:t>—</w:t>
      </w:r>
      <w:r>
        <w:rPr>
          <w:rFonts w:hint="eastAsia" w:ascii="仿宋_GB2312" w:hAnsi="仿宋_GB2312" w:eastAsia="仿宋_GB2312" w:cs="仿宋_GB2312"/>
          <w:sz w:val="28"/>
          <w:szCs w:val="28"/>
          <w:lang w:eastAsia="zh-CN"/>
        </w:rPr>
        <w:t>离心水泥砂浆内衬。</w:t>
      </w:r>
      <w:r>
        <w:rPr>
          <w:rFonts w:ascii="仿宋_GB2312" w:eastAsia="仿宋_GB2312"/>
          <w:sz w:val="28"/>
          <w:szCs w:val="28"/>
          <w:lang w:eastAsia="zh-CN"/>
        </w:rPr>
        <w:t>ISO8179</w:t>
      </w:r>
      <w:r>
        <w:rPr>
          <w:rFonts w:hint="eastAsia" w:ascii="仿宋_GB2312" w:hAnsi="仿宋_GB2312" w:eastAsia="仿宋_GB2312" w:cs="仿宋_GB2312"/>
          <w:sz w:val="28"/>
          <w:szCs w:val="28"/>
          <w:lang w:eastAsia="zh-CN"/>
        </w:rPr>
        <w:t>球墨铸铁管表面涂锌</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符合ISO16132-2004标准。</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）管道为</w:t>
      </w:r>
      <w:r>
        <w:rPr>
          <w:rFonts w:ascii="仿宋_GB2312" w:eastAsia="仿宋_GB2312"/>
          <w:sz w:val="28"/>
          <w:szCs w:val="28"/>
          <w:lang w:eastAsia="zh-CN"/>
        </w:rPr>
        <w:t>T</w:t>
      </w:r>
      <w:r>
        <w:rPr>
          <w:rFonts w:hint="eastAsia" w:ascii="仿宋_GB2312" w:eastAsia="仿宋_GB2312"/>
          <w:sz w:val="28"/>
          <w:szCs w:val="28"/>
          <w:lang w:eastAsia="zh-CN"/>
        </w:rPr>
        <w:t>型承插式橡胶密封圈接口。</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）管和管件的标准壁厚</w:t>
      </w:r>
      <w:r>
        <w:rPr>
          <w:rFonts w:ascii="仿宋_GB2312" w:eastAsia="仿宋_GB2312"/>
          <w:sz w:val="28"/>
          <w:szCs w:val="28"/>
          <w:lang w:eastAsia="zh-CN"/>
        </w:rPr>
        <w:t>e=k</w:t>
      </w:r>
      <w:r>
        <w:rPr>
          <w:rFonts w:hint="eastAsia" w:ascii="仿宋_GB2312" w:eastAsia="仿宋_GB2312"/>
          <w:sz w:val="28"/>
          <w:szCs w:val="28"/>
          <w:lang w:eastAsia="zh-CN"/>
        </w:rPr>
        <w:t>（</w:t>
      </w:r>
      <w:r>
        <w:rPr>
          <w:rFonts w:ascii="仿宋_GB2312" w:eastAsia="仿宋_GB2312"/>
          <w:sz w:val="28"/>
          <w:szCs w:val="28"/>
          <w:lang w:eastAsia="zh-CN"/>
        </w:rPr>
        <w:t>0.5+0.001DN</w:t>
      </w:r>
      <w:r>
        <w:rPr>
          <w:rFonts w:hint="eastAsia" w:ascii="仿宋_GB2312" w:eastAsia="仿宋_GB2312"/>
          <w:sz w:val="28"/>
          <w:szCs w:val="28"/>
          <w:lang w:eastAsia="zh-CN"/>
        </w:rPr>
        <w:t>）其中：</w:t>
      </w:r>
      <w:r>
        <w:rPr>
          <w:rFonts w:ascii="仿宋_GB2312" w:eastAsia="仿宋_GB2312"/>
          <w:sz w:val="28"/>
          <w:szCs w:val="28"/>
          <w:lang w:eastAsia="zh-CN"/>
        </w:rPr>
        <w:t>e—</w:t>
      </w:r>
      <w:r>
        <w:rPr>
          <w:rFonts w:hint="eastAsia" w:ascii="仿宋_GB2312" w:eastAsia="仿宋_GB2312"/>
          <w:sz w:val="28"/>
          <w:szCs w:val="28"/>
          <w:lang w:eastAsia="zh-CN"/>
        </w:rPr>
        <w:t>标准壁厚，</w:t>
      </w:r>
      <w:r>
        <w:rPr>
          <w:rFonts w:ascii="仿宋_GB2312" w:eastAsia="仿宋_GB2312"/>
          <w:sz w:val="28"/>
          <w:szCs w:val="28"/>
          <w:lang w:eastAsia="zh-CN"/>
        </w:rPr>
        <w:t>mm</w:t>
      </w:r>
      <w:r>
        <w:rPr>
          <w:rFonts w:hint="eastAsia" w:ascii="仿宋_GB2312" w:eastAsia="仿宋_GB2312"/>
          <w:sz w:val="28"/>
          <w:szCs w:val="28"/>
          <w:lang w:eastAsia="zh-CN"/>
        </w:rPr>
        <w:t>；</w:t>
      </w:r>
      <w:r>
        <w:rPr>
          <w:rFonts w:ascii="仿宋_GB2312" w:eastAsia="仿宋_GB2312"/>
          <w:sz w:val="28"/>
          <w:szCs w:val="28"/>
          <w:lang w:eastAsia="zh-CN"/>
        </w:rPr>
        <w:t>DN—</w:t>
      </w:r>
      <w:r>
        <w:rPr>
          <w:rFonts w:hint="eastAsia" w:ascii="仿宋_GB2312" w:eastAsia="仿宋_GB2312"/>
          <w:sz w:val="28"/>
          <w:szCs w:val="28"/>
          <w:lang w:eastAsia="zh-CN"/>
        </w:rPr>
        <w:t>公称直径：</w:t>
      </w:r>
      <w:r>
        <w:rPr>
          <w:rFonts w:ascii="仿宋_GB2312" w:eastAsia="仿宋_GB2312"/>
          <w:sz w:val="28"/>
          <w:szCs w:val="28"/>
          <w:lang w:eastAsia="zh-CN"/>
        </w:rPr>
        <w:t>mm</w:t>
      </w:r>
      <w:r>
        <w:rPr>
          <w:rFonts w:hint="eastAsia" w:ascii="仿宋_GB2312" w:eastAsia="仿宋_GB2312"/>
          <w:sz w:val="28"/>
          <w:szCs w:val="28"/>
          <w:lang w:eastAsia="zh-CN"/>
        </w:rPr>
        <w:t>；</w:t>
      </w:r>
      <w:r>
        <w:rPr>
          <w:rFonts w:ascii="仿宋_GB2312" w:eastAsia="仿宋_GB2312"/>
          <w:sz w:val="28"/>
          <w:szCs w:val="28"/>
          <w:lang w:eastAsia="zh-CN"/>
        </w:rPr>
        <w:t>K—</w:t>
      </w:r>
      <w:r>
        <w:rPr>
          <w:rFonts w:hint="eastAsia" w:ascii="仿宋_GB2312" w:eastAsia="仿宋_GB2312"/>
          <w:sz w:val="28"/>
          <w:szCs w:val="28"/>
          <w:lang w:eastAsia="zh-CN"/>
        </w:rPr>
        <w:t>壁厚级别系数，取：…</w:t>
      </w:r>
      <w:r>
        <w:rPr>
          <w:rFonts w:ascii="仿宋_GB2312" w:eastAsia="仿宋_GB2312"/>
          <w:sz w:val="28"/>
          <w:szCs w:val="28"/>
          <w:lang w:eastAsia="zh-CN"/>
        </w:rPr>
        <w:t>8</w:t>
      </w:r>
      <w:r>
        <w:rPr>
          <w:rFonts w:hint="eastAsia" w:ascii="仿宋_GB2312" w:eastAsia="仿宋_GB2312"/>
          <w:sz w:val="28"/>
          <w:szCs w:val="28"/>
          <w:lang w:eastAsia="zh-CN"/>
        </w:rPr>
        <w:t>、</w:t>
      </w:r>
      <w:r>
        <w:rPr>
          <w:rFonts w:ascii="仿宋_GB2312" w:eastAsia="仿宋_GB2312"/>
          <w:sz w:val="28"/>
          <w:szCs w:val="28"/>
          <w:lang w:eastAsia="zh-CN"/>
        </w:rPr>
        <w:t>9</w:t>
      </w:r>
      <w:r>
        <w:rPr>
          <w:rFonts w:hint="eastAsia" w:ascii="仿宋_GB2312" w:eastAsia="仿宋_GB2312"/>
          <w:sz w:val="28"/>
          <w:szCs w:val="28"/>
          <w:lang w:eastAsia="zh-CN"/>
        </w:rPr>
        <w:t>、</w:t>
      </w:r>
      <w:r>
        <w:rPr>
          <w:rFonts w:ascii="仿宋_GB2312" w:eastAsia="仿宋_GB2312"/>
          <w:sz w:val="28"/>
          <w:szCs w:val="28"/>
          <w:lang w:eastAsia="zh-CN"/>
        </w:rPr>
        <w:t>10</w:t>
      </w:r>
      <w:r>
        <w:rPr>
          <w:rFonts w:hint="eastAsia" w:ascii="仿宋_GB2312" w:eastAsia="仿宋_GB2312"/>
          <w:sz w:val="28"/>
          <w:szCs w:val="28"/>
          <w:lang w:eastAsia="zh-CN"/>
        </w:rPr>
        <w:t>、</w:t>
      </w:r>
      <w:r>
        <w:rPr>
          <w:rFonts w:ascii="仿宋_GB2312" w:eastAsia="仿宋_GB2312"/>
          <w:sz w:val="28"/>
          <w:szCs w:val="28"/>
          <w:lang w:eastAsia="zh-CN"/>
        </w:rPr>
        <w:t>11</w:t>
      </w:r>
      <w:r>
        <w:rPr>
          <w:rFonts w:hint="eastAsia" w:ascii="仿宋_GB2312" w:eastAsia="仿宋_GB2312"/>
          <w:sz w:val="28"/>
          <w:szCs w:val="28"/>
          <w:lang w:eastAsia="zh-CN"/>
        </w:rPr>
        <w:t>、</w:t>
      </w:r>
      <w:r>
        <w:rPr>
          <w:rFonts w:ascii="仿宋_GB2312" w:eastAsia="仿宋_GB2312"/>
          <w:sz w:val="28"/>
          <w:szCs w:val="28"/>
          <w:lang w:eastAsia="zh-CN"/>
        </w:rPr>
        <w:t>12</w:t>
      </w:r>
      <w:r>
        <w:rPr>
          <w:rFonts w:hint="eastAsia" w:ascii="仿宋_GB2312" w:eastAsia="仿宋_GB2312"/>
          <w:sz w:val="28"/>
          <w:szCs w:val="28"/>
          <w:lang w:eastAsia="zh-CN"/>
        </w:rPr>
        <w:t>…直管</w:t>
      </w:r>
      <w:r>
        <w:rPr>
          <w:rFonts w:ascii="仿宋_GB2312" w:eastAsia="仿宋_GB2312"/>
          <w:sz w:val="28"/>
          <w:szCs w:val="28"/>
          <w:lang w:eastAsia="zh-CN"/>
        </w:rPr>
        <w:t>K</w:t>
      </w:r>
      <w:r>
        <w:rPr>
          <w:rFonts w:hint="eastAsia" w:ascii="仿宋_GB2312" w:hAnsi="仿宋_GB2312" w:eastAsia="仿宋_GB2312" w:cs="仿宋_GB2312"/>
          <w:sz w:val="28"/>
          <w:szCs w:val="28"/>
          <w:lang w:eastAsia="zh-CN"/>
        </w:rPr>
        <w:t>取</w:t>
      </w:r>
      <w:r>
        <w:rPr>
          <w:rFonts w:ascii="仿宋_GB2312" w:eastAsia="仿宋_GB2312"/>
          <w:sz w:val="28"/>
          <w:szCs w:val="28"/>
          <w:lang w:eastAsia="zh-CN"/>
        </w:rPr>
        <w:t>9</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）管道、管件的质量：铸造后经适当的热处理以达到要求的机械性能，管子应能进行切割、钻孔和机械加工。</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）接口公差：为保证管道和管件的互换性，管道和管件在插口端的外径公差不应大于</w:t>
      </w:r>
      <w:r>
        <w:rPr>
          <w:rFonts w:ascii="仿宋_GB2312" w:eastAsia="仿宋_GB2312"/>
          <w:sz w:val="28"/>
          <w:szCs w:val="28"/>
          <w:lang w:eastAsia="zh-CN"/>
        </w:rPr>
        <w:t>1mm</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）平直度：当管子在约为管长</w:t>
      </w:r>
      <w:r>
        <w:rPr>
          <w:rFonts w:ascii="仿宋_GB2312" w:eastAsia="仿宋_GB2312"/>
          <w:sz w:val="28"/>
          <w:szCs w:val="28"/>
          <w:lang w:eastAsia="zh-CN"/>
        </w:rPr>
        <w:t>2/3</w:t>
      </w:r>
      <w:r>
        <w:rPr>
          <w:rFonts w:hint="eastAsia" w:ascii="仿宋_GB2312" w:hAnsi="仿宋_GB2312" w:eastAsia="仿宋_GB2312" w:cs="仿宋_GB2312"/>
          <w:sz w:val="28"/>
          <w:szCs w:val="28"/>
          <w:lang w:eastAsia="zh-CN"/>
        </w:rPr>
        <w:t>间距的两个台架上进行滚动检查时，最大偏差</w:t>
      </w:r>
      <w:r>
        <w:rPr>
          <w:rFonts w:ascii="仿宋_GB2312" w:eastAsia="仿宋_GB2312"/>
          <w:sz w:val="28"/>
          <w:szCs w:val="28"/>
          <w:lang w:eastAsia="zh-CN"/>
        </w:rPr>
        <w:t>fm</w:t>
      </w:r>
      <w:r>
        <w:rPr>
          <w:rFonts w:hint="eastAsia" w:ascii="仿宋_GB2312" w:hAnsi="仿宋_GB2312" w:eastAsia="仿宋_GB2312" w:cs="仿宋_GB2312"/>
          <w:sz w:val="28"/>
          <w:szCs w:val="28"/>
          <w:lang w:eastAsia="zh-CN"/>
        </w:rPr>
        <w:t>不应大于管有效长度</w:t>
      </w:r>
      <w:r>
        <w:rPr>
          <w:rFonts w:ascii="仿宋_GB2312" w:eastAsia="仿宋_GB2312"/>
          <w:sz w:val="28"/>
          <w:szCs w:val="28"/>
          <w:lang w:eastAsia="zh-CN"/>
        </w:rPr>
        <w:t>L</w:t>
      </w:r>
      <w:r>
        <w:rPr>
          <w:rFonts w:hint="eastAsia" w:ascii="仿宋_GB2312" w:hAnsi="仿宋_GB2312" w:eastAsia="仿宋_GB2312" w:cs="仿宋_GB2312"/>
          <w:sz w:val="28"/>
          <w:szCs w:val="28"/>
          <w:lang w:eastAsia="zh-CN"/>
        </w:rPr>
        <w:t>的</w:t>
      </w:r>
      <w:r>
        <w:rPr>
          <w:rFonts w:ascii="仿宋_GB2312" w:eastAsia="仿宋_GB2312"/>
          <w:sz w:val="28"/>
          <w:szCs w:val="28"/>
          <w:lang w:eastAsia="zh-CN"/>
        </w:rPr>
        <w:t>0.125%</w:t>
      </w:r>
      <w:r>
        <w:rPr>
          <w:rFonts w:hint="eastAsia" w:ascii="仿宋_GB2312" w:eastAsia="仿宋_GB2312"/>
          <w:sz w:val="28"/>
          <w:szCs w:val="28"/>
          <w:lang w:eastAsia="zh-CN"/>
        </w:rPr>
        <w:t>，即：</w:t>
      </w:r>
      <w:r>
        <w:rPr>
          <w:rFonts w:ascii="仿宋_GB2312" w:eastAsia="仿宋_GB2312"/>
          <w:sz w:val="28"/>
          <w:szCs w:val="28"/>
          <w:lang w:eastAsia="zh-CN"/>
        </w:rPr>
        <w:t>fm</w:t>
      </w:r>
      <w:r>
        <w:rPr>
          <w:rFonts w:hint="eastAsia" w:ascii="仿宋_GB2312" w:eastAsia="仿宋_GB2312"/>
          <w:sz w:val="28"/>
          <w:szCs w:val="28"/>
          <w:lang w:eastAsia="zh-CN"/>
        </w:rPr>
        <w:t>（</w:t>
      </w:r>
      <w:r>
        <w:rPr>
          <w:rFonts w:ascii="仿宋_GB2312" w:eastAsia="仿宋_GB2312"/>
          <w:sz w:val="28"/>
          <w:szCs w:val="28"/>
          <w:lang w:eastAsia="zh-CN"/>
        </w:rPr>
        <w:t>mm</w:t>
      </w:r>
      <w:r>
        <w:rPr>
          <w:rFonts w:hint="eastAsia" w:ascii="仿宋_GB2312" w:eastAsia="仿宋_GB2312"/>
          <w:sz w:val="28"/>
          <w:szCs w:val="28"/>
          <w:lang w:eastAsia="zh-CN"/>
        </w:rPr>
        <w:t>）≤</w:t>
      </w:r>
      <w:r>
        <w:rPr>
          <w:rFonts w:ascii="仿宋_GB2312" w:eastAsia="仿宋_GB2312"/>
          <w:sz w:val="28"/>
          <w:szCs w:val="28"/>
          <w:lang w:eastAsia="zh-CN"/>
        </w:rPr>
        <w:t>0.125%L</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7</w:t>
      </w:r>
      <w:r>
        <w:rPr>
          <w:rFonts w:hint="eastAsia" w:ascii="仿宋_GB2312" w:eastAsia="仿宋_GB2312"/>
          <w:sz w:val="28"/>
          <w:szCs w:val="28"/>
          <w:lang w:eastAsia="zh-CN"/>
        </w:rPr>
        <w:t>）力学性能：球墨铸铁管的力学性能符合</w:t>
      </w:r>
      <w:r>
        <w:rPr>
          <w:rFonts w:ascii="仿宋_GB2312" w:eastAsia="仿宋_GB2312"/>
          <w:sz w:val="28"/>
          <w:szCs w:val="28"/>
          <w:lang w:eastAsia="zh-CN"/>
        </w:rPr>
        <w:t>GB/T13295</w:t>
      </w:r>
      <w:r>
        <w:rPr>
          <w:rFonts w:hint="eastAsia" w:ascii="仿宋_GB2312" w:hAnsi="仿宋_GB2312" w:eastAsia="仿宋_GB2312" w:cs="仿宋_GB2312"/>
          <w:sz w:val="28"/>
          <w:szCs w:val="28"/>
          <w:lang w:eastAsia="zh-CN"/>
        </w:rPr>
        <w:t>标准规定：抗拉强度≥</w:t>
      </w:r>
      <w:r>
        <w:rPr>
          <w:rFonts w:ascii="仿宋_GB2312" w:eastAsia="仿宋_GB2312"/>
          <w:sz w:val="28"/>
          <w:szCs w:val="28"/>
          <w:lang w:eastAsia="zh-CN"/>
        </w:rPr>
        <w:t>420N/mm</w:t>
      </w:r>
      <w:r>
        <w:rPr>
          <w:rFonts w:ascii="仿宋_GB2312" w:eastAsia="仿宋_GB2312"/>
          <w:sz w:val="28"/>
          <w:szCs w:val="28"/>
          <w:vertAlign w:val="superscript"/>
          <w:lang w:eastAsia="zh-CN"/>
        </w:rPr>
        <w:t>2</w:t>
      </w:r>
      <w:r>
        <w:rPr>
          <w:rFonts w:hint="eastAsia" w:ascii="仿宋_GB2312" w:eastAsia="仿宋_GB2312"/>
          <w:sz w:val="28"/>
          <w:szCs w:val="28"/>
          <w:lang w:eastAsia="zh-CN"/>
        </w:rPr>
        <w:t>，抗弯强度≥</w:t>
      </w:r>
      <w:r>
        <w:rPr>
          <w:rFonts w:ascii="仿宋_GB2312" w:eastAsia="仿宋_GB2312"/>
          <w:sz w:val="28"/>
          <w:szCs w:val="28"/>
          <w:lang w:eastAsia="zh-CN"/>
        </w:rPr>
        <w:t>500N/mm</w:t>
      </w:r>
      <w:r>
        <w:rPr>
          <w:rFonts w:ascii="仿宋_GB2312" w:eastAsia="仿宋_GB2312"/>
          <w:sz w:val="28"/>
          <w:szCs w:val="28"/>
          <w:vertAlign w:val="superscript"/>
          <w:lang w:eastAsia="zh-CN"/>
        </w:rPr>
        <w:t>2</w:t>
      </w:r>
      <w:r>
        <w:rPr>
          <w:rFonts w:hint="eastAsia" w:ascii="仿宋_GB2312" w:eastAsia="仿宋_GB2312"/>
          <w:sz w:val="28"/>
          <w:szCs w:val="28"/>
          <w:lang w:eastAsia="zh-CN"/>
        </w:rPr>
        <w:t>，延伸率≥</w:t>
      </w:r>
      <w:r>
        <w:rPr>
          <w:rFonts w:ascii="仿宋_GB2312" w:eastAsia="仿宋_GB2312"/>
          <w:sz w:val="28"/>
          <w:szCs w:val="28"/>
          <w:lang w:eastAsia="zh-CN"/>
        </w:rPr>
        <w:t>10%</w:t>
      </w:r>
      <w:r>
        <w:rPr>
          <w:rFonts w:hint="eastAsia" w:ascii="仿宋_GB2312" w:eastAsia="仿宋_GB2312"/>
          <w:sz w:val="28"/>
          <w:szCs w:val="28"/>
          <w:lang w:eastAsia="zh-CN"/>
        </w:rPr>
        <w:t>；管件的力学性能符合</w:t>
      </w:r>
      <w:r>
        <w:rPr>
          <w:rFonts w:ascii="仿宋_GB2312" w:eastAsia="仿宋_GB2312"/>
          <w:sz w:val="28"/>
          <w:szCs w:val="28"/>
          <w:lang w:eastAsia="zh-CN"/>
        </w:rPr>
        <w:t>GB/T13295</w:t>
      </w:r>
      <w:r>
        <w:rPr>
          <w:rFonts w:hint="eastAsia" w:ascii="仿宋_GB2312" w:hAnsi="仿宋_GB2312" w:eastAsia="仿宋_GB2312" w:cs="仿宋_GB2312"/>
          <w:sz w:val="28"/>
          <w:szCs w:val="28"/>
          <w:lang w:eastAsia="zh-CN"/>
        </w:rPr>
        <w:t>标准规定：抗</w:t>
      </w:r>
      <w:r>
        <w:rPr>
          <w:rFonts w:hint="eastAsia" w:ascii="仿宋_GB2312" w:eastAsia="仿宋_GB2312"/>
          <w:sz w:val="28"/>
          <w:szCs w:val="28"/>
          <w:lang w:eastAsia="zh-CN"/>
        </w:rPr>
        <w:t>拉强度≥</w:t>
      </w:r>
      <w:r>
        <w:rPr>
          <w:rFonts w:ascii="仿宋_GB2312" w:eastAsia="仿宋_GB2312"/>
          <w:sz w:val="28"/>
          <w:szCs w:val="28"/>
          <w:lang w:eastAsia="zh-CN"/>
        </w:rPr>
        <w:t>400N/mm</w:t>
      </w:r>
      <w:r>
        <w:rPr>
          <w:rFonts w:ascii="仿宋_GB2312" w:eastAsia="仿宋_GB2312"/>
          <w:sz w:val="28"/>
          <w:szCs w:val="28"/>
          <w:vertAlign w:val="superscript"/>
          <w:lang w:eastAsia="zh-CN"/>
        </w:rPr>
        <w:t>2</w:t>
      </w:r>
      <w:r>
        <w:rPr>
          <w:rFonts w:hint="eastAsia" w:ascii="仿宋_GB2312" w:eastAsia="仿宋_GB2312"/>
          <w:sz w:val="28"/>
          <w:szCs w:val="28"/>
          <w:lang w:eastAsia="zh-CN"/>
        </w:rPr>
        <w:t>，延伸率≥</w:t>
      </w:r>
      <w:r>
        <w:rPr>
          <w:rFonts w:ascii="仿宋_GB2312" w:eastAsia="仿宋_GB2312"/>
          <w:sz w:val="28"/>
          <w:szCs w:val="28"/>
          <w:lang w:eastAsia="zh-CN"/>
        </w:rPr>
        <w:t>5%</w:t>
      </w:r>
      <w:r>
        <w:rPr>
          <w:rFonts w:hint="eastAsia" w:ascii="仿宋_GB2312" w:eastAsia="仿宋_GB2312"/>
          <w:sz w:val="28"/>
          <w:szCs w:val="28"/>
          <w:lang w:eastAsia="zh-CN"/>
        </w:rPr>
        <w:t>。</w:t>
      </w:r>
    </w:p>
    <w:p>
      <w:pPr>
        <w:spacing w:line="460" w:lineRule="exact"/>
        <w:ind w:firstLine="560" w:firstLineChars="200"/>
        <w:rPr>
          <w:rFonts w:ascii="MS Mincho" w:eastAsia="MS Mincho" w:cs="MS Mincho"/>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8</w:t>
      </w:r>
      <w:r>
        <w:rPr>
          <w:rFonts w:hint="eastAsia" w:ascii="仿宋_GB2312" w:eastAsia="仿宋_GB2312"/>
          <w:sz w:val="28"/>
          <w:szCs w:val="28"/>
          <w:lang w:eastAsia="zh-CN"/>
        </w:rPr>
        <w:t>）水压试验</w:t>
      </w:r>
    </w:p>
    <w:p>
      <w:pPr>
        <w:spacing w:line="460" w:lineRule="exact"/>
        <w:ind w:firstLine="560" w:firstLineChars="200"/>
        <w:rPr>
          <w:rFonts w:ascii="MS Mincho" w:eastAsia="MS Mincho" w:cs="MS Mincho"/>
          <w:sz w:val="28"/>
          <w:szCs w:val="28"/>
          <w:lang w:eastAsia="zh-CN"/>
        </w:rPr>
      </w:pPr>
      <w:r>
        <w:rPr>
          <w:rFonts w:hint="eastAsia" w:ascii="仿宋_GB2312" w:hAnsi="宋体" w:eastAsia="仿宋_GB2312" w:cs="宋体"/>
          <w:sz w:val="28"/>
          <w:szCs w:val="28"/>
          <w:lang w:eastAsia="zh-CN"/>
        </w:rPr>
        <w:t>①球墨铸铁管涂敷前逐个进行水压试验，实验压力数值符合</w:t>
      </w:r>
      <w:r>
        <w:rPr>
          <w:rFonts w:ascii="仿宋_GB2312" w:eastAsia="仿宋_GB2312"/>
          <w:sz w:val="28"/>
          <w:szCs w:val="28"/>
          <w:lang w:eastAsia="zh-CN"/>
        </w:rPr>
        <w:t>GB13295—2019</w:t>
      </w:r>
      <w:r>
        <w:rPr>
          <w:rFonts w:hint="eastAsia" w:ascii="仿宋_GB2312" w:hAnsi="仿宋_GB2312" w:eastAsia="仿宋_GB2312" w:cs="仿宋_GB2312"/>
          <w:sz w:val="28"/>
          <w:szCs w:val="28"/>
          <w:lang w:eastAsia="zh-CN"/>
        </w:rPr>
        <w:t>标准。</w:t>
      </w:r>
    </w:p>
    <w:p>
      <w:pPr>
        <w:spacing w:line="460" w:lineRule="exact"/>
        <w:ind w:firstLine="560" w:firstLineChars="200"/>
        <w:rPr>
          <w:rFonts w:ascii="仿宋_GB2312" w:eastAsia="仿宋_GB2312"/>
          <w:sz w:val="28"/>
          <w:szCs w:val="28"/>
          <w:lang w:eastAsia="zh-CN"/>
        </w:rPr>
      </w:pPr>
      <w:r>
        <w:rPr>
          <w:rFonts w:hint="eastAsia" w:ascii="仿宋_GB2312" w:hAnsi="宋体" w:eastAsia="仿宋_GB2312" w:cs="宋体"/>
          <w:sz w:val="28"/>
          <w:szCs w:val="28"/>
          <w:lang w:eastAsia="zh-CN"/>
        </w:rPr>
        <w:t>②球墨铸铁管件涂敷前逐个进行水压实验，实验压力数值符合</w:t>
      </w:r>
      <w:r>
        <w:rPr>
          <w:rFonts w:ascii="仿宋_GB2312" w:eastAsia="仿宋_GB2312"/>
          <w:sz w:val="28"/>
          <w:szCs w:val="28"/>
          <w:lang w:eastAsia="zh-CN"/>
        </w:rPr>
        <w:t>GB13295—2019</w:t>
      </w:r>
      <w:r>
        <w:rPr>
          <w:rFonts w:hint="eastAsia" w:ascii="仿宋_GB2312" w:eastAsia="仿宋_GB2312"/>
          <w:sz w:val="28"/>
          <w:szCs w:val="28"/>
          <w:lang w:eastAsia="zh-CN"/>
        </w:rPr>
        <w:t>标准规定。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9</w:t>
      </w:r>
      <w:r>
        <w:rPr>
          <w:rFonts w:hint="eastAsia" w:ascii="仿宋_GB2312" w:eastAsia="仿宋_GB2312"/>
          <w:sz w:val="28"/>
          <w:szCs w:val="28"/>
          <w:lang w:eastAsia="zh-CN"/>
        </w:rPr>
        <w:t>）承口必须做防锈处理。</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10</w:t>
      </w:r>
      <w:r>
        <w:rPr>
          <w:rFonts w:hint="eastAsia" w:ascii="仿宋_GB2312" w:eastAsia="仿宋_GB2312"/>
          <w:sz w:val="28"/>
          <w:szCs w:val="28"/>
          <w:lang w:eastAsia="zh-CN"/>
        </w:rPr>
        <w:t>）标记</w:t>
      </w:r>
      <w:r>
        <w:rPr>
          <w:rFonts w:ascii="仿宋_GB2312" w:eastAsia="仿宋_GB2312"/>
          <w:sz w:val="28"/>
          <w:szCs w:val="28"/>
          <w:lang w:eastAsia="zh-CN"/>
        </w:rPr>
        <w:t>:</w:t>
      </w:r>
      <w:r>
        <w:rPr>
          <w:rFonts w:hint="eastAsia" w:ascii="仿宋_GB2312" w:eastAsia="仿宋_GB2312"/>
          <w:sz w:val="28"/>
          <w:szCs w:val="28"/>
          <w:lang w:eastAsia="zh-CN"/>
        </w:rPr>
        <w:t>每根管、管件和附件有以下标记：</w:t>
      </w:r>
      <w:r>
        <w:rPr>
          <w:rFonts w:ascii="仿宋_GB2312" w:eastAsia="仿宋_GB2312"/>
          <w:sz w:val="28"/>
          <w:szCs w:val="28"/>
          <w:lang w:eastAsia="zh-CN"/>
        </w:rPr>
        <w:t>a</w:t>
      </w:r>
      <w:r>
        <w:rPr>
          <w:rFonts w:hint="eastAsia" w:ascii="仿宋_GB2312" w:eastAsia="仿宋_GB2312"/>
          <w:sz w:val="28"/>
          <w:szCs w:val="28"/>
          <w:lang w:eastAsia="zh-CN"/>
        </w:rPr>
        <w:t>）生产厂商</w:t>
      </w:r>
      <w:r>
        <w:rPr>
          <w:rFonts w:ascii="仿宋_GB2312" w:eastAsia="仿宋_GB2312"/>
          <w:sz w:val="28"/>
          <w:szCs w:val="28"/>
          <w:lang w:eastAsia="zh-CN"/>
        </w:rPr>
        <w:t>b</w:t>
      </w:r>
      <w:r>
        <w:rPr>
          <w:rFonts w:hint="eastAsia" w:ascii="仿宋_GB2312" w:eastAsia="仿宋_GB2312"/>
          <w:sz w:val="28"/>
          <w:szCs w:val="28"/>
          <w:lang w:eastAsia="zh-CN"/>
        </w:rPr>
        <w:t>）公称直径</w:t>
      </w:r>
      <w:r>
        <w:rPr>
          <w:rFonts w:ascii="仿宋_GB2312" w:eastAsia="仿宋_GB2312"/>
          <w:sz w:val="28"/>
          <w:szCs w:val="28"/>
          <w:lang w:eastAsia="zh-CN"/>
        </w:rPr>
        <w:t>c</w:t>
      </w:r>
      <w:r>
        <w:rPr>
          <w:rFonts w:hint="eastAsia" w:ascii="仿宋_GB2312" w:eastAsia="仿宋_GB2312"/>
          <w:sz w:val="28"/>
          <w:szCs w:val="28"/>
          <w:lang w:eastAsia="zh-CN"/>
        </w:rPr>
        <w:t>）生产批次号（序号）。</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11</w:t>
      </w:r>
      <w:r>
        <w:rPr>
          <w:rFonts w:hint="eastAsia" w:ascii="仿宋_GB2312" w:eastAsia="仿宋_GB2312"/>
          <w:sz w:val="28"/>
          <w:szCs w:val="28"/>
          <w:lang w:eastAsia="zh-CN"/>
        </w:rPr>
        <w:t>）壁厚：</w:t>
      </w:r>
      <w:r>
        <w:rPr>
          <w:rFonts w:ascii="仿宋_GB2312" w:eastAsia="仿宋_GB2312"/>
          <w:sz w:val="28"/>
          <w:szCs w:val="28"/>
          <w:lang w:eastAsia="zh-CN"/>
        </w:rPr>
        <w:t>K9</w:t>
      </w:r>
      <w:r>
        <w:rPr>
          <w:rFonts w:hint="eastAsia" w:ascii="仿宋_GB2312" w:eastAsia="仿宋_GB2312"/>
          <w:sz w:val="28"/>
          <w:szCs w:val="28"/>
          <w:lang w:eastAsia="zh-CN"/>
        </w:rPr>
        <w:t>。</w:t>
      </w:r>
    </w:p>
    <w:p>
      <w:pPr>
        <w:pStyle w:val="3"/>
        <w:ind w:firstLine="560" w:firstLineChars="200"/>
        <w:rPr>
          <w:rFonts w:ascii="楷体_GB2312" w:eastAsia="楷体_GB2312"/>
          <w:b w:val="0"/>
          <w:i w:val="0"/>
          <w:lang w:eastAsia="zh-CN"/>
        </w:rPr>
      </w:pPr>
      <w:bookmarkStart w:id="2" w:name="_Toc88204662"/>
      <w:r>
        <w:rPr>
          <w:rFonts w:hint="eastAsia" w:ascii="楷体_GB2312" w:eastAsia="楷体_GB2312"/>
          <w:b w:val="0"/>
          <w:i w:val="0"/>
          <w:lang w:eastAsia="zh-CN"/>
        </w:rPr>
        <w:t>（二）钢管</w:t>
      </w:r>
      <w:bookmarkEnd w:id="2"/>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无缝钢管性能参数满足</w:t>
      </w:r>
      <w:r>
        <w:rPr>
          <w:rFonts w:ascii="仿宋_GB2312" w:eastAsia="仿宋_GB2312"/>
          <w:sz w:val="28"/>
          <w:szCs w:val="28"/>
          <w:lang w:eastAsia="zh-CN"/>
        </w:rPr>
        <w:t>GB/T8163-2018</w:t>
      </w:r>
      <w:r>
        <w:rPr>
          <w:rFonts w:hint="eastAsia" w:ascii="仿宋_GB2312" w:eastAsia="仿宋_GB2312"/>
          <w:sz w:val="28"/>
          <w:szCs w:val="28"/>
          <w:lang w:eastAsia="zh-CN"/>
        </w:rPr>
        <w:t>《输送流体用无缝钢管》的要求；螺旋缝钢管性能参数满足</w:t>
      </w:r>
      <w:r>
        <w:rPr>
          <w:rFonts w:ascii="仿宋_GB2312" w:eastAsia="仿宋_GB2312"/>
          <w:sz w:val="28"/>
          <w:szCs w:val="28"/>
          <w:lang w:eastAsia="zh-CN"/>
        </w:rPr>
        <w:t>GB/T9711-2017</w:t>
      </w:r>
      <w:r>
        <w:rPr>
          <w:rFonts w:hint="eastAsia" w:ascii="仿宋_GB2312" w:eastAsia="仿宋_GB2312"/>
          <w:sz w:val="28"/>
          <w:szCs w:val="28"/>
          <w:lang w:eastAsia="zh-CN"/>
        </w:rPr>
        <w:t>《石油天然气工业管线输送系统用钢管》的要求。</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）无缝钢管是指采用热成型工艺制造的不带焊缝的钢管，在热成型后，进行冷定径或冷精整，以获得需要的外形、尺寸及性能。</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①外径和壁厚允许偏差符合</w:t>
      </w:r>
      <w:r>
        <w:rPr>
          <w:rFonts w:ascii="仿宋_GB2312" w:eastAsia="仿宋_GB2312"/>
          <w:sz w:val="28"/>
          <w:szCs w:val="28"/>
          <w:lang w:eastAsia="zh-CN"/>
        </w:rPr>
        <w:t>GB/T8163-2018</w:t>
      </w:r>
      <w:r>
        <w:rPr>
          <w:rFonts w:hint="eastAsia" w:ascii="仿宋_GB2312" w:eastAsia="仿宋_GB2312"/>
          <w:sz w:val="28"/>
          <w:szCs w:val="28"/>
          <w:lang w:eastAsia="zh-CN"/>
        </w:rPr>
        <w:t>中表</w:t>
      </w:r>
      <w:r>
        <w:rPr>
          <w:rFonts w:ascii="仿宋_GB2312" w:eastAsia="仿宋_GB2312"/>
          <w:sz w:val="28"/>
          <w:szCs w:val="28"/>
          <w:lang w:eastAsia="zh-CN"/>
        </w:rPr>
        <w:t>1</w:t>
      </w:r>
      <w:r>
        <w:rPr>
          <w:rFonts w:hint="eastAsia" w:ascii="仿宋_GB2312" w:eastAsia="仿宋_GB2312"/>
          <w:sz w:val="28"/>
          <w:szCs w:val="28"/>
          <w:lang w:eastAsia="zh-CN"/>
        </w:rPr>
        <w:t>和表</w:t>
      </w:r>
      <w:r>
        <w:rPr>
          <w:rFonts w:ascii="仿宋_GB2312" w:eastAsia="仿宋_GB2312"/>
          <w:sz w:val="28"/>
          <w:szCs w:val="28"/>
          <w:lang w:eastAsia="zh-CN"/>
        </w:rPr>
        <w:t>2</w:t>
      </w:r>
      <w:r>
        <w:rPr>
          <w:rFonts w:hint="eastAsia" w:ascii="仿宋_GB2312" w:eastAsia="仿宋_GB2312"/>
          <w:sz w:val="28"/>
          <w:szCs w:val="28"/>
          <w:lang w:eastAsia="zh-CN"/>
        </w:rPr>
        <w:t>的要求；</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②钢管的内外表面应光滑，不应有目视可见的裂纹、折叠、结疤和离层。这些缺陷应完全清除，清除深度应不超过公称壁厚的下偏差，清理处的实际壁厚应不小于壁厚所允许的最小值。</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）螺旋焊接钢管是指以带钢卷板为原材料，按一定的螺旋线的角度卷成管坯，然后将管缝焊接起来制成，采用埋弧焊接工艺制造的带有一条螺旋焊缝的钢管。</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原材料即带钢卷，焊丝，焊剂。在投入前都要经过严格的理化检验。带钢头尾对接，采用单丝或双丝埋弧焊接，在卷成钢管后采用自动埋弧焊补焊。成型前，带钢经过矫平、剪边、刨边，表面清理输送和予弯边处理。</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②焊完的焊缝均经过在线连续超声波自动探伤仪检查，保证</w:t>
      </w:r>
      <w:r>
        <w:rPr>
          <w:rFonts w:ascii="仿宋_GB2312" w:eastAsia="仿宋_GB2312"/>
          <w:sz w:val="28"/>
          <w:szCs w:val="28"/>
          <w:lang w:eastAsia="zh-CN"/>
        </w:rPr>
        <w:t>100</w:t>
      </w:r>
      <w:r>
        <w:rPr>
          <w:rFonts w:hint="eastAsia" w:ascii="仿宋_GB2312" w:eastAsia="仿宋_GB2312"/>
          <w:sz w:val="28"/>
          <w:szCs w:val="28"/>
          <w:lang w:eastAsia="zh-CN"/>
        </w:rPr>
        <w:t>％的螺旋焊缝的无损检测覆盖率。</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③钢管的内外表面应光滑，不允许有折叠、裂纹、分层、搭焊、断弧、烧穿及其他修磨后深度超过壁厚下偏差的缺陷。这些缺陷应完全清除，清除处的剩余厚度应不小于壁厚偏差所允许的最小值。</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）钢管制造工艺和产品规范水平满足</w:t>
      </w:r>
      <w:r>
        <w:rPr>
          <w:rFonts w:ascii="仿宋_GB2312" w:eastAsia="仿宋_GB2312"/>
          <w:sz w:val="28"/>
          <w:szCs w:val="28"/>
          <w:lang w:eastAsia="zh-CN"/>
        </w:rPr>
        <w:t>PSL1</w:t>
      </w:r>
      <w:r>
        <w:rPr>
          <w:rFonts w:hint="eastAsia" w:ascii="仿宋_GB2312" w:eastAsia="仿宋_GB2312"/>
          <w:sz w:val="28"/>
          <w:szCs w:val="28"/>
          <w:lang w:eastAsia="zh-CN"/>
        </w:rPr>
        <w:t>等级标准。</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）钢管均按长度交货，螺旋缝钢管每根长度</w:t>
      </w:r>
      <w:r>
        <w:rPr>
          <w:rFonts w:ascii="仿宋_GB2312" w:eastAsia="仿宋_GB2312"/>
          <w:sz w:val="28"/>
          <w:szCs w:val="28"/>
          <w:lang w:eastAsia="zh-CN"/>
        </w:rPr>
        <w:t>12</w:t>
      </w:r>
      <w:r>
        <w:rPr>
          <w:rFonts w:hint="eastAsia" w:ascii="仿宋_GB2312" w:eastAsia="仿宋_GB2312"/>
          <w:sz w:val="28"/>
          <w:szCs w:val="28"/>
          <w:lang w:eastAsia="zh-CN"/>
        </w:rPr>
        <w:t>米，其他长度响应图纸要求；无缝钢管长度响应图纸要求。钢管长度均不允许出现负偏差。</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）无缝钢管壁厚不允许出现负偏差，上偏差控制在</w:t>
      </w:r>
      <w:r>
        <w:rPr>
          <w:rFonts w:ascii="仿宋_GB2312" w:eastAsia="仿宋_GB2312"/>
          <w:sz w:val="28"/>
          <w:szCs w:val="28"/>
          <w:lang w:eastAsia="zh-CN"/>
        </w:rPr>
        <w:t>0.5mm</w:t>
      </w:r>
      <w:r>
        <w:rPr>
          <w:rFonts w:hint="eastAsia" w:ascii="仿宋_GB2312" w:eastAsia="仿宋_GB2312"/>
          <w:sz w:val="28"/>
          <w:szCs w:val="28"/>
          <w:lang w:eastAsia="zh-CN"/>
        </w:rPr>
        <w:t>以内</w:t>
      </w:r>
      <w:r>
        <w:rPr>
          <w:rFonts w:ascii="仿宋_GB2312" w:eastAsia="仿宋_GB2312"/>
          <w:sz w:val="28"/>
          <w:szCs w:val="28"/>
          <w:lang w:eastAsia="zh-CN"/>
        </w:rPr>
        <w:t>;</w:t>
      </w:r>
      <w:r>
        <w:rPr>
          <w:rFonts w:hint="eastAsia" w:ascii="仿宋_GB2312" w:eastAsia="仿宋_GB2312"/>
          <w:sz w:val="28"/>
          <w:szCs w:val="28"/>
          <w:lang w:eastAsia="zh-CN"/>
        </w:rPr>
        <w:t>螺旋缝钢管壁厚下偏差控制在</w:t>
      </w:r>
      <w:r>
        <w:rPr>
          <w:rFonts w:ascii="仿宋_GB2312" w:eastAsia="仿宋_GB2312"/>
          <w:sz w:val="28"/>
          <w:szCs w:val="28"/>
          <w:lang w:eastAsia="zh-CN"/>
        </w:rPr>
        <w:t>0.5mm</w:t>
      </w:r>
      <w:r>
        <w:rPr>
          <w:rFonts w:hint="eastAsia" w:ascii="仿宋_GB2312" w:eastAsia="仿宋_GB2312"/>
          <w:sz w:val="28"/>
          <w:szCs w:val="28"/>
          <w:lang w:eastAsia="zh-CN"/>
        </w:rPr>
        <w:t>以内且不超过</w:t>
      </w:r>
      <w:r>
        <w:rPr>
          <w:rFonts w:ascii="仿宋_GB2312" w:eastAsia="仿宋_GB2312"/>
          <w:sz w:val="28"/>
          <w:szCs w:val="28"/>
          <w:lang w:eastAsia="zh-CN"/>
        </w:rPr>
        <w:t>5%</w:t>
      </w:r>
      <w:r>
        <w:rPr>
          <w:rFonts w:hint="eastAsia" w:ascii="仿宋_GB2312" w:eastAsia="仿宋_GB2312"/>
          <w:sz w:val="28"/>
          <w:szCs w:val="28"/>
          <w:lang w:eastAsia="zh-CN"/>
        </w:rPr>
        <w:t>（以两者较小值为准）。</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其中，钢管防腐方式采用外三油两布内环氧树脂漆、内外环氧树脂粉末或内环氧树脂漆方式。</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三油两布”是指在清理除锈后的管道上，涂抹一层“防腐油”后，缠裹一层“玻璃丝布”，然后再涂抹一层“防腐油”。待“防腐油”干后，再涂抹一层“防腐油”，缠裹一层“玻璃丝布”，表面再均匀完整的涂抹一层“防腐油”。</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防腐厚度要求：三油两布不少于</w:t>
      </w:r>
      <w:r>
        <w:rPr>
          <w:rFonts w:ascii="仿宋_GB2312" w:eastAsia="仿宋_GB2312"/>
          <w:sz w:val="28"/>
          <w:szCs w:val="28"/>
          <w:lang w:eastAsia="zh-CN"/>
        </w:rPr>
        <w:t>2.5mm</w:t>
      </w:r>
      <w:r>
        <w:rPr>
          <w:rFonts w:hint="eastAsia" w:ascii="仿宋_GB2312" w:eastAsia="仿宋_GB2312"/>
          <w:sz w:val="28"/>
          <w:szCs w:val="28"/>
          <w:lang w:eastAsia="zh-CN"/>
        </w:rPr>
        <w:t>，环氧树脂不少于</w:t>
      </w:r>
      <w:r>
        <w:rPr>
          <w:rFonts w:ascii="仿宋_GB2312" w:eastAsia="仿宋_GB2312"/>
          <w:sz w:val="28"/>
          <w:szCs w:val="28"/>
          <w:lang w:eastAsia="zh-CN"/>
        </w:rPr>
        <w:t>1mm</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钢管防腐必须达到相应标准要求，满足水质要求。</w:t>
      </w:r>
    </w:p>
    <w:p>
      <w:pPr>
        <w:pStyle w:val="3"/>
        <w:spacing w:line="500" w:lineRule="exact"/>
        <w:ind w:firstLine="560" w:firstLineChars="200"/>
        <w:rPr>
          <w:rFonts w:ascii="楷体_GB2312" w:eastAsia="楷体_GB2312"/>
          <w:b w:val="0"/>
          <w:i w:val="0"/>
          <w:lang w:eastAsia="zh-CN"/>
        </w:rPr>
      </w:pPr>
      <w:bookmarkStart w:id="3" w:name="_Toc88204663"/>
      <w:r>
        <w:rPr>
          <w:rFonts w:hint="eastAsia" w:ascii="楷体_GB2312" w:eastAsia="楷体_GB2312"/>
          <w:b w:val="0"/>
          <w:i w:val="0"/>
          <w:lang w:eastAsia="zh-CN"/>
        </w:rPr>
        <w:t>（三）衬塑钢管</w:t>
      </w:r>
      <w:bookmarkEnd w:id="3"/>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衬塑钢管</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满足</w:t>
      </w:r>
      <w:r>
        <w:rPr>
          <w:rFonts w:ascii="仿宋_GB2312" w:eastAsia="仿宋_GB2312"/>
          <w:sz w:val="28"/>
          <w:szCs w:val="28"/>
          <w:lang w:eastAsia="zh-CN"/>
        </w:rPr>
        <w:t>GB/T28897—2012</w:t>
      </w:r>
      <w:r>
        <w:rPr>
          <w:rFonts w:hint="eastAsia" w:ascii="仿宋_GB2312" w:eastAsia="仿宋_GB2312"/>
          <w:sz w:val="28"/>
          <w:szCs w:val="28"/>
          <w:lang w:eastAsia="zh-CN"/>
        </w:rPr>
        <w:t>《中华人民共和国国家标准钢塑复合管》的标准要求。衬塑钢管是以钢管为基管（基管品牌为浙江金洲、天津友发、天津利达等同档次及以上产品），在其外表面镀锌，内壁粘衬薄壁塑料管的钢塑复合管。内表面衬塑层材质为聚乙烯，内衬塑聚乙烯原料必须使用中石油或者中石化等同档次产品。</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）尺寸、重量及允许偏差</w:t>
      </w:r>
    </w:p>
    <w:p>
      <w:pPr>
        <w:spacing w:line="500" w:lineRule="exact"/>
        <w:ind w:firstLine="560" w:firstLineChars="200"/>
        <w:jc w:val="both"/>
        <w:rPr>
          <w:rFonts w:ascii="仿宋_GB2312" w:eastAsia="仿宋_GB2312"/>
          <w:sz w:val="28"/>
          <w:szCs w:val="28"/>
          <w:lang w:eastAsia="zh-CN"/>
        </w:rPr>
      </w:pPr>
      <w:r>
        <w:rPr>
          <w:rFonts w:hint="eastAsia" w:ascii="仿宋_GB2312" w:eastAsia="仿宋_GB2312"/>
          <w:sz w:val="28"/>
          <w:szCs w:val="28"/>
          <w:lang w:eastAsia="zh-CN"/>
        </w:rPr>
        <w:t>衬塑钢管基管外径和壁厚及允许偏差应符合基管所执行</w:t>
      </w:r>
      <w:r>
        <w:rPr>
          <w:rFonts w:ascii="仿宋_GB2312" w:eastAsia="仿宋_GB2312"/>
          <w:sz w:val="28"/>
          <w:szCs w:val="28"/>
          <w:lang w:eastAsia="zh-CN"/>
        </w:rPr>
        <w:t>GB/T28897—2012</w:t>
      </w:r>
      <w:r>
        <w:rPr>
          <w:rFonts w:hint="eastAsia" w:ascii="仿宋_GB2312" w:eastAsia="仿宋_GB2312"/>
          <w:sz w:val="28"/>
          <w:szCs w:val="28"/>
          <w:lang w:eastAsia="zh-CN"/>
        </w:rPr>
        <w:t>的规定。</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长度</w:t>
      </w:r>
      <w:bookmarkStart w:id="4" w:name="bookmark28"/>
      <w:bookmarkEnd w:id="4"/>
      <w:r>
        <w:rPr>
          <w:rFonts w:hint="eastAsia" w:ascii="仿宋_GB2312" w:eastAsia="仿宋_GB2312"/>
          <w:sz w:val="28"/>
          <w:szCs w:val="28"/>
          <w:lang w:eastAsia="zh-CN"/>
        </w:rPr>
        <w:t>：衬塑钢管的通常长度为</w:t>
      </w:r>
      <w:r>
        <w:rPr>
          <w:rFonts w:ascii="仿宋_GB2312" w:eastAsia="仿宋_GB2312"/>
          <w:sz w:val="28"/>
          <w:szCs w:val="28"/>
          <w:lang w:eastAsia="zh-CN"/>
        </w:rPr>
        <w:t>6000mm</w:t>
      </w:r>
      <w:r>
        <w:rPr>
          <w:rFonts w:hint="eastAsia" w:ascii="仿宋_GB2312" w:eastAsia="仿宋_GB2312"/>
          <w:sz w:val="28"/>
          <w:szCs w:val="28"/>
          <w:lang w:eastAsia="zh-CN"/>
        </w:rPr>
        <w:t>，其允许偏差为</w:t>
      </w:r>
      <w:r>
        <w:rPr>
          <w:rFonts w:ascii="仿宋_GB2312" w:eastAsia="仿宋_GB2312"/>
          <w:sz w:val="28"/>
          <w:szCs w:val="28"/>
          <w:lang w:eastAsia="zh-CN"/>
        </w:rPr>
        <w:t>0-20mm</w:t>
      </w:r>
      <w:r>
        <w:rPr>
          <w:rFonts w:hint="eastAsia" w:ascii="仿宋_GB2312" w:eastAsia="仿宋_GB2312"/>
          <w:sz w:val="28"/>
          <w:szCs w:val="28"/>
          <w:lang w:eastAsia="zh-CN"/>
        </w:rPr>
        <w:t>，不允许负偏差，衬塑钢管按长度交货。</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）塑层尺寸及允许偏差</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衬塑钢管塑层尺寸及允许偏差应符合</w:t>
      </w:r>
      <w:r>
        <w:rPr>
          <w:rFonts w:ascii="仿宋_GB2312" w:eastAsia="仿宋_GB2312"/>
          <w:sz w:val="28"/>
          <w:szCs w:val="28"/>
          <w:lang w:eastAsia="zh-CN"/>
        </w:rPr>
        <w:t>GB/T28897—2012</w:t>
      </w:r>
      <w:r>
        <w:rPr>
          <w:rFonts w:hint="eastAsia" w:ascii="仿宋_GB2312" w:eastAsia="仿宋_GB2312"/>
          <w:sz w:val="28"/>
          <w:szCs w:val="28"/>
          <w:lang w:eastAsia="zh-CN"/>
        </w:rPr>
        <w:t>表</w:t>
      </w:r>
      <w:r>
        <w:rPr>
          <w:rFonts w:ascii="仿宋_GB2312" w:eastAsia="仿宋_GB2312"/>
          <w:sz w:val="28"/>
          <w:szCs w:val="28"/>
          <w:lang w:eastAsia="zh-CN"/>
        </w:rPr>
        <w:t>1</w:t>
      </w:r>
      <w:r>
        <w:rPr>
          <w:rFonts w:hint="eastAsia" w:ascii="仿宋_GB2312" w:eastAsia="仿宋_GB2312"/>
          <w:sz w:val="28"/>
          <w:szCs w:val="28"/>
          <w:lang w:eastAsia="zh-CN"/>
        </w:rPr>
        <w:t>的规定。</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）基管为直缝或螺旋缝的焊接钢管符合</w:t>
      </w:r>
      <w:r>
        <w:rPr>
          <w:rFonts w:ascii="仿宋_GB2312" w:eastAsia="仿宋_GB2312"/>
          <w:sz w:val="28"/>
          <w:szCs w:val="28"/>
          <w:lang w:eastAsia="zh-CN"/>
        </w:rPr>
        <w:t>GB/T3091</w:t>
      </w:r>
      <w:r>
        <w:rPr>
          <w:rFonts w:hint="eastAsia" w:ascii="仿宋_GB2312" w:eastAsia="仿宋_GB2312"/>
          <w:sz w:val="28"/>
          <w:szCs w:val="28"/>
          <w:lang w:eastAsia="zh-CN"/>
        </w:rPr>
        <w:t>的规定，基管外防腐镀锌层应符合</w:t>
      </w:r>
      <w:r>
        <w:rPr>
          <w:rFonts w:ascii="仿宋_GB2312" w:eastAsia="仿宋_GB2312"/>
          <w:sz w:val="28"/>
          <w:szCs w:val="28"/>
          <w:lang w:eastAsia="zh-CN"/>
        </w:rPr>
        <w:t>GB/T3091</w:t>
      </w:r>
      <w:r>
        <w:rPr>
          <w:rFonts w:hint="eastAsia" w:ascii="仿宋_GB2312" w:eastAsia="仿宋_GB2312"/>
          <w:sz w:val="28"/>
          <w:szCs w:val="28"/>
          <w:lang w:eastAsia="zh-CN"/>
        </w:rPr>
        <w:t>的规定。</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）衬塑用直缝焊接钢管内应除去内毛刺，衬塑用直缝焊接钢管内毛刺残留高度应不大于衬塑层规定厚度的</w:t>
      </w:r>
      <w:r>
        <w:rPr>
          <w:rFonts w:ascii="仿宋_GB2312" w:eastAsia="仿宋_GB2312"/>
          <w:sz w:val="28"/>
          <w:szCs w:val="28"/>
          <w:lang w:eastAsia="zh-CN"/>
        </w:rPr>
        <w:t>1/3</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）给水用内衬聚乙烯衬塑管的内衬塑料材料应符合</w:t>
      </w:r>
      <w:r>
        <w:rPr>
          <w:rFonts w:ascii="仿宋_GB2312" w:eastAsia="仿宋_GB2312"/>
          <w:sz w:val="28"/>
          <w:szCs w:val="28"/>
          <w:lang w:eastAsia="zh-CN"/>
        </w:rPr>
        <w:t>GB/T13663</w:t>
      </w:r>
      <w:r>
        <w:rPr>
          <w:rFonts w:hint="eastAsia" w:ascii="仿宋_GB2312" w:eastAsia="仿宋_GB2312"/>
          <w:sz w:val="28"/>
          <w:szCs w:val="28"/>
          <w:lang w:eastAsia="zh-CN"/>
        </w:rPr>
        <w:t>对塑料材料的要求。</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）粘结剂塑层与钢管之间的胶粘剂应符合相应塑层材料所需的粘接性能要求。</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7</w:t>
      </w:r>
      <w:r>
        <w:rPr>
          <w:rFonts w:hint="eastAsia" w:ascii="仿宋_GB2312" w:eastAsia="仿宋_GB2312"/>
          <w:sz w:val="28"/>
          <w:szCs w:val="28"/>
          <w:lang w:eastAsia="zh-CN"/>
        </w:rPr>
        <w:t>）衬塑钢管的基管与内衬塑料层之间结合强度不应小于</w:t>
      </w:r>
      <w:r>
        <w:rPr>
          <w:rFonts w:ascii="仿宋_GB2312" w:eastAsia="仿宋_GB2312"/>
          <w:sz w:val="28"/>
          <w:szCs w:val="28"/>
          <w:lang w:eastAsia="zh-CN"/>
        </w:rPr>
        <w:t>1.0MPa</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8</w:t>
      </w:r>
      <w:r>
        <w:rPr>
          <w:rFonts w:hint="eastAsia" w:ascii="仿宋_GB2312" w:eastAsia="仿宋_GB2312"/>
          <w:sz w:val="28"/>
          <w:szCs w:val="28"/>
          <w:lang w:eastAsia="zh-CN"/>
        </w:rPr>
        <w:t>）外覆塑层剥离强度应不小于</w:t>
      </w:r>
      <w:r>
        <w:rPr>
          <w:rFonts w:ascii="仿宋_GB2312" w:eastAsia="仿宋_GB2312"/>
          <w:sz w:val="28"/>
          <w:szCs w:val="28"/>
          <w:lang w:eastAsia="zh-CN"/>
        </w:rPr>
        <w:t>35N/cm</w:t>
      </w:r>
      <w:r>
        <w:rPr>
          <w:rFonts w:hint="eastAsia" w:ascii="仿宋_GB2312" w:eastAsia="仿宋_GB2312"/>
          <w:sz w:val="28"/>
          <w:szCs w:val="28"/>
          <w:lang w:eastAsia="zh-CN"/>
        </w:rPr>
        <w:t>，基管为螺旋缝埋弧焊钢管的衬塑复合钢管，基管与内衬塑料层之间的剥离强度应不小于</w:t>
      </w:r>
      <w:r>
        <w:rPr>
          <w:rFonts w:ascii="仿宋_GB2312" w:eastAsia="仿宋_GB2312"/>
          <w:sz w:val="28"/>
          <w:szCs w:val="28"/>
          <w:lang w:eastAsia="zh-CN"/>
        </w:rPr>
        <w:t>35N/cm</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9</w:t>
      </w:r>
      <w:r>
        <w:rPr>
          <w:rFonts w:hint="eastAsia" w:ascii="仿宋_GB2312" w:eastAsia="仿宋_GB2312"/>
          <w:sz w:val="28"/>
          <w:szCs w:val="28"/>
          <w:lang w:eastAsia="zh-CN"/>
        </w:rPr>
        <w:t>）卫生要求</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输送生活饮用水衬塑钢管的内塑料层应符合</w:t>
      </w:r>
      <w:r>
        <w:rPr>
          <w:rFonts w:ascii="仿宋_GB2312" w:eastAsia="仿宋_GB2312"/>
          <w:sz w:val="28"/>
          <w:szCs w:val="28"/>
          <w:lang w:eastAsia="zh-CN"/>
        </w:rPr>
        <w:t>GB/T17219</w:t>
      </w:r>
      <w:r>
        <w:rPr>
          <w:rFonts w:hint="eastAsia" w:ascii="仿宋_GB2312" w:eastAsia="仿宋_GB2312"/>
          <w:sz w:val="28"/>
          <w:szCs w:val="28"/>
          <w:lang w:eastAsia="zh-CN"/>
        </w:rPr>
        <w:t>的规定。</w:t>
      </w:r>
    </w:p>
    <w:p>
      <w:pPr>
        <w:pStyle w:val="3"/>
        <w:spacing w:line="500" w:lineRule="exact"/>
        <w:ind w:firstLine="560" w:firstLineChars="200"/>
        <w:rPr>
          <w:rFonts w:ascii="楷体_GB2312" w:eastAsia="楷体_GB2312"/>
          <w:b w:val="0"/>
          <w:i w:val="0"/>
          <w:lang w:eastAsia="zh-CN"/>
        </w:rPr>
      </w:pPr>
      <w:bookmarkStart w:id="5" w:name="_Toc88204664"/>
      <w:r>
        <w:rPr>
          <w:rFonts w:hint="eastAsia" w:ascii="楷体_GB2312" w:eastAsia="楷体_GB2312"/>
          <w:b w:val="0"/>
          <w:i w:val="0"/>
          <w:lang w:eastAsia="zh-CN"/>
        </w:rPr>
        <w:t>（四）涂塑钢管</w:t>
      </w:r>
      <w:bookmarkEnd w:id="5"/>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满足</w:t>
      </w:r>
      <w:r>
        <w:rPr>
          <w:rFonts w:ascii="仿宋_GB2312" w:eastAsia="仿宋_GB2312"/>
          <w:sz w:val="28"/>
          <w:szCs w:val="28"/>
          <w:lang w:eastAsia="zh-CN"/>
        </w:rPr>
        <w:t>GB/T28897—2012</w:t>
      </w:r>
      <w:r>
        <w:rPr>
          <w:rFonts w:hint="eastAsia" w:ascii="仿宋_GB2312" w:eastAsia="仿宋_GB2312"/>
          <w:sz w:val="28"/>
          <w:szCs w:val="28"/>
          <w:lang w:eastAsia="zh-CN"/>
        </w:rPr>
        <w:t>《中华人民共和国国家标准钢塑复合管》的标准要求。涂塑钢管以钢管为基管（基管品牌为浙江金洲、天津友发、天津利达等同档次及以上产品），在其内外表面熔融一层塑料粉末的钢塑管以及外表面镀锌、内表面熔融一层塑料粉末的钢塑复合管。涂塑层材质为环氧树脂（原料必须使用中石油或者中石化等同档次产品）。</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尺寸、重量及允许偏差</w:t>
      </w:r>
    </w:p>
    <w:p>
      <w:pPr>
        <w:spacing w:line="500" w:lineRule="exact"/>
        <w:ind w:firstLine="560" w:firstLineChars="200"/>
        <w:jc w:val="both"/>
        <w:rPr>
          <w:rFonts w:ascii="仿宋_GB2312" w:eastAsia="仿宋_GB2312"/>
          <w:sz w:val="28"/>
          <w:szCs w:val="28"/>
          <w:lang w:eastAsia="zh-CN"/>
        </w:rPr>
      </w:pPr>
      <w:r>
        <w:rPr>
          <w:rFonts w:hint="eastAsia" w:ascii="仿宋_GB2312" w:eastAsia="仿宋_GB2312"/>
          <w:sz w:val="28"/>
          <w:szCs w:val="28"/>
          <w:lang w:eastAsia="zh-CN"/>
        </w:rPr>
        <w:t>涂塑钢管基管外径和壁厚及允许偏差应符合基管所执行</w:t>
      </w:r>
      <w:r>
        <w:rPr>
          <w:rFonts w:ascii="仿宋_GB2312" w:eastAsia="仿宋_GB2312"/>
          <w:sz w:val="28"/>
          <w:szCs w:val="28"/>
          <w:lang w:eastAsia="zh-CN"/>
        </w:rPr>
        <w:t>GB/T28897—2012</w:t>
      </w:r>
      <w:r>
        <w:rPr>
          <w:rFonts w:hint="eastAsia" w:ascii="仿宋_GB2312" w:eastAsia="仿宋_GB2312"/>
          <w:sz w:val="28"/>
          <w:szCs w:val="28"/>
          <w:lang w:eastAsia="zh-CN"/>
        </w:rPr>
        <w:t>的规定。</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长度：涂塑钢管的通常长度为</w:t>
      </w:r>
      <w:r>
        <w:rPr>
          <w:rFonts w:ascii="仿宋_GB2312" w:eastAsia="仿宋_GB2312"/>
          <w:sz w:val="28"/>
          <w:szCs w:val="28"/>
          <w:lang w:eastAsia="zh-CN"/>
        </w:rPr>
        <w:t>6000mm</w:t>
      </w:r>
      <w:r>
        <w:rPr>
          <w:rFonts w:hint="eastAsia" w:ascii="仿宋_GB2312" w:eastAsia="仿宋_GB2312"/>
          <w:sz w:val="28"/>
          <w:szCs w:val="28"/>
          <w:lang w:eastAsia="zh-CN"/>
        </w:rPr>
        <w:t>，其允许偏差为</w:t>
      </w:r>
      <w:r>
        <w:rPr>
          <w:rFonts w:ascii="仿宋_GB2312" w:eastAsia="仿宋_GB2312"/>
          <w:sz w:val="28"/>
          <w:szCs w:val="28"/>
          <w:lang w:eastAsia="zh-CN"/>
        </w:rPr>
        <w:t>0-20mm</w:t>
      </w:r>
      <w:r>
        <w:rPr>
          <w:rFonts w:hint="eastAsia" w:ascii="仿宋_GB2312" w:eastAsia="仿宋_GB2312"/>
          <w:sz w:val="28"/>
          <w:szCs w:val="28"/>
          <w:lang w:eastAsia="zh-CN"/>
        </w:rPr>
        <w:t>，不允许负偏差，涂塑钢管按长度交货。</w:t>
      </w:r>
    </w:p>
    <w:p>
      <w:pPr>
        <w:spacing w:line="500" w:lineRule="exact"/>
        <w:ind w:firstLine="560" w:firstLineChars="200"/>
        <w:jc w:val="both"/>
        <w:rPr>
          <w:rFonts w:ascii="仿宋_GB2312" w:eastAsia="仿宋_GB2312"/>
          <w:sz w:val="28"/>
          <w:szCs w:val="28"/>
          <w:lang w:eastAsia="zh-CN"/>
        </w:rPr>
      </w:pPr>
      <w:r>
        <w:rPr>
          <w:rFonts w:hint="eastAsia" w:ascii="仿宋_GB2312" w:eastAsia="仿宋_GB2312"/>
          <w:sz w:val="28"/>
          <w:szCs w:val="28"/>
          <w:lang w:eastAsia="zh-CN"/>
        </w:rPr>
        <w:t>塑层尺寸及允许偏差：涂塑钢管塑层尺寸及允许偏差应符合</w:t>
      </w:r>
      <w:r>
        <w:rPr>
          <w:rFonts w:ascii="仿宋_GB2312" w:eastAsia="仿宋_GB2312"/>
          <w:sz w:val="28"/>
          <w:szCs w:val="28"/>
          <w:lang w:eastAsia="zh-CN"/>
        </w:rPr>
        <w:t>GB/T28897—2012</w:t>
      </w:r>
      <w:r>
        <w:rPr>
          <w:rFonts w:hint="eastAsia" w:ascii="仿宋_GB2312" w:eastAsia="仿宋_GB2312"/>
          <w:sz w:val="28"/>
          <w:szCs w:val="28"/>
          <w:lang w:eastAsia="zh-CN"/>
        </w:rPr>
        <w:t>表</w:t>
      </w:r>
      <w:r>
        <w:rPr>
          <w:rFonts w:ascii="仿宋_GB2312" w:eastAsia="仿宋_GB2312"/>
          <w:sz w:val="28"/>
          <w:szCs w:val="28"/>
          <w:lang w:eastAsia="zh-CN"/>
        </w:rPr>
        <w:t>1</w:t>
      </w:r>
      <w:r>
        <w:rPr>
          <w:rFonts w:hint="eastAsia" w:ascii="仿宋_GB2312" w:eastAsia="仿宋_GB2312"/>
          <w:sz w:val="28"/>
          <w:szCs w:val="28"/>
          <w:lang w:eastAsia="zh-CN"/>
        </w:rPr>
        <w:t>的规定。</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基管为直缝或螺旋缝的焊接钢管符合</w:t>
      </w:r>
      <w:r>
        <w:rPr>
          <w:rFonts w:ascii="仿宋_GB2312" w:eastAsia="仿宋_GB2312"/>
          <w:sz w:val="28"/>
          <w:szCs w:val="28"/>
          <w:lang w:eastAsia="zh-CN"/>
        </w:rPr>
        <w:t>GB/T3091</w:t>
      </w:r>
      <w:r>
        <w:rPr>
          <w:rFonts w:hint="eastAsia" w:ascii="仿宋_GB2312" w:eastAsia="仿宋_GB2312"/>
          <w:sz w:val="28"/>
          <w:szCs w:val="28"/>
          <w:lang w:eastAsia="zh-CN"/>
        </w:rPr>
        <w:t>的规定，基管外防腐镀锌层应符合</w:t>
      </w:r>
      <w:r>
        <w:rPr>
          <w:rFonts w:ascii="仿宋_GB2312" w:eastAsia="仿宋_GB2312"/>
          <w:sz w:val="28"/>
          <w:szCs w:val="28"/>
          <w:lang w:eastAsia="zh-CN"/>
        </w:rPr>
        <w:t>GB/T3091</w:t>
      </w:r>
      <w:r>
        <w:rPr>
          <w:rFonts w:hint="eastAsia" w:ascii="仿宋_GB2312" w:eastAsia="仿宋_GB2312"/>
          <w:sz w:val="28"/>
          <w:szCs w:val="28"/>
          <w:lang w:eastAsia="zh-CN"/>
        </w:rPr>
        <w:t>的规定。</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涂塑用直缝焊接钢管内毛刺残留高度应不大于</w:t>
      </w:r>
      <w:r>
        <w:rPr>
          <w:rFonts w:ascii="仿宋_GB2312" w:eastAsia="仿宋_GB2312"/>
          <w:sz w:val="28"/>
          <w:szCs w:val="28"/>
          <w:lang w:eastAsia="zh-CN"/>
        </w:rPr>
        <w:t>0.5mm</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给水用涂塑材料用环氧树脂</w:t>
      </w:r>
      <w:r>
        <w:rPr>
          <w:rFonts w:ascii="仿宋_GB2312" w:eastAsia="仿宋_GB2312"/>
          <w:sz w:val="28"/>
          <w:szCs w:val="28"/>
          <w:lang w:eastAsia="zh-CN"/>
        </w:rPr>
        <w:t>(EP)</w:t>
      </w:r>
      <w:r>
        <w:rPr>
          <w:rFonts w:hint="eastAsia" w:ascii="仿宋_GB2312" w:eastAsia="仿宋_GB2312"/>
          <w:sz w:val="28"/>
          <w:szCs w:val="28"/>
          <w:lang w:eastAsia="zh-CN"/>
        </w:rPr>
        <w:t>粉末应符合下表的规定。</w:t>
      </w:r>
    </w:p>
    <w:p>
      <w:pPr>
        <w:spacing w:line="460" w:lineRule="exact"/>
        <w:ind w:firstLine="560" w:firstLineChars="200"/>
        <w:jc w:val="center"/>
        <w:rPr>
          <w:rFonts w:ascii="仿宋_GB2312" w:eastAsia="仿宋_GB2312"/>
          <w:sz w:val="28"/>
          <w:szCs w:val="28"/>
          <w:lang w:eastAsia="zh-CN"/>
        </w:rPr>
      </w:pPr>
      <w:r>
        <w:rPr>
          <w:rFonts w:hint="eastAsia" w:ascii="仿宋_GB2312" w:eastAsia="仿宋_GB2312"/>
          <w:sz w:val="28"/>
          <w:szCs w:val="28"/>
          <w:lang w:eastAsia="zh-CN"/>
        </w:rPr>
        <w:t>表：环氧树脂粉末的性能</w:t>
      </w:r>
    </w:p>
    <w:tbl>
      <w:tblPr>
        <w:tblStyle w:val="33"/>
        <w:tblW w:w="0" w:type="auto"/>
        <w:jc w:val="center"/>
        <w:tblLayout w:type="fixed"/>
        <w:tblCellMar>
          <w:top w:w="0" w:type="dxa"/>
          <w:left w:w="10" w:type="dxa"/>
          <w:bottom w:w="0" w:type="dxa"/>
          <w:right w:w="10" w:type="dxa"/>
        </w:tblCellMar>
      </w:tblPr>
      <w:tblGrid>
        <w:gridCol w:w="3254"/>
        <w:gridCol w:w="3060"/>
        <w:gridCol w:w="2923"/>
      </w:tblGrid>
      <w:tr>
        <w:tblPrEx>
          <w:tblCellMar>
            <w:top w:w="0" w:type="dxa"/>
            <w:left w:w="10" w:type="dxa"/>
            <w:bottom w:w="0" w:type="dxa"/>
            <w:right w:w="10" w:type="dxa"/>
          </w:tblCellMar>
        </w:tblPrEx>
        <w:trPr>
          <w:trHeight w:val="418" w:hRule="exac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项目</w:t>
            </w:r>
          </w:p>
        </w:tc>
        <w:tc>
          <w:tcPr>
            <w:tcW w:w="3060" w:type="dxa"/>
            <w:tcBorders>
              <w:top w:val="single" w:color="auto" w:sz="4" w:space="0"/>
              <w:left w:val="single" w:color="auto" w:sz="4" w:space="0"/>
            </w:tcBorders>
            <w:shd w:val="clear" w:color="auto" w:fill="FFFFFF"/>
            <w:vAlign w:val="center"/>
          </w:tcPr>
          <w:p>
            <w:pPr>
              <w:jc w:val="center"/>
            </w:pPr>
            <w:r>
              <w:rPr>
                <w:rFonts w:hint="eastAsia"/>
              </w:rPr>
              <w:t>指标</w:t>
            </w:r>
          </w:p>
        </w:tc>
        <w:tc>
          <w:tcPr>
            <w:tcW w:w="2923" w:type="dxa"/>
            <w:tcBorders>
              <w:top w:val="single" w:color="auto" w:sz="4" w:space="0"/>
              <w:left w:val="single" w:color="auto" w:sz="4" w:space="0"/>
              <w:right w:val="single" w:color="auto" w:sz="4" w:space="0"/>
            </w:tcBorders>
            <w:shd w:val="clear" w:color="auto" w:fill="FFFFFF"/>
            <w:vAlign w:val="center"/>
          </w:tcPr>
          <w:p>
            <w:pPr>
              <w:jc w:val="center"/>
            </w:pPr>
            <w:r>
              <w:rPr>
                <w:rFonts w:hint="eastAsia"/>
              </w:rPr>
              <w:t>检验方法</w:t>
            </w:r>
          </w:p>
        </w:tc>
      </w:tr>
      <w:tr>
        <w:tblPrEx>
          <w:tblCellMar>
            <w:top w:w="0" w:type="dxa"/>
            <w:left w:w="10" w:type="dxa"/>
            <w:bottom w:w="0" w:type="dxa"/>
            <w:right w:w="10" w:type="dxa"/>
          </w:tblCellMar>
        </w:tblPrEx>
        <w:trPr>
          <w:trHeight w:val="410" w:hRule="exac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密度</w:t>
            </w:r>
            <w:r>
              <w:t>/(g/cm3)</w:t>
            </w:r>
          </w:p>
        </w:tc>
        <w:tc>
          <w:tcPr>
            <w:tcW w:w="3060" w:type="dxa"/>
            <w:tcBorders>
              <w:top w:val="single" w:color="auto" w:sz="4" w:space="0"/>
              <w:left w:val="single" w:color="auto" w:sz="4" w:space="0"/>
            </w:tcBorders>
            <w:shd w:val="clear" w:color="auto" w:fill="FFFFFF"/>
            <w:vAlign w:val="center"/>
          </w:tcPr>
          <w:p>
            <w:pPr>
              <w:jc w:val="center"/>
            </w:pPr>
            <w:r>
              <w:t>1.3-1.5</w:t>
            </w:r>
          </w:p>
        </w:tc>
        <w:tc>
          <w:tcPr>
            <w:tcW w:w="2923" w:type="dxa"/>
            <w:tcBorders>
              <w:top w:val="single" w:color="auto" w:sz="4" w:space="0"/>
              <w:left w:val="single" w:color="auto" w:sz="4" w:space="0"/>
              <w:right w:val="single" w:color="auto" w:sz="4" w:space="0"/>
            </w:tcBorders>
            <w:shd w:val="clear" w:color="auto" w:fill="FFFFFF"/>
            <w:vAlign w:val="center"/>
          </w:tcPr>
          <w:p>
            <w:pPr>
              <w:jc w:val="center"/>
            </w:pPr>
            <w:r>
              <w:t>GB/T1033.1</w:t>
            </w:r>
          </w:p>
        </w:tc>
      </w:tr>
      <w:tr>
        <w:tblPrEx>
          <w:tblCellMar>
            <w:top w:w="0" w:type="dxa"/>
            <w:left w:w="10" w:type="dxa"/>
            <w:bottom w:w="0" w:type="dxa"/>
            <w:right w:w="10" w:type="dxa"/>
          </w:tblCellMar>
        </w:tblPrEx>
        <w:trPr>
          <w:trHeight w:val="410" w:hRule="exac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粒度分布</w:t>
            </w:r>
            <w:r>
              <w:t>/%</w:t>
            </w:r>
          </w:p>
        </w:tc>
        <w:tc>
          <w:tcPr>
            <w:tcW w:w="3060" w:type="dxa"/>
            <w:tcBorders>
              <w:top w:val="single" w:color="auto" w:sz="4" w:space="0"/>
              <w:left w:val="single" w:color="auto" w:sz="4" w:space="0"/>
            </w:tcBorders>
            <w:shd w:val="clear" w:color="auto" w:fill="FFFFFF"/>
            <w:vAlign w:val="center"/>
          </w:tcPr>
          <w:p>
            <w:pPr>
              <w:jc w:val="center"/>
            </w:pPr>
            <w:r>
              <w:rPr>
                <w:rFonts w:hint="eastAsia"/>
              </w:rPr>
              <w:t>筛上</w:t>
            </w:r>
            <w:r>
              <w:t>150</w:t>
            </w:r>
            <w:r>
              <w:rPr>
                <w:rFonts w:hint="eastAsia"/>
              </w:rPr>
              <w:t>筛上</w:t>
            </w:r>
            <w:r>
              <w:t>2502</w:t>
            </w:r>
          </w:p>
        </w:tc>
        <w:tc>
          <w:tcPr>
            <w:tcW w:w="2923" w:type="dxa"/>
            <w:tcBorders>
              <w:top w:val="single" w:color="auto" w:sz="4" w:space="0"/>
              <w:left w:val="single" w:color="auto" w:sz="4" w:space="0"/>
              <w:right w:val="single" w:color="auto" w:sz="4" w:space="0"/>
            </w:tcBorders>
            <w:shd w:val="clear" w:color="auto" w:fill="FFFFFF"/>
            <w:vAlign w:val="center"/>
          </w:tcPr>
          <w:p>
            <w:pPr>
              <w:jc w:val="center"/>
            </w:pPr>
            <w:r>
              <w:t>GB/T6554</w:t>
            </w:r>
          </w:p>
        </w:tc>
      </w:tr>
      <w:tr>
        <w:tblPrEx>
          <w:tblCellMar>
            <w:top w:w="0" w:type="dxa"/>
            <w:left w:w="10" w:type="dxa"/>
            <w:bottom w:w="0" w:type="dxa"/>
            <w:right w:w="10" w:type="dxa"/>
          </w:tblCellMar>
        </w:tblPrEx>
        <w:trPr>
          <w:trHeight w:val="403" w:hRule="exac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不挥发物含量</w:t>
            </w:r>
            <w:r>
              <w:t>/%</w:t>
            </w:r>
          </w:p>
        </w:tc>
        <w:tc>
          <w:tcPr>
            <w:tcW w:w="3060" w:type="dxa"/>
            <w:tcBorders>
              <w:top w:val="single" w:color="auto" w:sz="4" w:space="0"/>
              <w:left w:val="single" w:color="auto" w:sz="4" w:space="0"/>
            </w:tcBorders>
            <w:shd w:val="clear" w:color="auto" w:fill="FFFFFF"/>
            <w:vAlign w:val="center"/>
          </w:tcPr>
          <w:p>
            <w:pPr>
              <w:jc w:val="center"/>
            </w:pPr>
            <w:r>
              <w:t>299.5</w:t>
            </w:r>
          </w:p>
        </w:tc>
        <w:tc>
          <w:tcPr>
            <w:tcW w:w="2923" w:type="dxa"/>
            <w:tcBorders>
              <w:top w:val="single" w:color="auto" w:sz="4" w:space="0"/>
              <w:left w:val="single" w:color="auto" w:sz="4" w:space="0"/>
              <w:right w:val="single" w:color="auto" w:sz="4" w:space="0"/>
            </w:tcBorders>
            <w:shd w:val="clear" w:color="auto" w:fill="FFFFFF"/>
            <w:vAlign w:val="center"/>
          </w:tcPr>
          <w:p>
            <w:pPr>
              <w:jc w:val="center"/>
            </w:pPr>
            <w:r>
              <w:t>GB/T6554</w:t>
            </w:r>
          </w:p>
        </w:tc>
      </w:tr>
      <w:tr>
        <w:tblPrEx>
          <w:tblCellMar>
            <w:top w:w="0" w:type="dxa"/>
            <w:left w:w="10" w:type="dxa"/>
            <w:bottom w:w="0" w:type="dxa"/>
            <w:right w:w="10" w:type="dxa"/>
          </w:tblCellMar>
        </w:tblPrEx>
        <w:trPr>
          <w:trHeight w:val="542" w:hRule="exac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水平流动性</w:t>
            </w:r>
            <w:r>
              <w:t>/mm</w:t>
            </w:r>
          </w:p>
        </w:tc>
        <w:tc>
          <w:tcPr>
            <w:tcW w:w="3060" w:type="dxa"/>
            <w:tcBorders>
              <w:top w:val="single" w:color="auto" w:sz="4" w:space="0"/>
              <w:left w:val="single" w:color="auto" w:sz="4" w:space="0"/>
            </w:tcBorders>
            <w:shd w:val="clear" w:color="auto" w:fill="FFFFFF"/>
            <w:vAlign w:val="center"/>
          </w:tcPr>
          <w:p>
            <w:pPr>
              <w:jc w:val="center"/>
            </w:pPr>
            <w:r>
              <w:t>22~28</w:t>
            </w:r>
          </w:p>
        </w:tc>
        <w:tc>
          <w:tcPr>
            <w:tcW w:w="2923" w:type="dxa"/>
            <w:tcBorders>
              <w:top w:val="single" w:color="auto" w:sz="4" w:space="0"/>
              <w:left w:val="single" w:color="auto" w:sz="4" w:space="0"/>
              <w:right w:val="single" w:color="auto" w:sz="4" w:space="0"/>
            </w:tcBorders>
            <w:shd w:val="clear" w:color="auto" w:fill="FFFFFF"/>
            <w:vAlign w:val="center"/>
          </w:tcPr>
          <w:p>
            <w:pPr>
              <w:jc w:val="center"/>
            </w:pPr>
            <w:r>
              <w:t>GB/T6554</w:t>
            </w:r>
          </w:p>
        </w:tc>
      </w:tr>
      <w:tr>
        <w:tblPrEx>
          <w:tblCellMar>
            <w:top w:w="0" w:type="dxa"/>
            <w:left w:w="10" w:type="dxa"/>
            <w:bottom w:w="0" w:type="dxa"/>
            <w:right w:w="10" w:type="dxa"/>
          </w:tblCellMar>
        </w:tblPrEx>
        <w:trPr>
          <w:trHeight w:val="410" w:hRule="exac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胶化时间</w:t>
            </w:r>
            <w:r>
              <w:t>/s</w:t>
            </w:r>
          </w:p>
        </w:tc>
        <w:tc>
          <w:tcPr>
            <w:tcW w:w="3060" w:type="dxa"/>
            <w:tcBorders>
              <w:top w:val="single" w:color="auto" w:sz="4" w:space="0"/>
              <w:left w:val="single" w:color="auto" w:sz="4" w:space="0"/>
            </w:tcBorders>
            <w:shd w:val="clear" w:color="auto" w:fill="FFFFFF"/>
            <w:vAlign w:val="center"/>
          </w:tcPr>
          <w:p>
            <w:pPr>
              <w:jc w:val="center"/>
            </w:pPr>
            <w:r>
              <w:t>&lt;120(200</w:t>
            </w:r>
            <w:r>
              <w:rPr>
                <w:rFonts w:hint="eastAsia"/>
              </w:rPr>
              <w:t>℃</w:t>
            </w:r>
            <w:r>
              <w:t>)</w:t>
            </w:r>
          </w:p>
        </w:tc>
        <w:tc>
          <w:tcPr>
            <w:tcW w:w="2923" w:type="dxa"/>
            <w:tcBorders>
              <w:top w:val="single" w:color="auto" w:sz="4" w:space="0"/>
              <w:left w:val="single" w:color="auto" w:sz="4" w:space="0"/>
              <w:right w:val="single" w:color="auto" w:sz="4" w:space="0"/>
            </w:tcBorders>
            <w:shd w:val="clear" w:color="auto" w:fill="FFFFFF"/>
            <w:vAlign w:val="center"/>
          </w:tcPr>
          <w:p>
            <w:pPr>
              <w:jc w:val="center"/>
            </w:pPr>
            <w:r>
              <w:t>GB/T6554</w:t>
            </w:r>
          </w:p>
        </w:tc>
      </w:tr>
      <w:tr>
        <w:tblPrEx>
          <w:tblCellMar>
            <w:top w:w="0" w:type="dxa"/>
            <w:left w:w="10" w:type="dxa"/>
            <w:bottom w:w="0" w:type="dxa"/>
            <w:right w:w="10" w:type="dxa"/>
          </w:tblCellMar>
        </w:tblPrEx>
        <w:trPr>
          <w:trHeight w:val="403" w:hRule="exac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冲击强度</w:t>
            </w:r>
            <w:r>
              <w:t>/(kg•cm)</w:t>
            </w:r>
          </w:p>
        </w:tc>
        <w:tc>
          <w:tcPr>
            <w:tcW w:w="3060" w:type="dxa"/>
            <w:tcBorders>
              <w:top w:val="single" w:color="auto" w:sz="4" w:space="0"/>
              <w:left w:val="single" w:color="auto" w:sz="4" w:space="0"/>
            </w:tcBorders>
            <w:shd w:val="clear" w:color="auto" w:fill="FFFFFF"/>
            <w:vAlign w:val="center"/>
          </w:tcPr>
          <w:p>
            <w:pPr>
              <w:jc w:val="center"/>
            </w:pPr>
            <w:r>
              <w:t>250</w:t>
            </w:r>
          </w:p>
        </w:tc>
        <w:tc>
          <w:tcPr>
            <w:tcW w:w="2923" w:type="dxa"/>
            <w:tcBorders>
              <w:top w:val="single" w:color="auto" w:sz="4" w:space="0"/>
              <w:left w:val="single" w:color="auto" w:sz="4" w:space="0"/>
              <w:right w:val="single" w:color="auto" w:sz="4" w:space="0"/>
            </w:tcBorders>
            <w:shd w:val="clear" w:color="auto" w:fill="FFFFFF"/>
            <w:vAlign w:val="center"/>
          </w:tcPr>
          <w:p>
            <w:pPr>
              <w:jc w:val="center"/>
            </w:pPr>
            <w:r>
              <w:t>GB/T1732</w:t>
            </w:r>
          </w:p>
        </w:tc>
      </w:tr>
      <w:tr>
        <w:tblPrEx>
          <w:tblCellMar>
            <w:top w:w="0" w:type="dxa"/>
            <w:left w:w="10" w:type="dxa"/>
            <w:bottom w:w="0" w:type="dxa"/>
            <w:right w:w="10" w:type="dxa"/>
          </w:tblCellMar>
        </w:tblPrEx>
        <w:trPr>
          <w:trHeight w:val="410" w:hRule="exac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弯曲试验</w:t>
            </w:r>
            <w:r>
              <w:t>(</w:t>
            </w:r>
            <w:r>
              <w:rPr>
                <w:rFonts w:hint="eastAsia"/>
                <w:lang w:eastAsia="zh-CN"/>
              </w:rPr>
              <w:t>φ</w:t>
            </w:r>
            <w:r>
              <w:t>2mm)</w:t>
            </w:r>
          </w:p>
        </w:tc>
        <w:tc>
          <w:tcPr>
            <w:tcW w:w="3060" w:type="dxa"/>
            <w:tcBorders>
              <w:top w:val="single" w:color="auto" w:sz="4" w:space="0"/>
              <w:left w:val="single" w:color="auto" w:sz="4" w:space="0"/>
            </w:tcBorders>
            <w:shd w:val="clear" w:color="auto" w:fill="FFFFFF"/>
            <w:vAlign w:val="center"/>
          </w:tcPr>
          <w:p>
            <w:pPr>
              <w:jc w:val="center"/>
            </w:pPr>
            <w:r>
              <w:rPr>
                <w:rFonts w:hint="eastAsia"/>
              </w:rPr>
              <w:t>合格</w:t>
            </w:r>
          </w:p>
        </w:tc>
        <w:tc>
          <w:tcPr>
            <w:tcW w:w="2923" w:type="dxa"/>
            <w:tcBorders>
              <w:top w:val="single" w:color="auto" w:sz="4" w:space="0"/>
              <w:left w:val="single" w:color="auto" w:sz="4" w:space="0"/>
              <w:right w:val="single" w:color="auto" w:sz="4" w:space="0"/>
            </w:tcBorders>
            <w:shd w:val="clear" w:color="auto" w:fill="FFFFFF"/>
            <w:vAlign w:val="center"/>
          </w:tcPr>
          <w:p>
            <w:pPr>
              <w:jc w:val="center"/>
            </w:pPr>
            <w:r>
              <w:t>GB/T6742</w:t>
            </w:r>
          </w:p>
        </w:tc>
      </w:tr>
      <w:tr>
        <w:tblPrEx>
          <w:tblCellMar>
            <w:top w:w="0" w:type="dxa"/>
            <w:left w:w="10" w:type="dxa"/>
            <w:bottom w:w="0" w:type="dxa"/>
            <w:right w:w="10" w:type="dxa"/>
          </w:tblCellMar>
        </w:tblPrEx>
        <w:trPr>
          <w:trHeight w:val="837" w:hRule="exact"/>
          <w:jc w:val="center"/>
        </w:trPr>
        <w:tc>
          <w:tcPr>
            <w:tcW w:w="3254" w:type="dxa"/>
            <w:tcBorders>
              <w:top w:val="single" w:color="auto" w:sz="4" w:space="0"/>
              <w:left w:val="single" w:color="auto" w:sz="4" w:space="0"/>
              <w:bottom w:val="single" w:color="auto" w:sz="4" w:space="0"/>
            </w:tcBorders>
            <w:shd w:val="clear" w:color="auto" w:fill="FFFFFF"/>
            <w:vAlign w:val="center"/>
          </w:tcPr>
          <w:p>
            <w:pPr>
              <w:jc w:val="center"/>
              <w:rPr>
                <w:lang w:eastAsia="zh-CN"/>
              </w:rPr>
            </w:pPr>
            <w:r>
              <w:rPr>
                <w:rFonts w:hint="eastAsia"/>
                <w:lang w:eastAsia="zh-CN"/>
              </w:rPr>
              <w:t>卫生性能</w:t>
            </w:r>
          </w:p>
          <w:p>
            <w:pPr>
              <w:jc w:val="center"/>
              <w:rPr>
                <w:lang w:eastAsia="zh-CN"/>
              </w:rPr>
            </w:pPr>
            <w:r>
              <w:rPr>
                <w:lang w:eastAsia="zh-CN"/>
              </w:rPr>
              <w:t>(</w:t>
            </w:r>
            <w:r>
              <w:rPr>
                <w:rFonts w:hint="eastAsia"/>
                <w:lang w:eastAsia="zh-CN"/>
              </w:rPr>
              <w:t>输送生活冷热水、饮用水</w:t>
            </w:r>
            <w:r>
              <w:rPr>
                <w:lang w:eastAsia="zh-CN"/>
              </w:rPr>
              <w:t>)</w:t>
            </w:r>
          </w:p>
        </w:tc>
        <w:tc>
          <w:tcPr>
            <w:tcW w:w="59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r>
              <w:rPr>
                <w:rFonts w:hint="eastAsia"/>
              </w:rPr>
              <w:t>符合</w:t>
            </w:r>
            <w:r>
              <w:t>GB/T17219</w:t>
            </w:r>
            <w:r>
              <w:rPr>
                <w:rFonts w:hint="eastAsia"/>
              </w:rPr>
              <w:t>的要求</w:t>
            </w:r>
          </w:p>
        </w:tc>
      </w:tr>
    </w:tbl>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粘结剂塑层与钢管之间的胶粘剂应符合相应塑层材料所需的粘接性能要求。</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6.</w:t>
      </w:r>
      <w:r>
        <w:rPr>
          <w:rFonts w:hint="eastAsia" w:ascii="仿宋_GB2312" w:eastAsia="仿宋_GB2312"/>
          <w:sz w:val="28"/>
          <w:szCs w:val="28"/>
          <w:lang w:eastAsia="zh-CN"/>
        </w:rPr>
        <w:t>涂塑复合钢管的基管与内涂塑料层之间结合强度不应小</w:t>
      </w:r>
      <w:r>
        <w:rPr>
          <w:rFonts w:ascii="仿宋_GB2312" w:eastAsia="仿宋_GB2312"/>
          <w:sz w:val="28"/>
          <w:szCs w:val="28"/>
          <w:lang w:eastAsia="zh-CN"/>
        </w:rPr>
        <w:t>1.0MPa</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7.</w:t>
      </w:r>
      <w:r>
        <w:rPr>
          <w:rFonts w:hint="eastAsia" w:ascii="仿宋_GB2312" w:eastAsia="仿宋_GB2312"/>
          <w:sz w:val="28"/>
          <w:szCs w:val="28"/>
          <w:lang w:eastAsia="zh-CN"/>
        </w:rPr>
        <w:t>外覆塑层剥离强度应不小于</w:t>
      </w:r>
      <w:r>
        <w:rPr>
          <w:rFonts w:ascii="仿宋_GB2312" w:eastAsia="仿宋_GB2312"/>
          <w:sz w:val="28"/>
          <w:szCs w:val="28"/>
          <w:lang w:eastAsia="zh-CN"/>
        </w:rPr>
        <w:t>35N/cm</w:t>
      </w:r>
      <w:r>
        <w:rPr>
          <w:rFonts w:hint="eastAsia" w:ascii="仿宋_GB2312" w:eastAsia="仿宋_GB2312"/>
          <w:sz w:val="28"/>
          <w:szCs w:val="28"/>
          <w:lang w:eastAsia="zh-CN"/>
        </w:rPr>
        <w:t>，基管为螺旋缝埋弧焊钢管的涂塑钢管，基管与内衬涂料层之间的剥离强度应不小于</w:t>
      </w:r>
      <w:r>
        <w:rPr>
          <w:rFonts w:ascii="仿宋_GB2312" w:eastAsia="仿宋_GB2312"/>
          <w:sz w:val="28"/>
          <w:szCs w:val="28"/>
          <w:lang w:eastAsia="zh-CN"/>
        </w:rPr>
        <w:t>35N/cm</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8.</w:t>
      </w:r>
      <w:r>
        <w:rPr>
          <w:rFonts w:hint="eastAsia" w:ascii="仿宋_GB2312" w:eastAsia="仿宋_GB2312"/>
          <w:sz w:val="28"/>
          <w:szCs w:val="28"/>
          <w:lang w:eastAsia="zh-CN"/>
        </w:rPr>
        <w:t>卫生要求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输送生活饮用水涂塑钢管的内塑料层应符合</w:t>
      </w:r>
      <w:r>
        <w:rPr>
          <w:rFonts w:ascii="仿宋_GB2312" w:eastAsia="仿宋_GB2312"/>
          <w:sz w:val="28"/>
          <w:szCs w:val="28"/>
          <w:lang w:eastAsia="zh-CN"/>
        </w:rPr>
        <w:t>GB/T17219</w:t>
      </w:r>
      <w:r>
        <w:rPr>
          <w:rFonts w:hint="eastAsia" w:ascii="仿宋_GB2312" w:eastAsia="仿宋_GB2312"/>
          <w:sz w:val="28"/>
          <w:szCs w:val="28"/>
          <w:lang w:eastAsia="zh-CN"/>
        </w:rPr>
        <w:t>的规定。</w:t>
      </w:r>
    </w:p>
    <w:p>
      <w:pPr>
        <w:pStyle w:val="3"/>
        <w:ind w:firstLine="560" w:firstLineChars="200"/>
        <w:rPr>
          <w:rFonts w:ascii="楷体_GB2312" w:eastAsia="楷体_GB2312"/>
          <w:b w:val="0"/>
          <w:i w:val="0"/>
          <w:lang w:eastAsia="zh-CN"/>
        </w:rPr>
      </w:pPr>
      <w:bookmarkStart w:id="6" w:name="_Toc88204665"/>
      <w:r>
        <w:rPr>
          <w:rFonts w:hint="eastAsia" w:ascii="楷体_GB2312" w:eastAsia="楷体_GB2312"/>
          <w:b w:val="0"/>
          <w:i w:val="0"/>
          <w:lang w:eastAsia="zh-CN"/>
        </w:rPr>
        <w:t>（五）</w:t>
      </w:r>
      <w:r>
        <w:rPr>
          <w:rFonts w:ascii="楷体_GB2312" w:eastAsia="楷体_GB2312"/>
          <w:b w:val="0"/>
          <w:i w:val="0"/>
          <w:lang w:eastAsia="zh-CN"/>
        </w:rPr>
        <w:t>PE</w:t>
      </w:r>
      <w:r>
        <w:rPr>
          <w:rFonts w:hint="eastAsia" w:ascii="楷体_GB2312" w:eastAsia="楷体_GB2312"/>
          <w:b w:val="0"/>
          <w:i w:val="0"/>
          <w:lang w:eastAsia="zh-CN"/>
        </w:rPr>
        <w:t>管</w:t>
      </w:r>
      <w:bookmarkEnd w:id="6"/>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技术要求：管材及管件质量满足《给水用聚乙烯（ＰＥ）管材》ＧＢ</w:t>
      </w:r>
      <w:r>
        <w:rPr>
          <w:rFonts w:ascii="仿宋_GB2312" w:eastAsia="仿宋_GB2312"/>
          <w:sz w:val="28"/>
          <w:szCs w:val="28"/>
          <w:lang w:eastAsia="zh-CN"/>
        </w:rPr>
        <w:t>/</w:t>
      </w:r>
      <w:r>
        <w:rPr>
          <w:rFonts w:hint="eastAsia" w:ascii="仿宋_GB2312" w:eastAsia="仿宋_GB2312"/>
          <w:sz w:val="28"/>
          <w:szCs w:val="28"/>
          <w:lang w:eastAsia="zh-CN"/>
        </w:rPr>
        <w:t>Ｔ</w:t>
      </w:r>
      <w:r>
        <w:rPr>
          <w:rFonts w:ascii="仿宋_GB2312" w:eastAsia="仿宋_GB2312"/>
          <w:sz w:val="28"/>
          <w:szCs w:val="28"/>
          <w:lang w:eastAsia="zh-CN"/>
        </w:rPr>
        <w:t>13663-2018</w:t>
      </w:r>
      <w:r>
        <w:rPr>
          <w:rFonts w:hint="eastAsia" w:ascii="仿宋_GB2312" w:eastAsia="仿宋_GB2312"/>
          <w:sz w:val="28"/>
          <w:szCs w:val="28"/>
          <w:lang w:eastAsia="zh-CN"/>
        </w:rPr>
        <w:t>，验收满足《</w:t>
      </w:r>
      <w:r>
        <w:rPr>
          <w:rFonts w:ascii="仿宋_GB2312" w:eastAsia="仿宋_GB2312"/>
          <w:sz w:val="28"/>
          <w:szCs w:val="28"/>
          <w:lang w:eastAsia="zh-CN"/>
        </w:rPr>
        <w:t>PE</w:t>
      </w:r>
      <w:r>
        <w:rPr>
          <w:rFonts w:hint="eastAsia" w:ascii="仿宋_GB2312" w:eastAsia="仿宋_GB2312"/>
          <w:sz w:val="28"/>
          <w:szCs w:val="28"/>
          <w:lang w:eastAsia="zh-CN"/>
        </w:rPr>
        <w:t>管道安装技术规程》中相关规定，必须符合国际质量体系认证，使用国标ＰＥ</w:t>
      </w:r>
      <w:r>
        <w:rPr>
          <w:rFonts w:ascii="仿宋_GB2312" w:eastAsia="仿宋_GB2312"/>
          <w:sz w:val="28"/>
          <w:szCs w:val="28"/>
          <w:lang w:eastAsia="zh-CN"/>
        </w:rPr>
        <w:t>100</w:t>
      </w:r>
      <w:r>
        <w:rPr>
          <w:rFonts w:hint="eastAsia" w:ascii="仿宋_GB2312" w:eastAsia="仿宋_GB2312"/>
          <w:sz w:val="28"/>
          <w:szCs w:val="28"/>
          <w:lang w:eastAsia="zh-CN"/>
        </w:rPr>
        <w:t>级原料生产，管材颜色为黑色，黑色管上应有蓝色色条，色条沿管材纵向至少有三条。</w:t>
      </w:r>
    </w:p>
    <w:p>
      <w:pPr>
        <w:pStyle w:val="2"/>
        <w:ind w:firstLine="643" w:firstLineChars="200"/>
      </w:pPr>
      <w:bookmarkStart w:id="7" w:name="_Toc88204666"/>
      <w:r>
        <w:rPr>
          <w:rFonts w:hint="eastAsia"/>
        </w:rPr>
        <w:t>二、水表</w:t>
      </w:r>
      <w:bookmarkEnd w:id="7"/>
    </w:p>
    <w:p>
      <w:pPr>
        <w:spacing w:line="520" w:lineRule="exact"/>
        <w:ind w:firstLine="560" w:firstLineChars="200"/>
        <w:rPr>
          <w:rFonts w:ascii="仿宋_GB2312" w:eastAsia="仿宋_GB2312"/>
          <w:b/>
          <w:sz w:val="28"/>
          <w:szCs w:val="28"/>
          <w:lang w:eastAsia="zh-CN"/>
        </w:rPr>
      </w:pPr>
      <w:r>
        <w:rPr>
          <w:rFonts w:hint="eastAsia" w:ascii="仿宋_GB2312" w:eastAsia="仿宋_GB2312"/>
          <w:sz w:val="28"/>
          <w:szCs w:val="28"/>
          <w:lang w:eastAsia="zh-CN"/>
        </w:rPr>
        <w:t>室外给水管道</w:t>
      </w:r>
      <w:r>
        <w:rPr>
          <w:rFonts w:ascii="仿宋_GB2312" w:eastAsia="仿宋_GB2312"/>
          <w:sz w:val="28"/>
          <w:szCs w:val="28"/>
          <w:lang w:eastAsia="zh-CN"/>
        </w:rPr>
        <w:t>DN15-DN40</w:t>
      </w:r>
      <w:r>
        <w:rPr>
          <w:rFonts w:hint="eastAsia" w:ascii="仿宋_GB2312" w:eastAsia="仿宋_GB2312"/>
          <w:sz w:val="28"/>
          <w:szCs w:val="28"/>
          <w:lang w:eastAsia="zh-CN"/>
        </w:rPr>
        <w:t>口径的水表应采用旋翼式水表，</w:t>
      </w:r>
      <w:r>
        <w:rPr>
          <w:rFonts w:ascii="仿宋_GB2312" w:eastAsia="仿宋_GB2312"/>
          <w:sz w:val="28"/>
          <w:szCs w:val="28"/>
          <w:lang w:eastAsia="zh-CN"/>
        </w:rPr>
        <w:t>DN50</w:t>
      </w:r>
      <w:r>
        <w:rPr>
          <w:rFonts w:hint="eastAsia" w:ascii="仿宋_GB2312" w:eastAsia="仿宋_GB2312"/>
          <w:sz w:val="28"/>
          <w:szCs w:val="28"/>
          <w:lang w:eastAsia="zh-CN"/>
        </w:rPr>
        <w:t>及以上的水表应采用</w:t>
      </w:r>
      <w:r>
        <w:rPr>
          <w:rFonts w:ascii="仿宋_GB2312" w:eastAsia="仿宋_GB2312"/>
          <w:sz w:val="28"/>
          <w:szCs w:val="28"/>
          <w:lang w:eastAsia="zh-CN"/>
        </w:rPr>
        <w:t>WPD</w:t>
      </w:r>
      <w:r>
        <w:rPr>
          <w:rFonts w:hint="eastAsia" w:ascii="仿宋_GB2312" w:eastAsia="仿宋_GB2312"/>
          <w:sz w:val="28"/>
          <w:szCs w:val="28"/>
          <w:lang w:eastAsia="zh-CN"/>
        </w:rPr>
        <w:t>螺翼式水表，高层室内水表应采用光电直读式远传水表。随着智慧水务应用普及，室外水表逐步推广采用光电直读式远传水表。</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本技术要求主要包括饮用水冷水水表及配件配套的技术要求。</w:t>
      </w:r>
    </w:p>
    <w:p>
      <w:pPr>
        <w:pStyle w:val="3"/>
        <w:ind w:firstLine="560" w:firstLineChars="200"/>
        <w:rPr>
          <w:rFonts w:ascii="楷体_GB2312" w:eastAsia="楷体_GB2312"/>
          <w:b w:val="0"/>
          <w:i w:val="0"/>
          <w:lang w:eastAsia="zh-CN"/>
        </w:rPr>
      </w:pPr>
      <w:bookmarkStart w:id="8" w:name="_Toc88204667"/>
      <w:r>
        <w:rPr>
          <w:rFonts w:hint="eastAsia" w:ascii="楷体_GB2312" w:eastAsia="楷体_GB2312"/>
          <w:b w:val="0"/>
          <w:i w:val="0"/>
          <w:lang w:eastAsia="zh-CN"/>
        </w:rPr>
        <w:t>（一）执行标准</w:t>
      </w:r>
      <w:bookmarkEnd w:id="8"/>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应遵循的法律法规和标准规范：</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中华人民共和国计量法强制检定的工作计量器具实施检定的有关规定（试行）。</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2.应符合标准：</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w:t>
      </w:r>
      <w:r>
        <w:rPr>
          <w:rFonts w:ascii="仿宋_GB2312" w:eastAsia="仿宋_GB2312"/>
          <w:sz w:val="28"/>
          <w:szCs w:val="28"/>
          <w:lang w:eastAsia="zh-CN"/>
        </w:rPr>
        <w:t>GB/T778-2018</w:t>
      </w:r>
      <w:r>
        <w:rPr>
          <w:rFonts w:hint="eastAsia" w:ascii="仿宋_GB2312" w:eastAsia="仿宋_GB2312"/>
          <w:sz w:val="28"/>
          <w:szCs w:val="28"/>
          <w:lang w:eastAsia="zh-CN"/>
        </w:rPr>
        <w:t>《封闭满管道中水流量的测量饮用水冷水水表和热水水表》</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w:t>
      </w:r>
      <w:r>
        <w:rPr>
          <w:rFonts w:ascii="仿宋_GB2312" w:eastAsia="仿宋_GB2312"/>
          <w:sz w:val="28"/>
          <w:szCs w:val="28"/>
          <w:lang w:eastAsia="zh-CN"/>
        </w:rPr>
        <w:t>CJ266-2008</w:t>
      </w:r>
      <w:r>
        <w:rPr>
          <w:rFonts w:hint="eastAsia" w:ascii="仿宋_GB2312" w:eastAsia="仿宋_GB2312"/>
          <w:sz w:val="28"/>
          <w:szCs w:val="28"/>
          <w:lang w:eastAsia="zh-CN"/>
        </w:rPr>
        <w:t>《饮用水冷水水表安全规则》</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w:t>
      </w:r>
      <w:r>
        <w:rPr>
          <w:rFonts w:ascii="仿宋_GB2312" w:eastAsia="仿宋_GB2312"/>
          <w:sz w:val="28"/>
          <w:szCs w:val="28"/>
          <w:lang w:eastAsia="zh-CN"/>
        </w:rPr>
        <w:t>JJG162-2019</w:t>
      </w:r>
      <w:r>
        <w:rPr>
          <w:rFonts w:hint="eastAsia" w:ascii="仿宋_GB2312" w:eastAsia="仿宋_GB2312"/>
          <w:sz w:val="28"/>
          <w:szCs w:val="28"/>
          <w:lang w:eastAsia="zh-CN"/>
        </w:rPr>
        <w:t>《冷水水表检定规程》</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④</w:t>
      </w:r>
      <w:r>
        <w:rPr>
          <w:rFonts w:ascii="仿宋_GB2312" w:eastAsia="仿宋_GB2312"/>
          <w:sz w:val="28"/>
          <w:szCs w:val="28"/>
          <w:lang w:eastAsia="zh-CN"/>
        </w:rPr>
        <w:t>GB/T17219</w:t>
      </w:r>
      <w:r>
        <w:rPr>
          <w:rFonts w:hint="eastAsia" w:ascii="仿宋_GB2312" w:eastAsia="仿宋_GB2312"/>
          <w:sz w:val="28"/>
          <w:szCs w:val="28"/>
          <w:lang w:eastAsia="zh-CN"/>
        </w:rPr>
        <w:t>《生活饮用水输配水设备及防护材料的安全性评价标准》</w:t>
      </w:r>
    </w:p>
    <w:p>
      <w:pPr>
        <w:pStyle w:val="3"/>
        <w:ind w:firstLine="560" w:firstLineChars="200"/>
        <w:rPr>
          <w:rFonts w:ascii="楷体_GB2312" w:eastAsia="楷体_GB2312"/>
          <w:b w:val="0"/>
          <w:i w:val="0"/>
          <w:lang w:eastAsia="zh-CN"/>
        </w:rPr>
      </w:pPr>
      <w:bookmarkStart w:id="9" w:name="_Toc88204668"/>
      <w:r>
        <w:rPr>
          <w:rFonts w:hint="eastAsia" w:ascii="楷体_GB2312" w:eastAsia="楷体_GB2312"/>
          <w:b w:val="0"/>
          <w:i w:val="0"/>
          <w:lang w:eastAsia="zh-CN"/>
        </w:rPr>
        <w:t>（二）技术要求</w:t>
      </w:r>
      <w:bookmarkEnd w:id="9"/>
    </w:p>
    <w:p>
      <w:pPr>
        <w:pStyle w:val="75"/>
        <w:rPr>
          <w:i w:val="0"/>
          <w:sz w:val="28"/>
          <w:szCs w:val="28"/>
          <w:lang w:eastAsia="zh-CN"/>
        </w:rPr>
      </w:pPr>
      <w:bookmarkStart w:id="10" w:name="_Toc88204669"/>
      <w:r>
        <w:rPr>
          <w:i w:val="0"/>
          <w:sz w:val="28"/>
          <w:szCs w:val="28"/>
          <w:lang w:eastAsia="zh-CN"/>
        </w:rPr>
        <w:t>1.DN15-40LXS</w:t>
      </w:r>
      <w:r>
        <w:rPr>
          <w:rFonts w:hint="eastAsia"/>
          <w:i w:val="0"/>
          <w:sz w:val="28"/>
          <w:szCs w:val="28"/>
          <w:lang w:eastAsia="zh-CN"/>
        </w:rPr>
        <w:t>冷水水表</w:t>
      </w:r>
      <w:bookmarkEnd w:id="10"/>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）表壳</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①铸造铅黄铜</w:t>
      </w:r>
      <w:r>
        <w:rPr>
          <w:rFonts w:ascii="仿宋_GB2312" w:eastAsia="仿宋_GB2312"/>
          <w:sz w:val="28"/>
          <w:szCs w:val="28"/>
          <w:lang w:eastAsia="zh-CN"/>
        </w:rPr>
        <w:t>ZCuZn40Pb2(GB/T1176-2013)</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②球墨铸铁</w:t>
      </w:r>
      <w:r>
        <w:rPr>
          <w:rFonts w:ascii="仿宋_GB2312" w:eastAsia="仿宋_GB2312"/>
          <w:sz w:val="28"/>
          <w:szCs w:val="28"/>
          <w:lang w:eastAsia="zh-CN"/>
        </w:rPr>
        <w:t>QT450-10</w:t>
      </w:r>
      <w:r>
        <w:rPr>
          <w:rFonts w:hint="eastAsia" w:ascii="仿宋_GB2312" w:eastAsia="仿宋_GB2312"/>
          <w:sz w:val="28"/>
          <w:szCs w:val="28"/>
          <w:lang w:eastAsia="zh-CN"/>
        </w:rPr>
        <w:t>（</w:t>
      </w:r>
      <w:r>
        <w:rPr>
          <w:rFonts w:ascii="仿宋_GB2312" w:eastAsia="仿宋_GB2312"/>
          <w:sz w:val="28"/>
          <w:szCs w:val="28"/>
          <w:lang w:eastAsia="zh-CN"/>
        </w:rPr>
        <w:t>GB/T1348-2019)</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③聚酯喷涂；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④水蓝色。</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）管接头</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铸造铅黄铜</w:t>
      </w:r>
      <w:r>
        <w:rPr>
          <w:rFonts w:ascii="仿宋_GB2312" w:eastAsia="仿宋_GB2312"/>
          <w:sz w:val="28"/>
          <w:szCs w:val="28"/>
          <w:lang w:eastAsia="zh-CN"/>
        </w:rPr>
        <w:t>ZCuZn40Pb2(GB/T1176-2013)</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采用铸造铅黄铜生产的管接头尺寸和重量见图</w:t>
      </w:r>
      <w:r>
        <w:rPr>
          <w:rFonts w:ascii="仿宋_GB2312" w:eastAsia="仿宋_GB2312"/>
          <w:sz w:val="28"/>
          <w:szCs w:val="28"/>
          <w:lang w:eastAsia="zh-CN"/>
        </w:rPr>
        <w:t>A.1</w:t>
      </w:r>
      <w:r>
        <w:rPr>
          <w:rFonts w:hint="eastAsia" w:ascii="仿宋_GB2312" w:eastAsia="仿宋_GB2312"/>
          <w:sz w:val="28"/>
          <w:szCs w:val="28"/>
          <w:lang w:eastAsia="zh-CN"/>
        </w:rPr>
        <w:t>和表</w:t>
      </w:r>
      <w:r>
        <w:rPr>
          <w:rFonts w:ascii="仿宋_GB2312" w:eastAsia="仿宋_GB2312"/>
          <w:sz w:val="28"/>
          <w:szCs w:val="28"/>
          <w:lang w:eastAsia="zh-CN"/>
        </w:rPr>
        <w:t>A.1</w:t>
      </w:r>
    </w:p>
    <w:p>
      <w:pPr>
        <w:jc w:val="center"/>
        <w:rPr>
          <w:rFonts w:ascii="仿宋_GB2312" w:eastAsia="仿宋_GB2312"/>
          <w:sz w:val="28"/>
          <w:szCs w:val="28"/>
        </w:rPr>
      </w:pPr>
      <w:r>
        <w:rPr>
          <w:rFonts w:ascii="仿宋_GB2312" w:eastAsia="仿宋_GB2312"/>
          <w:sz w:val="28"/>
          <w:szCs w:val="28"/>
          <w:lang w:eastAsia="zh-CN"/>
        </w:rPr>
        <w:pict>
          <v:shape id="_x0000_i1025" o:spt="75" type="#_x0000_t75" style="height:222.2pt;width:299.15pt;" filled="f" o:preferrelative="t" stroked="f" coordsize="21600,21600">
            <v:path/>
            <v:fill on="f" focussize="0,0"/>
            <v:stroke on="f" joinstyle="miter"/>
            <v:imagedata r:id="rId6" o:title="1"/>
            <o:lock v:ext="edit" aspectratio="t"/>
            <w10:wrap type="none"/>
            <w10:anchorlock/>
          </v:shape>
        </w:pict>
      </w:r>
    </w:p>
    <w:p>
      <w:pPr>
        <w:spacing w:line="460" w:lineRule="exact"/>
        <w:jc w:val="center"/>
        <w:rPr>
          <w:rFonts w:ascii="仿宋_GB2312" w:eastAsia="仿宋_GB2312"/>
          <w:sz w:val="28"/>
          <w:szCs w:val="28"/>
          <w:lang w:eastAsia="zh-CN"/>
        </w:rPr>
      </w:pPr>
      <w:r>
        <w:rPr>
          <w:rFonts w:hint="eastAsia" w:ascii="仿宋_GB2312" w:eastAsia="仿宋_GB2312"/>
          <w:sz w:val="28"/>
          <w:szCs w:val="28"/>
          <w:lang w:eastAsia="zh-CN"/>
        </w:rPr>
        <w:t>图</w:t>
      </w:r>
      <w:r>
        <w:rPr>
          <w:rFonts w:ascii="仿宋_GB2312" w:eastAsia="仿宋_GB2312"/>
          <w:sz w:val="28"/>
          <w:szCs w:val="28"/>
          <w:lang w:eastAsia="zh-CN"/>
        </w:rPr>
        <w:t>A.1</w:t>
      </w:r>
    </w:p>
    <w:p>
      <w:pPr>
        <w:spacing w:line="460" w:lineRule="exact"/>
        <w:jc w:val="center"/>
        <w:rPr>
          <w:rFonts w:hint="eastAsia" w:ascii="仿宋_GB2312" w:eastAsia="仿宋_GB2312"/>
          <w:sz w:val="28"/>
          <w:szCs w:val="28"/>
          <w:lang w:eastAsia="zh-CN"/>
        </w:rPr>
      </w:pPr>
    </w:p>
    <w:p>
      <w:pPr>
        <w:spacing w:line="460" w:lineRule="exact"/>
        <w:jc w:val="center"/>
        <w:rPr>
          <w:rFonts w:ascii="仿宋_GB2312" w:eastAsia="仿宋_GB2312"/>
          <w:sz w:val="28"/>
          <w:szCs w:val="28"/>
          <w:lang w:eastAsia="zh-CN"/>
        </w:rPr>
      </w:pPr>
      <w:r>
        <w:rPr>
          <w:rFonts w:hint="eastAsia" w:ascii="仿宋_GB2312" w:eastAsia="仿宋_GB2312"/>
          <w:sz w:val="28"/>
          <w:szCs w:val="28"/>
          <w:lang w:eastAsia="zh-CN"/>
        </w:rPr>
        <w:t>表</w:t>
      </w:r>
      <w:r>
        <w:rPr>
          <w:rFonts w:ascii="仿宋_GB2312" w:eastAsia="仿宋_GB2312"/>
          <w:sz w:val="28"/>
          <w:szCs w:val="28"/>
          <w:lang w:eastAsia="zh-CN"/>
        </w:rPr>
        <w:t>A.1</w:t>
      </w:r>
      <w:r>
        <w:rPr>
          <w:rFonts w:hint="eastAsia" w:ascii="仿宋_GB2312" w:eastAsia="仿宋_GB2312"/>
          <w:sz w:val="28"/>
          <w:szCs w:val="28"/>
          <w:lang w:eastAsia="zh-CN"/>
        </w:rPr>
        <w:t>管接头尺寸及重量</w:t>
      </w:r>
    </w:p>
    <w:tbl>
      <w:tblPr>
        <w:tblStyle w:val="33"/>
        <w:tblW w:w="8238" w:type="dxa"/>
        <w:jc w:val="center"/>
        <w:tblLayout w:type="fixed"/>
        <w:tblCellMar>
          <w:top w:w="0" w:type="dxa"/>
          <w:left w:w="0" w:type="dxa"/>
          <w:bottom w:w="0" w:type="dxa"/>
          <w:right w:w="0" w:type="dxa"/>
        </w:tblCellMar>
      </w:tblPr>
      <w:tblGrid>
        <w:gridCol w:w="1493"/>
        <w:gridCol w:w="1349"/>
        <w:gridCol w:w="1349"/>
        <w:gridCol w:w="1349"/>
        <w:gridCol w:w="1349"/>
        <w:gridCol w:w="1349"/>
      </w:tblGrid>
      <w:tr>
        <w:tblPrEx>
          <w:tblCellMar>
            <w:top w:w="0" w:type="dxa"/>
            <w:left w:w="0" w:type="dxa"/>
            <w:bottom w:w="0" w:type="dxa"/>
            <w:right w:w="0" w:type="dxa"/>
          </w:tblCellMar>
        </w:tblPrEx>
        <w:trPr>
          <w:trHeight w:val="558" w:hRule="exact"/>
          <w:jc w:val="center"/>
        </w:trPr>
        <w:tc>
          <w:tcPr>
            <w:tcW w:w="1493" w:type="dxa"/>
            <w:vMerge w:val="restart"/>
            <w:tcBorders>
              <w:top w:val="single" w:color="000000" w:sz="4" w:space="0"/>
              <w:left w:val="single" w:color="000000" w:sz="4" w:space="0"/>
              <w:right w:val="single" w:color="000000" w:sz="4" w:space="0"/>
            </w:tcBorders>
            <w:vAlign w:val="center"/>
          </w:tcPr>
          <w:p>
            <w:pPr>
              <w:jc w:val="center"/>
            </w:pPr>
            <w:r>
              <w:rPr>
                <w:rFonts w:hint="eastAsia"/>
              </w:rPr>
              <w:t>水表管接头</w:t>
            </w:r>
          </w:p>
          <w:p>
            <w:pPr>
              <w:jc w:val="center"/>
            </w:pPr>
            <w:r>
              <w:rPr>
                <w:rFonts w:hint="eastAsia"/>
              </w:rPr>
              <w:t>≥</w:t>
            </w:r>
          </w:p>
        </w:tc>
        <w:tc>
          <w:tcPr>
            <w:tcW w:w="5396"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控制尺寸</w:t>
            </w:r>
            <w:r>
              <w:t>mm</w:t>
            </w:r>
          </w:p>
        </w:tc>
        <w:tc>
          <w:tcPr>
            <w:tcW w:w="1349" w:type="dxa"/>
            <w:vMerge w:val="restart"/>
            <w:tcBorders>
              <w:top w:val="single" w:color="000000" w:sz="4" w:space="0"/>
              <w:left w:val="single" w:color="000000" w:sz="4" w:space="0"/>
              <w:right w:val="single" w:color="000000" w:sz="4" w:space="0"/>
            </w:tcBorders>
            <w:vAlign w:val="center"/>
          </w:tcPr>
          <w:p>
            <w:pPr>
              <w:jc w:val="center"/>
            </w:pPr>
            <w:r>
              <w:rPr>
                <w:rFonts w:hint="eastAsia"/>
              </w:rPr>
              <w:t>重量</w:t>
            </w:r>
            <w:r>
              <w:t>g</w:t>
            </w:r>
          </w:p>
        </w:tc>
      </w:tr>
      <w:tr>
        <w:tblPrEx>
          <w:tblCellMar>
            <w:top w:w="0" w:type="dxa"/>
            <w:left w:w="0" w:type="dxa"/>
            <w:bottom w:w="0" w:type="dxa"/>
            <w:right w:w="0" w:type="dxa"/>
          </w:tblCellMar>
        </w:tblPrEx>
        <w:trPr>
          <w:trHeight w:val="475" w:hRule="exact"/>
          <w:jc w:val="center"/>
        </w:trPr>
        <w:tc>
          <w:tcPr>
            <w:tcW w:w="1493" w:type="dxa"/>
            <w:vMerge w:val="continue"/>
            <w:tcBorders>
              <w:left w:val="single" w:color="000000" w:sz="4" w:space="0"/>
              <w:bottom w:val="single" w:color="000000" w:sz="4" w:space="0"/>
              <w:right w:val="single" w:color="000000" w:sz="4" w:space="0"/>
            </w:tcBorders>
            <w:vAlign w:val="center"/>
          </w:tcPr>
          <w:p>
            <w:pPr>
              <w:jc w:val="center"/>
            </w:pP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L</w:t>
            </w:r>
            <w:r>
              <w:rPr>
                <w:rFonts w:hint="eastAsia"/>
              </w:rPr>
              <w:t>±</w:t>
            </w:r>
            <w:r>
              <w:t>1</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L1</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D</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D1</w:t>
            </w:r>
          </w:p>
        </w:tc>
        <w:tc>
          <w:tcPr>
            <w:tcW w:w="1349" w:type="dxa"/>
            <w:vMerge w:val="continue"/>
            <w:tcBorders>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480" w:hRule="exact"/>
          <w:jc w:val="center"/>
        </w:trPr>
        <w:tc>
          <w:tcPr>
            <w:tcW w:w="1493" w:type="dxa"/>
            <w:tcBorders>
              <w:top w:val="single" w:color="000000" w:sz="4" w:space="0"/>
              <w:left w:val="single" w:color="000000" w:sz="4" w:space="0"/>
              <w:bottom w:val="single" w:color="000000" w:sz="4" w:space="0"/>
              <w:right w:val="single" w:color="000000" w:sz="4" w:space="0"/>
            </w:tcBorders>
            <w:vAlign w:val="center"/>
          </w:tcPr>
          <w:p>
            <w:pPr>
              <w:jc w:val="center"/>
            </w:pPr>
            <w:r>
              <w:t>R1/2</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45</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3.0</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15</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24.0</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46</w:t>
            </w:r>
          </w:p>
        </w:tc>
      </w:tr>
      <w:tr>
        <w:tblPrEx>
          <w:tblCellMar>
            <w:top w:w="0" w:type="dxa"/>
            <w:left w:w="0" w:type="dxa"/>
            <w:bottom w:w="0" w:type="dxa"/>
            <w:right w:w="0" w:type="dxa"/>
          </w:tblCellMar>
        </w:tblPrEx>
        <w:trPr>
          <w:trHeight w:val="480" w:hRule="exact"/>
          <w:jc w:val="center"/>
        </w:trPr>
        <w:tc>
          <w:tcPr>
            <w:tcW w:w="1493" w:type="dxa"/>
            <w:tcBorders>
              <w:top w:val="single" w:color="000000" w:sz="4" w:space="0"/>
              <w:left w:val="single" w:color="000000" w:sz="4" w:space="0"/>
              <w:bottom w:val="single" w:color="000000" w:sz="4" w:space="0"/>
              <w:right w:val="single" w:color="000000" w:sz="4" w:space="0"/>
            </w:tcBorders>
            <w:vAlign w:val="center"/>
          </w:tcPr>
          <w:p>
            <w:pPr>
              <w:jc w:val="center"/>
            </w:pPr>
            <w:r>
              <w:t>R3/4</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50</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3.0</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20</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29.5</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75</w:t>
            </w:r>
          </w:p>
        </w:tc>
      </w:tr>
      <w:tr>
        <w:tblPrEx>
          <w:tblCellMar>
            <w:top w:w="0" w:type="dxa"/>
            <w:left w:w="0" w:type="dxa"/>
            <w:bottom w:w="0" w:type="dxa"/>
            <w:right w:w="0" w:type="dxa"/>
          </w:tblCellMar>
        </w:tblPrEx>
        <w:trPr>
          <w:trHeight w:val="475" w:hRule="exact"/>
          <w:jc w:val="center"/>
        </w:trPr>
        <w:tc>
          <w:tcPr>
            <w:tcW w:w="1493" w:type="dxa"/>
            <w:tcBorders>
              <w:top w:val="single" w:color="000000" w:sz="4" w:space="0"/>
              <w:left w:val="single" w:color="000000" w:sz="4" w:space="0"/>
              <w:bottom w:val="single" w:color="000000" w:sz="4" w:space="0"/>
              <w:right w:val="single" w:color="000000" w:sz="4" w:space="0"/>
            </w:tcBorders>
            <w:vAlign w:val="center"/>
          </w:tcPr>
          <w:p>
            <w:pPr>
              <w:jc w:val="center"/>
            </w:pPr>
            <w:r>
              <w:t>R1</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58</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3.5</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25</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38.5</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140</w:t>
            </w:r>
          </w:p>
        </w:tc>
      </w:tr>
      <w:tr>
        <w:tblPrEx>
          <w:tblCellMar>
            <w:top w:w="0" w:type="dxa"/>
            <w:left w:w="0" w:type="dxa"/>
            <w:bottom w:w="0" w:type="dxa"/>
            <w:right w:w="0" w:type="dxa"/>
          </w:tblCellMar>
        </w:tblPrEx>
        <w:trPr>
          <w:trHeight w:val="480" w:hRule="exact"/>
          <w:jc w:val="center"/>
        </w:trPr>
        <w:tc>
          <w:tcPr>
            <w:tcW w:w="1493" w:type="dxa"/>
            <w:tcBorders>
              <w:top w:val="single" w:color="000000" w:sz="4" w:space="0"/>
              <w:left w:val="single" w:color="000000" w:sz="4" w:space="0"/>
              <w:bottom w:val="single" w:color="000000" w:sz="4" w:space="0"/>
              <w:right w:val="single" w:color="000000" w:sz="4" w:space="0"/>
            </w:tcBorders>
            <w:vAlign w:val="center"/>
          </w:tcPr>
          <w:p>
            <w:pPr>
              <w:jc w:val="center"/>
            </w:pPr>
            <w:r>
              <w:t>R11/4</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60</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4.0</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32</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44.5</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240</w:t>
            </w:r>
          </w:p>
        </w:tc>
      </w:tr>
      <w:tr>
        <w:tblPrEx>
          <w:tblCellMar>
            <w:top w:w="0" w:type="dxa"/>
            <w:left w:w="0" w:type="dxa"/>
            <w:bottom w:w="0" w:type="dxa"/>
            <w:right w:w="0" w:type="dxa"/>
          </w:tblCellMar>
        </w:tblPrEx>
        <w:trPr>
          <w:trHeight w:val="475" w:hRule="exact"/>
          <w:jc w:val="center"/>
        </w:trPr>
        <w:tc>
          <w:tcPr>
            <w:tcW w:w="1493" w:type="dxa"/>
            <w:tcBorders>
              <w:top w:val="single" w:color="000000" w:sz="4" w:space="0"/>
              <w:left w:val="single" w:color="000000" w:sz="4" w:space="0"/>
              <w:bottom w:val="single" w:color="000000" w:sz="4" w:space="0"/>
              <w:right w:val="single" w:color="000000" w:sz="4" w:space="0"/>
            </w:tcBorders>
            <w:vAlign w:val="center"/>
          </w:tcPr>
          <w:p>
            <w:pPr>
              <w:jc w:val="center"/>
            </w:pPr>
            <w:r>
              <w:t>R11/2</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62</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4.0</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40</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t>56.0</w:t>
            </w:r>
          </w:p>
        </w:tc>
        <w:tc>
          <w:tcPr>
            <w:tcW w:w="134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280</w:t>
            </w:r>
          </w:p>
        </w:tc>
      </w:tr>
    </w:tbl>
    <w:p>
      <w:pPr>
        <w:spacing w:line="520" w:lineRule="exact"/>
        <w:ind w:firstLine="560" w:firstLineChars="200"/>
        <w:rPr>
          <w:rFonts w:ascii="仿宋_GB2312" w:eastAsia="仿宋_GB2312"/>
          <w:sz w:val="28"/>
          <w:szCs w:val="28"/>
          <w:lang w:eastAsia="zh-CN"/>
        </w:rPr>
      </w:pP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）连接螺母和水表罩子</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铸造铅黄铜</w:t>
      </w:r>
      <w:r>
        <w:rPr>
          <w:rFonts w:ascii="仿宋_GB2312" w:eastAsia="仿宋_GB2312"/>
          <w:sz w:val="28"/>
          <w:szCs w:val="28"/>
          <w:lang w:eastAsia="zh-CN"/>
        </w:rPr>
        <w:t>ZCuZn40Pb2</w:t>
      </w:r>
      <w:r>
        <w:rPr>
          <w:rFonts w:hint="eastAsia" w:ascii="仿宋_GB2312" w:eastAsia="仿宋_GB2312"/>
          <w:sz w:val="28"/>
          <w:szCs w:val="28"/>
          <w:lang w:eastAsia="zh-CN"/>
        </w:rPr>
        <w:t>（</w:t>
      </w:r>
      <w:r>
        <w:rPr>
          <w:rFonts w:ascii="仿宋_GB2312" w:eastAsia="仿宋_GB2312"/>
          <w:sz w:val="28"/>
          <w:szCs w:val="28"/>
          <w:lang w:eastAsia="zh-CN"/>
        </w:rPr>
        <w:t>GB/T1176-2013</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采用铸造铅黄铜生产的连接螺母和水表罩子尺寸和重量见图</w:t>
      </w:r>
      <w:r>
        <w:rPr>
          <w:rFonts w:ascii="仿宋_GB2312" w:eastAsia="仿宋_GB2312"/>
          <w:sz w:val="28"/>
          <w:szCs w:val="28"/>
          <w:lang w:eastAsia="zh-CN"/>
        </w:rPr>
        <w:t>A.2</w:t>
      </w:r>
      <w:r>
        <w:rPr>
          <w:rFonts w:hint="eastAsia" w:ascii="仿宋_GB2312" w:eastAsia="仿宋_GB2312"/>
          <w:sz w:val="28"/>
          <w:szCs w:val="28"/>
          <w:lang w:eastAsia="zh-CN"/>
        </w:rPr>
        <w:t>和表</w:t>
      </w:r>
      <w:r>
        <w:rPr>
          <w:rFonts w:ascii="仿宋_GB2312" w:eastAsia="仿宋_GB2312"/>
          <w:sz w:val="28"/>
          <w:szCs w:val="28"/>
          <w:lang w:eastAsia="zh-CN"/>
        </w:rPr>
        <w:t>A.2</w:t>
      </w:r>
      <w:r>
        <w:rPr>
          <w:rFonts w:hint="eastAsia" w:ascii="仿宋_GB2312" w:eastAsia="仿宋_GB2312"/>
          <w:sz w:val="28"/>
          <w:szCs w:val="28"/>
          <w:lang w:eastAsia="zh-CN"/>
        </w:rPr>
        <w:t>、图</w:t>
      </w:r>
      <w:r>
        <w:rPr>
          <w:rFonts w:ascii="仿宋_GB2312" w:eastAsia="仿宋_GB2312"/>
          <w:sz w:val="28"/>
          <w:szCs w:val="28"/>
          <w:lang w:eastAsia="zh-CN"/>
        </w:rPr>
        <w:t>A.3</w:t>
      </w:r>
      <w:r>
        <w:rPr>
          <w:rFonts w:hint="eastAsia" w:ascii="仿宋_GB2312" w:eastAsia="仿宋_GB2312"/>
          <w:sz w:val="28"/>
          <w:szCs w:val="28"/>
          <w:lang w:eastAsia="zh-CN"/>
        </w:rPr>
        <w:t>和表</w:t>
      </w:r>
      <w:r>
        <w:rPr>
          <w:rFonts w:ascii="仿宋_GB2312" w:eastAsia="仿宋_GB2312"/>
          <w:sz w:val="28"/>
          <w:szCs w:val="28"/>
          <w:lang w:eastAsia="zh-CN"/>
        </w:rPr>
        <w:t>A.3</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p>
    <w:p>
      <w:pPr>
        <w:jc w:val="center"/>
        <w:rPr>
          <w:rFonts w:ascii="仿宋_GB2312" w:eastAsia="仿宋_GB2312"/>
          <w:sz w:val="28"/>
          <w:szCs w:val="28"/>
        </w:rPr>
      </w:pPr>
      <w:r>
        <w:rPr>
          <w:rFonts w:ascii="仿宋_GB2312" w:eastAsia="仿宋_GB2312"/>
          <w:sz w:val="28"/>
          <w:szCs w:val="28"/>
          <w:lang w:eastAsia="zh-CN"/>
        </w:rPr>
        <w:pict>
          <v:shape id="_x0000_i1026" o:spt="75" type="#_x0000_t75" style="height:304.15pt;width:489.1pt;" filled="f" o:preferrelative="t" stroked="f" coordsize="21600,21600">
            <v:path/>
            <v:fill on="f" focussize="0,0"/>
            <v:stroke on="f" joinstyle="miter"/>
            <v:imagedata r:id="rId7" o:title=""/>
            <o:lock v:ext="edit" aspectratio="t"/>
            <w10:wrap type="none"/>
            <w10:anchorlock/>
          </v:shape>
        </w:pict>
      </w:r>
    </w:p>
    <w:p>
      <w:pPr>
        <w:spacing w:line="4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图</w:t>
      </w:r>
      <w:r>
        <w:rPr>
          <w:rFonts w:ascii="仿宋_GB2312" w:eastAsia="仿宋_GB2312"/>
          <w:sz w:val="28"/>
          <w:szCs w:val="28"/>
          <w:lang w:eastAsia="zh-CN"/>
        </w:rPr>
        <w:t>A.2</w:t>
      </w:r>
      <w:r>
        <w:rPr>
          <w:rFonts w:hint="eastAsia" w:ascii="仿宋_GB2312" w:eastAsia="仿宋_GB2312"/>
          <w:sz w:val="28"/>
          <w:szCs w:val="28"/>
          <w:lang w:eastAsia="zh-CN"/>
        </w:rPr>
        <w:t>连接螺母</w:t>
      </w:r>
    </w:p>
    <w:p>
      <w:pPr>
        <w:spacing w:line="460" w:lineRule="exact"/>
        <w:jc w:val="center"/>
        <w:rPr>
          <w:rFonts w:ascii="仿宋_GB2312" w:eastAsia="仿宋_GB2312"/>
          <w:sz w:val="28"/>
          <w:szCs w:val="28"/>
          <w:lang w:eastAsia="zh-CN"/>
        </w:rPr>
      </w:pPr>
    </w:p>
    <w:p>
      <w:pPr>
        <w:spacing w:line="460" w:lineRule="exact"/>
        <w:jc w:val="center"/>
        <w:rPr>
          <w:rFonts w:ascii="仿宋_GB2312" w:eastAsia="仿宋_GB2312"/>
          <w:sz w:val="28"/>
          <w:szCs w:val="28"/>
          <w:lang w:eastAsia="zh-CN"/>
        </w:rPr>
      </w:pPr>
      <w:r>
        <w:rPr>
          <w:rFonts w:hint="eastAsia" w:ascii="仿宋_GB2312" w:eastAsia="仿宋_GB2312"/>
          <w:sz w:val="28"/>
          <w:szCs w:val="28"/>
          <w:lang w:eastAsia="zh-CN"/>
        </w:rPr>
        <w:t>表</w:t>
      </w:r>
      <w:r>
        <w:rPr>
          <w:rFonts w:ascii="仿宋_GB2312" w:eastAsia="仿宋_GB2312"/>
          <w:sz w:val="28"/>
          <w:szCs w:val="28"/>
          <w:lang w:eastAsia="zh-CN"/>
        </w:rPr>
        <w:t>A.2</w:t>
      </w:r>
      <w:r>
        <w:rPr>
          <w:rFonts w:hint="eastAsia" w:ascii="仿宋_GB2312" w:eastAsia="仿宋_GB2312"/>
          <w:sz w:val="28"/>
          <w:szCs w:val="28"/>
          <w:lang w:eastAsia="zh-CN"/>
        </w:rPr>
        <w:t>连接螺母尺寸及重量</w:t>
      </w:r>
    </w:p>
    <w:tbl>
      <w:tblPr>
        <w:tblStyle w:val="33"/>
        <w:tblW w:w="8529" w:type="dxa"/>
        <w:jc w:val="center"/>
        <w:tblLayout w:type="fixed"/>
        <w:tblCellMar>
          <w:top w:w="0" w:type="dxa"/>
          <w:left w:w="0" w:type="dxa"/>
          <w:bottom w:w="0" w:type="dxa"/>
          <w:right w:w="0" w:type="dxa"/>
        </w:tblCellMar>
      </w:tblPr>
      <w:tblGrid>
        <w:gridCol w:w="1910"/>
        <w:gridCol w:w="1440"/>
        <w:gridCol w:w="1766"/>
        <w:gridCol w:w="1709"/>
        <w:gridCol w:w="1704"/>
      </w:tblGrid>
      <w:tr>
        <w:tblPrEx>
          <w:tblCellMar>
            <w:top w:w="0" w:type="dxa"/>
            <w:left w:w="0" w:type="dxa"/>
            <w:bottom w:w="0" w:type="dxa"/>
            <w:right w:w="0" w:type="dxa"/>
          </w:tblCellMar>
        </w:tblPrEx>
        <w:trPr>
          <w:trHeight w:val="515" w:hRule="exact"/>
          <w:jc w:val="center"/>
        </w:trPr>
        <w:tc>
          <w:tcPr>
            <w:tcW w:w="1910" w:type="dxa"/>
            <w:vMerge w:val="restart"/>
            <w:tcBorders>
              <w:top w:val="single" w:color="000000" w:sz="4" w:space="0"/>
              <w:left w:val="single" w:color="000000" w:sz="4" w:space="0"/>
              <w:right w:val="single" w:color="000000" w:sz="4" w:space="0"/>
            </w:tcBorders>
            <w:vAlign w:val="center"/>
          </w:tcPr>
          <w:p>
            <w:pPr>
              <w:jc w:val="center"/>
            </w:pPr>
            <w:r>
              <w:rPr>
                <w:rFonts w:hint="eastAsia"/>
              </w:rPr>
              <w:t>水表连接螺纹</w:t>
            </w:r>
          </w:p>
        </w:tc>
        <w:tc>
          <w:tcPr>
            <w:tcW w:w="4915" w:type="dxa"/>
            <w:gridSpan w:val="3"/>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控制尺寸</w:t>
            </w:r>
            <w:r>
              <w:t>mm</w:t>
            </w:r>
          </w:p>
        </w:tc>
        <w:tc>
          <w:tcPr>
            <w:tcW w:w="1704" w:type="dxa"/>
            <w:vMerge w:val="restart"/>
            <w:tcBorders>
              <w:top w:val="single" w:color="000000" w:sz="4" w:space="0"/>
              <w:left w:val="single" w:color="000000" w:sz="4" w:space="0"/>
              <w:right w:val="single" w:color="000000" w:sz="4" w:space="0"/>
            </w:tcBorders>
            <w:vAlign w:val="center"/>
          </w:tcPr>
          <w:p>
            <w:pPr>
              <w:jc w:val="center"/>
            </w:pPr>
            <w:r>
              <w:rPr>
                <w:rFonts w:hint="eastAsia"/>
              </w:rPr>
              <w:t>重量</w:t>
            </w:r>
            <w:r>
              <w:t>g</w:t>
            </w:r>
          </w:p>
        </w:tc>
      </w:tr>
      <w:tr>
        <w:tblPrEx>
          <w:tblCellMar>
            <w:top w:w="0" w:type="dxa"/>
            <w:left w:w="0" w:type="dxa"/>
            <w:bottom w:w="0" w:type="dxa"/>
            <w:right w:w="0" w:type="dxa"/>
          </w:tblCellMar>
        </w:tblPrEx>
        <w:trPr>
          <w:trHeight w:val="480" w:hRule="exact"/>
          <w:jc w:val="center"/>
        </w:trPr>
        <w:tc>
          <w:tcPr>
            <w:tcW w:w="1910" w:type="dxa"/>
            <w:vMerge w:val="continue"/>
            <w:tcBorders>
              <w:left w:val="single" w:color="000000" w:sz="4" w:space="0"/>
              <w:bottom w:val="single" w:color="000000" w:sz="4" w:space="0"/>
              <w:right w:val="single" w:color="000000" w:sz="4" w:space="0"/>
            </w:tcBorders>
            <w:vAlign w:val="center"/>
          </w:tcPr>
          <w:p>
            <w:pPr>
              <w:jc w:val="center"/>
            </w:pP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pPr>
            <w:r>
              <w:t>S</w:t>
            </w:r>
          </w:p>
        </w:tc>
        <w:tc>
          <w:tcPr>
            <w:tcW w:w="1766" w:type="dxa"/>
            <w:tcBorders>
              <w:top w:val="single" w:color="000000" w:sz="4" w:space="0"/>
              <w:left w:val="single" w:color="000000" w:sz="4" w:space="0"/>
              <w:bottom w:val="single" w:color="000000" w:sz="4" w:space="0"/>
              <w:right w:val="single" w:color="000000" w:sz="4" w:space="0"/>
            </w:tcBorders>
            <w:vAlign w:val="center"/>
          </w:tcPr>
          <w:p>
            <w:pPr>
              <w:jc w:val="center"/>
            </w:pPr>
            <w:r>
              <w:t>H</w:t>
            </w:r>
          </w:p>
        </w:tc>
        <w:tc>
          <w:tcPr>
            <w:tcW w:w="1709" w:type="dxa"/>
            <w:tcBorders>
              <w:top w:val="single" w:color="000000" w:sz="4" w:space="0"/>
              <w:left w:val="single" w:color="000000" w:sz="4" w:space="0"/>
              <w:bottom w:val="single" w:color="000000" w:sz="4" w:space="0"/>
              <w:right w:val="single" w:color="000000" w:sz="4" w:space="0"/>
            </w:tcBorders>
            <w:vAlign w:val="center"/>
          </w:tcPr>
          <w:p>
            <w:pPr>
              <w:jc w:val="center"/>
            </w:pPr>
            <w:r>
              <w:t>h</w:t>
            </w:r>
          </w:p>
        </w:tc>
        <w:tc>
          <w:tcPr>
            <w:tcW w:w="1704" w:type="dxa"/>
            <w:vMerge w:val="continue"/>
            <w:tcBorders>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475" w:hRule="exact"/>
          <w:jc w:val="center"/>
        </w:trPr>
        <w:tc>
          <w:tcPr>
            <w:tcW w:w="1910" w:type="dxa"/>
            <w:tcBorders>
              <w:top w:val="single" w:color="000000" w:sz="4" w:space="0"/>
              <w:left w:val="single" w:color="000000" w:sz="4" w:space="0"/>
              <w:bottom w:val="single" w:color="000000" w:sz="4" w:space="0"/>
              <w:right w:val="single" w:color="000000" w:sz="4" w:space="0"/>
            </w:tcBorders>
            <w:vAlign w:val="center"/>
          </w:tcPr>
          <w:p>
            <w:pPr>
              <w:jc w:val="center"/>
            </w:pPr>
            <w:r>
              <w:t>G3/4</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pPr>
            <w:r>
              <w:t>30</w:t>
            </w:r>
          </w:p>
        </w:tc>
        <w:tc>
          <w:tcPr>
            <w:tcW w:w="1766" w:type="dxa"/>
            <w:tcBorders>
              <w:top w:val="single" w:color="000000" w:sz="4" w:space="0"/>
              <w:left w:val="single" w:color="000000" w:sz="4" w:space="0"/>
              <w:bottom w:val="single" w:color="000000" w:sz="4" w:space="0"/>
              <w:right w:val="single" w:color="000000" w:sz="4" w:space="0"/>
            </w:tcBorders>
            <w:vAlign w:val="center"/>
          </w:tcPr>
          <w:p>
            <w:pPr>
              <w:jc w:val="center"/>
            </w:pPr>
            <w:r>
              <w:t>16</w:t>
            </w:r>
          </w:p>
        </w:tc>
        <w:tc>
          <w:tcPr>
            <w:tcW w:w="1709" w:type="dxa"/>
            <w:tcBorders>
              <w:top w:val="single" w:color="000000" w:sz="4" w:space="0"/>
              <w:left w:val="single" w:color="000000" w:sz="4" w:space="0"/>
              <w:bottom w:val="single" w:color="000000" w:sz="4" w:space="0"/>
              <w:right w:val="single" w:color="000000" w:sz="4" w:space="0"/>
            </w:tcBorders>
            <w:vAlign w:val="center"/>
          </w:tcPr>
          <w:p>
            <w:pPr>
              <w:jc w:val="center"/>
            </w:pPr>
            <w:r>
              <w:t>3.0</w:t>
            </w:r>
          </w:p>
        </w:tc>
        <w:tc>
          <w:tcPr>
            <w:tcW w:w="170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38</w:t>
            </w:r>
          </w:p>
        </w:tc>
      </w:tr>
      <w:tr>
        <w:tblPrEx>
          <w:tblCellMar>
            <w:top w:w="0" w:type="dxa"/>
            <w:left w:w="0" w:type="dxa"/>
            <w:bottom w:w="0" w:type="dxa"/>
            <w:right w:w="0" w:type="dxa"/>
          </w:tblCellMar>
        </w:tblPrEx>
        <w:trPr>
          <w:trHeight w:val="480" w:hRule="exact"/>
          <w:jc w:val="center"/>
        </w:trPr>
        <w:tc>
          <w:tcPr>
            <w:tcW w:w="1910" w:type="dxa"/>
            <w:tcBorders>
              <w:top w:val="single" w:color="000000" w:sz="4" w:space="0"/>
              <w:left w:val="single" w:color="000000" w:sz="4" w:space="0"/>
              <w:bottom w:val="single" w:color="000000" w:sz="4" w:space="0"/>
              <w:right w:val="single" w:color="000000" w:sz="4" w:space="0"/>
            </w:tcBorders>
            <w:vAlign w:val="center"/>
          </w:tcPr>
          <w:p>
            <w:pPr>
              <w:jc w:val="center"/>
            </w:pPr>
            <w:r>
              <w:t>G1</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pPr>
            <w:r>
              <w:t>37</w:t>
            </w:r>
          </w:p>
        </w:tc>
        <w:tc>
          <w:tcPr>
            <w:tcW w:w="1766" w:type="dxa"/>
            <w:tcBorders>
              <w:top w:val="single" w:color="000000" w:sz="4" w:space="0"/>
              <w:left w:val="single" w:color="000000" w:sz="4" w:space="0"/>
              <w:bottom w:val="single" w:color="000000" w:sz="4" w:space="0"/>
              <w:right w:val="single" w:color="000000" w:sz="4" w:space="0"/>
            </w:tcBorders>
            <w:vAlign w:val="center"/>
          </w:tcPr>
          <w:p>
            <w:pPr>
              <w:jc w:val="center"/>
            </w:pPr>
            <w:r>
              <w:t>18</w:t>
            </w:r>
          </w:p>
        </w:tc>
        <w:tc>
          <w:tcPr>
            <w:tcW w:w="1709" w:type="dxa"/>
            <w:tcBorders>
              <w:top w:val="single" w:color="000000" w:sz="4" w:space="0"/>
              <w:left w:val="single" w:color="000000" w:sz="4" w:space="0"/>
              <w:bottom w:val="single" w:color="000000" w:sz="4" w:space="0"/>
              <w:right w:val="single" w:color="000000" w:sz="4" w:space="0"/>
            </w:tcBorders>
            <w:vAlign w:val="center"/>
          </w:tcPr>
          <w:p>
            <w:pPr>
              <w:jc w:val="center"/>
            </w:pPr>
            <w:r>
              <w:t>3.5</w:t>
            </w:r>
          </w:p>
        </w:tc>
        <w:tc>
          <w:tcPr>
            <w:tcW w:w="170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60</w:t>
            </w:r>
          </w:p>
        </w:tc>
      </w:tr>
      <w:tr>
        <w:tblPrEx>
          <w:tblCellMar>
            <w:top w:w="0" w:type="dxa"/>
            <w:left w:w="0" w:type="dxa"/>
            <w:bottom w:w="0" w:type="dxa"/>
            <w:right w:w="0" w:type="dxa"/>
          </w:tblCellMar>
        </w:tblPrEx>
        <w:trPr>
          <w:trHeight w:val="475" w:hRule="exact"/>
          <w:jc w:val="center"/>
        </w:trPr>
        <w:tc>
          <w:tcPr>
            <w:tcW w:w="1910" w:type="dxa"/>
            <w:tcBorders>
              <w:top w:val="single" w:color="000000" w:sz="4" w:space="0"/>
              <w:left w:val="single" w:color="000000" w:sz="4" w:space="0"/>
              <w:bottom w:val="single" w:color="000000" w:sz="4" w:space="0"/>
              <w:right w:val="single" w:color="000000" w:sz="4" w:space="0"/>
            </w:tcBorders>
            <w:vAlign w:val="center"/>
          </w:tcPr>
          <w:p>
            <w:pPr>
              <w:jc w:val="center"/>
            </w:pPr>
            <w:r>
              <w:t>G11/4</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pPr>
            <w:r>
              <w:t>46</w:t>
            </w:r>
          </w:p>
        </w:tc>
        <w:tc>
          <w:tcPr>
            <w:tcW w:w="1766" w:type="dxa"/>
            <w:tcBorders>
              <w:top w:val="single" w:color="000000" w:sz="4" w:space="0"/>
              <w:left w:val="single" w:color="000000" w:sz="4" w:space="0"/>
              <w:bottom w:val="single" w:color="000000" w:sz="4" w:space="0"/>
              <w:right w:val="single" w:color="000000" w:sz="4" w:space="0"/>
            </w:tcBorders>
            <w:vAlign w:val="center"/>
          </w:tcPr>
          <w:p>
            <w:pPr>
              <w:jc w:val="center"/>
            </w:pPr>
            <w:r>
              <w:t>21</w:t>
            </w:r>
          </w:p>
        </w:tc>
        <w:tc>
          <w:tcPr>
            <w:tcW w:w="1709" w:type="dxa"/>
            <w:tcBorders>
              <w:top w:val="single" w:color="000000" w:sz="4" w:space="0"/>
              <w:left w:val="single" w:color="000000" w:sz="4" w:space="0"/>
              <w:bottom w:val="single" w:color="000000" w:sz="4" w:space="0"/>
              <w:right w:val="single" w:color="000000" w:sz="4" w:space="0"/>
            </w:tcBorders>
            <w:vAlign w:val="center"/>
          </w:tcPr>
          <w:p>
            <w:pPr>
              <w:jc w:val="center"/>
            </w:pPr>
            <w:r>
              <w:t>4.0</w:t>
            </w:r>
          </w:p>
        </w:tc>
        <w:tc>
          <w:tcPr>
            <w:tcW w:w="170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95</w:t>
            </w:r>
          </w:p>
        </w:tc>
      </w:tr>
      <w:tr>
        <w:tblPrEx>
          <w:tblCellMar>
            <w:top w:w="0" w:type="dxa"/>
            <w:left w:w="0" w:type="dxa"/>
            <w:bottom w:w="0" w:type="dxa"/>
            <w:right w:w="0" w:type="dxa"/>
          </w:tblCellMar>
        </w:tblPrEx>
        <w:trPr>
          <w:trHeight w:val="480" w:hRule="exact"/>
          <w:jc w:val="center"/>
        </w:trPr>
        <w:tc>
          <w:tcPr>
            <w:tcW w:w="1910" w:type="dxa"/>
            <w:tcBorders>
              <w:top w:val="single" w:color="000000" w:sz="4" w:space="0"/>
              <w:left w:val="single" w:color="000000" w:sz="4" w:space="0"/>
              <w:bottom w:val="single" w:color="000000" w:sz="4" w:space="0"/>
              <w:right w:val="single" w:color="000000" w:sz="4" w:space="0"/>
            </w:tcBorders>
            <w:vAlign w:val="center"/>
          </w:tcPr>
          <w:p>
            <w:pPr>
              <w:jc w:val="center"/>
            </w:pPr>
            <w:r>
              <w:t>G11/2</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pPr>
            <w:r>
              <w:t>52</w:t>
            </w:r>
          </w:p>
        </w:tc>
        <w:tc>
          <w:tcPr>
            <w:tcW w:w="1766" w:type="dxa"/>
            <w:tcBorders>
              <w:top w:val="single" w:color="000000" w:sz="4" w:space="0"/>
              <w:left w:val="single" w:color="000000" w:sz="4" w:space="0"/>
              <w:bottom w:val="single" w:color="000000" w:sz="4" w:space="0"/>
              <w:right w:val="single" w:color="000000" w:sz="4" w:space="0"/>
            </w:tcBorders>
            <w:vAlign w:val="center"/>
          </w:tcPr>
          <w:p>
            <w:pPr>
              <w:jc w:val="center"/>
            </w:pPr>
            <w:r>
              <w:t>22</w:t>
            </w:r>
          </w:p>
        </w:tc>
        <w:tc>
          <w:tcPr>
            <w:tcW w:w="1709" w:type="dxa"/>
            <w:tcBorders>
              <w:top w:val="single" w:color="000000" w:sz="4" w:space="0"/>
              <w:left w:val="single" w:color="000000" w:sz="4" w:space="0"/>
              <w:bottom w:val="single" w:color="000000" w:sz="4" w:space="0"/>
              <w:right w:val="single" w:color="000000" w:sz="4" w:space="0"/>
            </w:tcBorders>
            <w:vAlign w:val="center"/>
          </w:tcPr>
          <w:p>
            <w:pPr>
              <w:jc w:val="center"/>
            </w:pPr>
            <w:r>
              <w:t>4.0</w:t>
            </w:r>
          </w:p>
        </w:tc>
        <w:tc>
          <w:tcPr>
            <w:tcW w:w="170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120</w:t>
            </w:r>
          </w:p>
        </w:tc>
      </w:tr>
      <w:tr>
        <w:tblPrEx>
          <w:tblCellMar>
            <w:top w:w="0" w:type="dxa"/>
            <w:left w:w="0" w:type="dxa"/>
            <w:bottom w:w="0" w:type="dxa"/>
            <w:right w:w="0" w:type="dxa"/>
          </w:tblCellMar>
        </w:tblPrEx>
        <w:trPr>
          <w:trHeight w:val="480" w:hRule="exact"/>
          <w:jc w:val="center"/>
        </w:trPr>
        <w:tc>
          <w:tcPr>
            <w:tcW w:w="1910" w:type="dxa"/>
            <w:tcBorders>
              <w:top w:val="single" w:color="000000" w:sz="4" w:space="0"/>
              <w:left w:val="single" w:color="000000" w:sz="4" w:space="0"/>
              <w:bottom w:val="single" w:color="000000" w:sz="4" w:space="0"/>
              <w:right w:val="single" w:color="000000" w:sz="4" w:space="0"/>
            </w:tcBorders>
            <w:vAlign w:val="center"/>
          </w:tcPr>
          <w:p>
            <w:pPr>
              <w:jc w:val="center"/>
            </w:pPr>
            <w:r>
              <w:t>G2</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pPr>
            <w:r>
              <w:t>65</w:t>
            </w:r>
          </w:p>
        </w:tc>
        <w:tc>
          <w:tcPr>
            <w:tcW w:w="1766" w:type="dxa"/>
            <w:tcBorders>
              <w:top w:val="single" w:color="000000" w:sz="4" w:space="0"/>
              <w:left w:val="single" w:color="000000" w:sz="4" w:space="0"/>
              <w:bottom w:val="single" w:color="000000" w:sz="4" w:space="0"/>
              <w:right w:val="single" w:color="000000" w:sz="4" w:space="0"/>
            </w:tcBorders>
            <w:vAlign w:val="center"/>
          </w:tcPr>
          <w:p>
            <w:pPr>
              <w:jc w:val="center"/>
            </w:pPr>
            <w:r>
              <w:t>24</w:t>
            </w:r>
          </w:p>
        </w:tc>
        <w:tc>
          <w:tcPr>
            <w:tcW w:w="1709" w:type="dxa"/>
            <w:tcBorders>
              <w:top w:val="single" w:color="000000" w:sz="4" w:space="0"/>
              <w:left w:val="single" w:color="000000" w:sz="4" w:space="0"/>
              <w:bottom w:val="single" w:color="000000" w:sz="4" w:space="0"/>
              <w:right w:val="single" w:color="000000" w:sz="4" w:space="0"/>
            </w:tcBorders>
            <w:vAlign w:val="center"/>
          </w:tcPr>
          <w:p>
            <w:pPr>
              <w:jc w:val="center"/>
            </w:pPr>
            <w:r>
              <w:t>4.5</w:t>
            </w:r>
          </w:p>
        </w:tc>
        <w:tc>
          <w:tcPr>
            <w:tcW w:w="170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220</w:t>
            </w:r>
          </w:p>
        </w:tc>
      </w:tr>
    </w:tbl>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本标准仅适用于连接螺纹为</w:t>
      </w:r>
      <w:r>
        <w:rPr>
          <w:rFonts w:ascii="仿宋_GB2312" w:eastAsia="仿宋_GB2312"/>
          <w:sz w:val="28"/>
          <w:szCs w:val="28"/>
          <w:lang w:eastAsia="zh-CN"/>
        </w:rPr>
        <w:t>M80</w:t>
      </w: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w:t>
      </w:r>
      <w:r>
        <w:rPr>
          <w:rFonts w:ascii="仿宋_GB2312" w:eastAsia="仿宋_GB2312"/>
          <w:sz w:val="28"/>
          <w:szCs w:val="28"/>
          <w:lang w:eastAsia="zh-CN"/>
        </w:rPr>
        <w:t>M85</w:t>
      </w: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和</w:t>
      </w:r>
      <w:r>
        <w:rPr>
          <w:rFonts w:ascii="仿宋_GB2312" w:eastAsia="仿宋_GB2312"/>
          <w:sz w:val="28"/>
          <w:szCs w:val="28"/>
          <w:lang w:eastAsia="zh-CN"/>
        </w:rPr>
        <w:t>M105</w:t>
      </w: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的水表罩子。</w:t>
      </w:r>
    </w:p>
    <w:p>
      <w:pPr>
        <w:jc w:val="center"/>
        <w:rPr>
          <w:rFonts w:ascii="仿宋_GB2312" w:eastAsia="仿宋_GB2312"/>
          <w:sz w:val="28"/>
          <w:szCs w:val="28"/>
        </w:rPr>
      </w:pPr>
      <w:r>
        <w:rPr>
          <w:rFonts w:ascii="仿宋_GB2312" w:eastAsia="仿宋_GB2312"/>
          <w:sz w:val="28"/>
          <w:szCs w:val="28"/>
          <w:lang w:eastAsia="zh-CN"/>
        </w:rPr>
        <w:pict>
          <v:shape id="_x0000_i1027" o:spt="75" alt="无标题.jpg" type="#_x0000_t75" style="height:187.45pt;width:322.75pt;" filled="f" o:preferrelative="t" stroked="f" coordsize="21600,21600">
            <v:path/>
            <v:fill on="f" focussize="0,0"/>
            <v:stroke on="f" joinstyle="miter"/>
            <v:imagedata r:id="rId8" o:title=""/>
            <o:lock v:ext="edit" aspectratio="t"/>
            <w10:wrap type="none"/>
            <w10:anchorlock/>
          </v:shape>
        </w:pict>
      </w:r>
    </w:p>
    <w:p>
      <w:pPr>
        <w:spacing w:line="460" w:lineRule="exact"/>
        <w:jc w:val="center"/>
        <w:rPr>
          <w:rFonts w:hint="eastAsia" w:ascii="仿宋_GB2312" w:eastAsia="仿宋_GB2312"/>
          <w:sz w:val="28"/>
          <w:szCs w:val="28"/>
          <w:lang w:eastAsia="zh-CN"/>
        </w:rPr>
      </w:pPr>
      <w:r>
        <w:rPr>
          <w:rFonts w:hint="eastAsia" w:ascii="仿宋_GB2312" w:eastAsia="仿宋_GB2312"/>
          <w:sz w:val="28"/>
          <w:szCs w:val="28"/>
          <w:lang w:eastAsia="zh-CN"/>
        </w:rPr>
        <w:t>图</w:t>
      </w:r>
      <w:r>
        <w:rPr>
          <w:rFonts w:ascii="仿宋_GB2312" w:eastAsia="仿宋_GB2312"/>
          <w:sz w:val="28"/>
          <w:szCs w:val="28"/>
          <w:lang w:eastAsia="zh-CN"/>
        </w:rPr>
        <w:t>A.3</w:t>
      </w:r>
      <w:r>
        <w:rPr>
          <w:rFonts w:hint="eastAsia" w:ascii="仿宋_GB2312" w:eastAsia="仿宋_GB2312"/>
          <w:sz w:val="28"/>
          <w:szCs w:val="28"/>
          <w:lang w:eastAsia="zh-CN"/>
        </w:rPr>
        <w:t>水表罩子</w:t>
      </w:r>
    </w:p>
    <w:p>
      <w:pPr>
        <w:spacing w:line="460" w:lineRule="exact"/>
        <w:jc w:val="center"/>
        <w:rPr>
          <w:rFonts w:ascii="仿宋_GB2312" w:eastAsia="仿宋_GB2312"/>
          <w:sz w:val="28"/>
          <w:szCs w:val="28"/>
          <w:lang w:eastAsia="zh-CN"/>
        </w:rPr>
      </w:pPr>
    </w:p>
    <w:p>
      <w:pPr>
        <w:spacing w:line="460" w:lineRule="exact"/>
        <w:jc w:val="center"/>
        <w:rPr>
          <w:rFonts w:ascii="仿宋_GB2312" w:eastAsia="仿宋_GB2312"/>
          <w:sz w:val="28"/>
          <w:szCs w:val="28"/>
          <w:lang w:eastAsia="zh-CN"/>
        </w:rPr>
      </w:pPr>
      <w:r>
        <w:rPr>
          <w:rFonts w:hint="eastAsia" w:ascii="仿宋_GB2312" w:eastAsia="仿宋_GB2312"/>
          <w:sz w:val="28"/>
          <w:szCs w:val="28"/>
          <w:lang w:eastAsia="zh-CN"/>
        </w:rPr>
        <w:t>表</w:t>
      </w:r>
      <w:r>
        <w:rPr>
          <w:rFonts w:ascii="仿宋_GB2312" w:eastAsia="仿宋_GB2312"/>
          <w:sz w:val="28"/>
          <w:szCs w:val="28"/>
          <w:lang w:eastAsia="zh-CN"/>
        </w:rPr>
        <w:t>A.3</w:t>
      </w:r>
      <w:r>
        <w:rPr>
          <w:rFonts w:hint="eastAsia" w:ascii="仿宋_GB2312" w:eastAsia="仿宋_GB2312"/>
          <w:sz w:val="28"/>
          <w:szCs w:val="28"/>
          <w:lang w:eastAsia="zh-CN"/>
        </w:rPr>
        <w:t>水表罩子尺寸及重量</w:t>
      </w:r>
    </w:p>
    <w:tbl>
      <w:tblPr>
        <w:tblStyle w:val="33"/>
        <w:tblW w:w="8933" w:type="dxa"/>
        <w:jc w:val="center"/>
        <w:tblLayout w:type="fixed"/>
        <w:tblCellMar>
          <w:top w:w="0" w:type="dxa"/>
          <w:left w:w="0" w:type="dxa"/>
          <w:bottom w:w="0" w:type="dxa"/>
          <w:right w:w="0" w:type="dxa"/>
        </w:tblCellMar>
      </w:tblPr>
      <w:tblGrid>
        <w:gridCol w:w="941"/>
        <w:gridCol w:w="1046"/>
        <w:gridCol w:w="1526"/>
        <w:gridCol w:w="998"/>
        <w:gridCol w:w="1114"/>
        <w:gridCol w:w="998"/>
        <w:gridCol w:w="1115"/>
        <w:gridCol w:w="1195"/>
      </w:tblGrid>
      <w:tr>
        <w:tblPrEx>
          <w:tblCellMar>
            <w:top w:w="0" w:type="dxa"/>
            <w:left w:w="0" w:type="dxa"/>
            <w:bottom w:w="0" w:type="dxa"/>
            <w:right w:w="0" w:type="dxa"/>
          </w:tblCellMar>
        </w:tblPrEx>
        <w:trPr>
          <w:trHeight w:val="475" w:hRule="exact"/>
          <w:jc w:val="center"/>
        </w:trPr>
        <w:tc>
          <w:tcPr>
            <w:tcW w:w="941" w:type="dxa"/>
            <w:vMerge w:val="restart"/>
            <w:tcBorders>
              <w:top w:val="single" w:color="000000" w:sz="4" w:space="0"/>
              <w:left w:val="single" w:color="000000" w:sz="4" w:space="0"/>
              <w:right w:val="single" w:color="000000" w:sz="4" w:space="0"/>
            </w:tcBorders>
            <w:vAlign w:val="center"/>
          </w:tcPr>
          <w:p>
            <w:pPr>
              <w:jc w:val="center"/>
            </w:pPr>
            <w:r>
              <w:rPr>
                <w:rFonts w:hint="eastAsia"/>
              </w:rPr>
              <w:t>水表公称口径</w:t>
            </w:r>
            <w:r>
              <w:t>mm</w:t>
            </w:r>
          </w:p>
        </w:tc>
        <w:tc>
          <w:tcPr>
            <w:tcW w:w="6797" w:type="dxa"/>
            <w:gridSpan w:val="6"/>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控制尺寸</w:t>
            </w:r>
            <w:r>
              <w:t>mm</w:t>
            </w:r>
          </w:p>
        </w:tc>
        <w:tc>
          <w:tcPr>
            <w:tcW w:w="1195" w:type="dxa"/>
            <w:vMerge w:val="restart"/>
            <w:tcBorders>
              <w:top w:val="single" w:color="000000" w:sz="4" w:space="0"/>
              <w:left w:val="single" w:color="000000" w:sz="4" w:space="0"/>
              <w:right w:val="single" w:color="000000" w:sz="4" w:space="0"/>
            </w:tcBorders>
            <w:vAlign w:val="center"/>
          </w:tcPr>
          <w:p>
            <w:pPr>
              <w:jc w:val="center"/>
            </w:pPr>
            <w:r>
              <w:rPr>
                <w:rFonts w:hint="eastAsia"/>
              </w:rPr>
              <w:t>重量</w:t>
            </w:r>
            <w:r>
              <w:t>g</w:t>
            </w:r>
          </w:p>
        </w:tc>
      </w:tr>
      <w:tr>
        <w:tblPrEx>
          <w:tblCellMar>
            <w:top w:w="0" w:type="dxa"/>
            <w:left w:w="0" w:type="dxa"/>
            <w:bottom w:w="0" w:type="dxa"/>
            <w:right w:w="0" w:type="dxa"/>
          </w:tblCellMar>
        </w:tblPrEx>
        <w:trPr>
          <w:trHeight w:val="412" w:hRule="exact"/>
          <w:jc w:val="center"/>
        </w:trPr>
        <w:tc>
          <w:tcPr>
            <w:tcW w:w="941" w:type="dxa"/>
            <w:vMerge w:val="continue"/>
            <w:tcBorders>
              <w:left w:val="single" w:color="000000" w:sz="4" w:space="0"/>
              <w:right w:val="single" w:color="000000" w:sz="4" w:space="0"/>
            </w:tcBorders>
            <w:vAlign w:val="center"/>
          </w:tcPr>
          <w:p>
            <w:pPr>
              <w:jc w:val="center"/>
            </w:pPr>
          </w:p>
        </w:tc>
        <w:tc>
          <w:tcPr>
            <w:tcW w:w="1046" w:type="dxa"/>
            <w:vMerge w:val="restart"/>
            <w:tcBorders>
              <w:top w:val="single" w:color="000000" w:sz="4" w:space="0"/>
              <w:left w:val="single" w:color="000000" w:sz="4" w:space="0"/>
              <w:right w:val="single" w:color="000000" w:sz="4" w:space="0"/>
            </w:tcBorders>
            <w:vAlign w:val="center"/>
          </w:tcPr>
          <w:p>
            <w:pPr>
              <w:jc w:val="center"/>
            </w:pPr>
            <w:r>
              <w:t>D</w:t>
            </w:r>
          </w:p>
        </w:tc>
        <w:tc>
          <w:tcPr>
            <w:tcW w:w="1526" w:type="dxa"/>
            <w:vMerge w:val="restart"/>
            <w:tcBorders>
              <w:top w:val="single" w:color="000000" w:sz="4" w:space="0"/>
              <w:left w:val="single" w:color="000000" w:sz="4" w:space="0"/>
              <w:right w:val="single" w:color="000000" w:sz="4" w:space="0"/>
            </w:tcBorders>
            <w:vAlign w:val="center"/>
          </w:tcPr>
          <w:p>
            <w:pPr>
              <w:jc w:val="center"/>
            </w:pPr>
            <w:r>
              <w:t>D1</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r>
              <w:t>L</w:t>
            </w:r>
          </w:p>
        </w:tc>
        <w:tc>
          <w:tcPr>
            <w:tcW w:w="1114" w:type="dxa"/>
            <w:tcBorders>
              <w:top w:val="single" w:color="000000" w:sz="4" w:space="0"/>
              <w:left w:val="single" w:color="000000" w:sz="4" w:space="0"/>
              <w:bottom w:val="single" w:color="000000" w:sz="4" w:space="0"/>
              <w:right w:val="single" w:color="000000" w:sz="4" w:space="0"/>
            </w:tcBorders>
            <w:vAlign w:val="center"/>
          </w:tcPr>
          <w:p>
            <w:pPr>
              <w:jc w:val="center"/>
            </w:pPr>
            <w:r>
              <w:t>h1</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r>
              <w:t>h2</w:t>
            </w:r>
          </w:p>
        </w:tc>
        <w:tc>
          <w:tcPr>
            <w:tcW w:w="1115" w:type="dxa"/>
            <w:tcBorders>
              <w:top w:val="single" w:color="000000" w:sz="4" w:space="0"/>
              <w:left w:val="single" w:color="000000" w:sz="4" w:space="0"/>
              <w:bottom w:val="single" w:color="000000" w:sz="4" w:space="0"/>
              <w:right w:val="single" w:color="000000" w:sz="4" w:space="0"/>
            </w:tcBorders>
            <w:vAlign w:val="center"/>
          </w:tcPr>
          <w:p>
            <w:pPr>
              <w:jc w:val="center"/>
            </w:pPr>
            <w:r>
              <w:t>h3</w:t>
            </w:r>
          </w:p>
        </w:tc>
        <w:tc>
          <w:tcPr>
            <w:tcW w:w="1195" w:type="dxa"/>
            <w:vMerge w:val="continue"/>
            <w:tcBorders>
              <w:left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418" w:hRule="exact"/>
          <w:jc w:val="center"/>
        </w:trPr>
        <w:tc>
          <w:tcPr>
            <w:tcW w:w="941" w:type="dxa"/>
            <w:vMerge w:val="continue"/>
            <w:tcBorders>
              <w:left w:val="single" w:color="000000" w:sz="4" w:space="0"/>
              <w:bottom w:val="single" w:color="000000" w:sz="4" w:space="0"/>
              <w:right w:val="single" w:color="000000" w:sz="4" w:space="0"/>
            </w:tcBorders>
            <w:vAlign w:val="center"/>
          </w:tcPr>
          <w:p>
            <w:pPr>
              <w:jc w:val="center"/>
            </w:pPr>
          </w:p>
        </w:tc>
        <w:tc>
          <w:tcPr>
            <w:tcW w:w="1046" w:type="dxa"/>
            <w:vMerge w:val="continue"/>
            <w:tcBorders>
              <w:left w:val="single" w:color="000000" w:sz="4" w:space="0"/>
              <w:bottom w:val="single" w:color="000000" w:sz="4" w:space="0"/>
              <w:right w:val="single" w:color="000000" w:sz="4" w:space="0"/>
            </w:tcBorders>
            <w:vAlign w:val="center"/>
          </w:tcPr>
          <w:p>
            <w:pPr>
              <w:jc w:val="center"/>
            </w:pPr>
          </w:p>
        </w:tc>
        <w:tc>
          <w:tcPr>
            <w:tcW w:w="1526" w:type="dxa"/>
            <w:vMerge w:val="continue"/>
            <w:tcBorders>
              <w:left w:val="single" w:color="000000" w:sz="4" w:space="0"/>
              <w:bottom w:val="single" w:color="000000" w:sz="4" w:space="0"/>
              <w:right w:val="single" w:color="000000" w:sz="4" w:space="0"/>
            </w:tcBorders>
            <w:vAlign w:val="center"/>
          </w:tcPr>
          <w:p>
            <w:pPr>
              <w:jc w:val="center"/>
            </w:pPr>
          </w:p>
        </w:tc>
        <w:tc>
          <w:tcPr>
            <w:tcW w:w="4225" w:type="dxa"/>
            <w:gridSpan w:val="4"/>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p>
        </w:tc>
        <w:tc>
          <w:tcPr>
            <w:tcW w:w="1195" w:type="dxa"/>
            <w:vMerge w:val="continue"/>
            <w:tcBorders>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424" w:hRule="exact"/>
          <w:jc w:val="center"/>
        </w:trPr>
        <w:tc>
          <w:tcPr>
            <w:tcW w:w="941" w:type="dxa"/>
            <w:tcBorders>
              <w:top w:val="single" w:color="000000" w:sz="4" w:space="0"/>
              <w:left w:val="single" w:color="000000" w:sz="4" w:space="0"/>
              <w:bottom w:val="single" w:color="000000" w:sz="4" w:space="0"/>
              <w:right w:val="single" w:color="000000" w:sz="4" w:space="0"/>
            </w:tcBorders>
            <w:vAlign w:val="center"/>
          </w:tcPr>
          <w:p>
            <w:pPr>
              <w:jc w:val="center"/>
            </w:pPr>
            <w:r>
              <w:t>15</w:t>
            </w: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pPr>
            <w:r>
              <w:t>85</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pPr>
            <w:r>
              <w:t>M80</w:t>
            </w:r>
            <w:r>
              <w:rPr>
                <w:rFonts w:hint="eastAsia"/>
              </w:rPr>
              <w:t>×</w:t>
            </w:r>
            <w:r>
              <w:t>2</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r>
              <w:t>2.3</w:t>
            </w:r>
          </w:p>
        </w:tc>
        <w:tc>
          <w:tcPr>
            <w:tcW w:w="1114" w:type="dxa"/>
            <w:tcBorders>
              <w:top w:val="single" w:color="000000" w:sz="4" w:space="0"/>
              <w:left w:val="single" w:color="000000" w:sz="4" w:space="0"/>
              <w:bottom w:val="single" w:color="000000" w:sz="4" w:space="0"/>
              <w:right w:val="single" w:color="000000" w:sz="4" w:space="0"/>
            </w:tcBorders>
            <w:vAlign w:val="center"/>
          </w:tcPr>
          <w:p>
            <w:pPr>
              <w:jc w:val="center"/>
            </w:pPr>
            <w:r>
              <w:t>12</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r>
              <w:t>3.0</w:t>
            </w:r>
          </w:p>
        </w:tc>
        <w:tc>
          <w:tcPr>
            <w:tcW w:w="1115" w:type="dxa"/>
            <w:tcBorders>
              <w:top w:val="single" w:color="000000" w:sz="4" w:space="0"/>
              <w:left w:val="single" w:color="000000" w:sz="4" w:space="0"/>
              <w:bottom w:val="single" w:color="000000" w:sz="4" w:space="0"/>
              <w:right w:val="single" w:color="000000" w:sz="4" w:space="0"/>
            </w:tcBorders>
            <w:vAlign w:val="center"/>
          </w:tcPr>
          <w:p>
            <w:pPr>
              <w:jc w:val="center"/>
            </w:pPr>
            <w:r>
              <w:t>22.5</w:t>
            </w:r>
          </w:p>
        </w:tc>
        <w:tc>
          <w:tcPr>
            <w:tcW w:w="119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170</w:t>
            </w:r>
          </w:p>
        </w:tc>
      </w:tr>
      <w:tr>
        <w:tblPrEx>
          <w:tblCellMar>
            <w:top w:w="0" w:type="dxa"/>
            <w:left w:w="0" w:type="dxa"/>
            <w:bottom w:w="0" w:type="dxa"/>
            <w:right w:w="0" w:type="dxa"/>
          </w:tblCellMar>
        </w:tblPrEx>
        <w:trPr>
          <w:trHeight w:val="416" w:hRule="exact"/>
          <w:jc w:val="center"/>
        </w:trPr>
        <w:tc>
          <w:tcPr>
            <w:tcW w:w="941" w:type="dxa"/>
            <w:tcBorders>
              <w:top w:val="single" w:color="000000" w:sz="4" w:space="0"/>
              <w:left w:val="single" w:color="000000" w:sz="4" w:space="0"/>
              <w:bottom w:val="single" w:color="000000" w:sz="4" w:space="0"/>
              <w:right w:val="single" w:color="000000" w:sz="4" w:space="0"/>
            </w:tcBorders>
            <w:vAlign w:val="center"/>
          </w:tcPr>
          <w:p>
            <w:pPr>
              <w:jc w:val="center"/>
            </w:pPr>
            <w:r>
              <w:t>20</w:t>
            </w: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pPr>
            <w:r>
              <w:t>85</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pPr>
            <w:r>
              <w:t>M80</w:t>
            </w:r>
            <w:r>
              <w:rPr>
                <w:rFonts w:hint="eastAsia"/>
              </w:rPr>
              <w:t>×</w:t>
            </w:r>
            <w:r>
              <w:t>2</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r>
              <w:t>2.3</w:t>
            </w:r>
          </w:p>
        </w:tc>
        <w:tc>
          <w:tcPr>
            <w:tcW w:w="1114" w:type="dxa"/>
            <w:tcBorders>
              <w:top w:val="single" w:color="000000" w:sz="4" w:space="0"/>
              <w:left w:val="single" w:color="000000" w:sz="4" w:space="0"/>
              <w:bottom w:val="single" w:color="000000" w:sz="4" w:space="0"/>
              <w:right w:val="single" w:color="000000" w:sz="4" w:space="0"/>
            </w:tcBorders>
            <w:vAlign w:val="center"/>
          </w:tcPr>
          <w:p>
            <w:pPr>
              <w:jc w:val="center"/>
            </w:pPr>
            <w:r>
              <w:t>12</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r>
              <w:t>3.0</w:t>
            </w:r>
          </w:p>
        </w:tc>
        <w:tc>
          <w:tcPr>
            <w:tcW w:w="1115" w:type="dxa"/>
            <w:tcBorders>
              <w:top w:val="single" w:color="000000" w:sz="4" w:space="0"/>
              <w:left w:val="single" w:color="000000" w:sz="4" w:space="0"/>
              <w:bottom w:val="single" w:color="000000" w:sz="4" w:space="0"/>
              <w:right w:val="single" w:color="000000" w:sz="4" w:space="0"/>
            </w:tcBorders>
            <w:vAlign w:val="center"/>
          </w:tcPr>
          <w:p>
            <w:pPr>
              <w:jc w:val="center"/>
            </w:pPr>
            <w:r>
              <w:t>22.5</w:t>
            </w:r>
          </w:p>
        </w:tc>
        <w:tc>
          <w:tcPr>
            <w:tcW w:w="119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170</w:t>
            </w:r>
          </w:p>
        </w:tc>
      </w:tr>
      <w:tr>
        <w:tblPrEx>
          <w:tblCellMar>
            <w:top w:w="0" w:type="dxa"/>
            <w:left w:w="0" w:type="dxa"/>
            <w:bottom w:w="0" w:type="dxa"/>
            <w:right w:w="0" w:type="dxa"/>
          </w:tblCellMar>
        </w:tblPrEx>
        <w:trPr>
          <w:trHeight w:val="422" w:hRule="exact"/>
          <w:jc w:val="center"/>
        </w:trPr>
        <w:tc>
          <w:tcPr>
            <w:tcW w:w="941" w:type="dxa"/>
            <w:tcBorders>
              <w:top w:val="single" w:color="000000" w:sz="4" w:space="0"/>
              <w:left w:val="single" w:color="000000" w:sz="4" w:space="0"/>
              <w:bottom w:val="single" w:color="000000" w:sz="4" w:space="0"/>
              <w:right w:val="single" w:color="000000" w:sz="4" w:space="0"/>
            </w:tcBorders>
            <w:vAlign w:val="center"/>
          </w:tcPr>
          <w:p>
            <w:pPr>
              <w:jc w:val="center"/>
            </w:pPr>
            <w:r>
              <w:t>25</w:t>
            </w: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pPr>
            <w:r>
              <w:t>90</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pPr>
            <w:r>
              <w:t>M85</w:t>
            </w:r>
            <w:r>
              <w:rPr>
                <w:rFonts w:hint="eastAsia"/>
              </w:rPr>
              <w:t>×</w:t>
            </w:r>
            <w:r>
              <w:t>2</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r>
              <w:t>2.5</w:t>
            </w:r>
          </w:p>
        </w:tc>
        <w:tc>
          <w:tcPr>
            <w:tcW w:w="1114" w:type="dxa"/>
            <w:tcBorders>
              <w:top w:val="single" w:color="000000" w:sz="4" w:space="0"/>
              <w:left w:val="single" w:color="000000" w:sz="4" w:space="0"/>
              <w:bottom w:val="single" w:color="000000" w:sz="4" w:space="0"/>
              <w:right w:val="single" w:color="000000" w:sz="4" w:space="0"/>
            </w:tcBorders>
            <w:vAlign w:val="center"/>
          </w:tcPr>
          <w:p>
            <w:pPr>
              <w:jc w:val="center"/>
            </w:pPr>
            <w:r>
              <w:t>12.5</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r>
              <w:t>3.2</w:t>
            </w:r>
          </w:p>
        </w:tc>
        <w:tc>
          <w:tcPr>
            <w:tcW w:w="1115" w:type="dxa"/>
            <w:tcBorders>
              <w:top w:val="single" w:color="000000" w:sz="4" w:space="0"/>
              <w:left w:val="single" w:color="000000" w:sz="4" w:space="0"/>
              <w:bottom w:val="single" w:color="000000" w:sz="4" w:space="0"/>
              <w:right w:val="single" w:color="000000" w:sz="4" w:space="0"/>
            </w:tcBorders>
            <w:vAlign w:val="center"/>
          </w:tcPr>
          <w:p>
            <w:pPr>
              <w:jc w:val="center"/>
            </w:pPr>
            <w:r>
              <w:t>24.0</w:t>
            </w:r>
          </w:p>
        </w:tc>
        <w:tc>
          <w:tcPr>
            <w:tcW w:w="119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200</w:t>
            </w:r>
          </w:p>
        </w:tc>
      </w:tr>
      <w:tr>
        <w:tblPrEx>
          <w:tblCellMar>
            <w:top w:w="0" w:type="dxa"/>
            <w:left w:w="0" w:type="dxa"/>
            <w:bottom w:w="0" w:type="dxa"/>
            <w:right w:w="0" w:type="dxa"/>
          </w:tblCellMar>
        </w:tblPrEx>
        <w:trPr>
          <w:trHeight w:val="437" w:hRule="exact"/>
          <w:jc w:val="center"/>
        </w:trPr>
        <w:tc>
          <w:tcPr>
            <w:tcW w:w="941" w:type="dxa"/>
            <w:tcBorders>
              <w:top w:val="single" w:color="000000" w:sz="4" w:space="0"/>
              <w:left w:val="single" w:color="000000" w:sz="4" w:space="0"/>
              <w:bottom w:val="single" w:color="000000" w:sz="4" w:space="0"/>
              <w:right w:val="single" w:color="000000" w:sz="4" w:space="0"/>
            </w:tcBorders>
            <w:vAlign w:val="center"/>
          </w:tcPr>
          <w:p>
            <w:pPr>
              <w:jc w:val="center"/>
            </w:pPr>
            <w:r>
              <w:t>40</w:t>
            </w:r>
          </w:p>
        </w:tc>
        <w:tc>
          <w:tcPr>
            <w:tcW w:w="1046" w:type="dxa"/>
            <w:tcBorders>
              <w:top w:val="single" w:color="000000" w:sz="4" w:space="0"/>
              <w:left w:val="single" w:color="000000" w:sz="4" w:space="0"/>
              <w:bottom w:val="single" w:color="000000" w:sz="4" w:space="0"/>
              <w:right w:val="single" w:color="000000" w:sz="4" w:space="0"/>
            </w:tcBorders>
            <w:vAlign w:val="center"/>
          </w:tcPr>
          <w:p>
            <w:pPr>
              <w:jc w:val="center"/>
            </w:pPr>
            <w:r>
              <w:t>112</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pPr>
            <w:r>
              <w:t>M105</w:t>
            </w:r>
            <w:r>
              <w:rPr>
                <w:rFonts w:hint="eastAsia"/>
              </w:rPr>
              <w:t>×</w:t>
            </w:r>
            <w:r>
              <w:t>2</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r>
              <w:t>3.0</w:t>
            </w:r>
          </w:p>
        </w:tc>
        <w:tc>
          <w:tcPr>
            <w:tcW w:w="1114" w:type="dxa"/>
            <w:tcBorders>
              <w:top w:val="single" w:color="000000" w:sz="4" w:space="0"/>
              <w:left w:val="single" w:color="000000" w:sz="4" w:space="0"/>
              <w:bottom w:val="single" w:color="000000" w:sz="4" w:space="0"/>
              <w:right w:val="single" w:color="000000" w:sz="4" w:space="0"/>
            </w:tcBorders>
            <w:vAlign w:val="center"/>
          </w:tcPr>
          <w:p>
            <w:pPr>
              <w:jc w:val="center"/>
            </w:pPr>
            <w:r>
              <w:t>13</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pPr>
            <w:r>
              <w:t>4.5</w:t>
            </w:r>
          </w:p>
        </w:tc>
        <w:tc>
          <w:tcPr>
            <w:tcW w:w="1115" w:type="dxa"/>
            <w:tcBorders>
              <w:top w:val="single" w:color="000000" w:sz="4" w:space="0"/>
              <w:left w:val="single" w:color="000000" w:sz="4" w:space="0"/>
              <w:bottom w:val="single" w:color="000000" w:sz="4" w:space="0"/>
              <w:right w:val="single" w:color="000000" w:sz="4" w:space="0"/>
            </w:tcBorders>
            <w:vAlign w:val="center"/>
          </w:tcPr>
          <w:p>
            <w:pPr>
              <w:jc w:val="center"/>
            </w:pPr>
            <w:r>
              <w:t>27.0</w:t>
            </w:r>
          </w:p>
        </w:tc>
        <w:tc>
          <w:tcPr>
            <w:tcW w:w="1195"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w:t>
            </w:r>
            <w:r>
              <w:t>450</w:t>
            </w:r>
          </w:p>
        </w:tc>
      </w:tr>
    </w:tbl>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水表的表玻璃应为钢化表玻璃，并符合</w:t>
      </w:r>
      <w:r>
        <w:rPr>
          <w:rFonts w:ascii="仿宋_GB2312" w:eastAsia="仿宋_GB2312"/>
          <w:sz w:val="28"/>
          <w:szCs w:val="28"/>
          <w:lang w:eastAsia="zh-CN"/>
        </w:rPr>
        <w:t>JB/T8480-86</w:t>
      </w:r>
      <w:r>
        <w:rPr>
          <w:rFonts w:hint="eastAsia" w:ascii="仿宋_GB2312" w:eastAsia="仿宋_GB2312"/>
          <w:sz w:val="28"/>
          <w:szCs w:val="28"/>
          <w:lang w:eastAsia="zh-CN"/>
        </w:rPr>
        <w:t>的规定。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）控制尺寸</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①表壳、表玻璃、表罩、表接头、连接螺母的控制尺寸应当满足上表及</w:t>
      </w:r>
      <w:r>
        <w:rPr>
          <w:rFonts w:ascii="仿宋_GB2312" w:eastAsia="仿宋_GB2312"/>
          <w:sz w:val="28"/>
          <w:szCs w:val="28"/>
          <w:lang w:eastAsia="zh-CN"/>
        </w:rPr>
        <w:t>CJ266-2008</w:t>
      </w:r>
      <w:r>
        <w:rPr>
          <w:rFonts w:hint="eastAsia" w:ascii="仿宋_GB2312" w:eastAsia="仿宋_GB2312"/>
          <w:sz w:val="28"/>
          <w:szCs w:val="28"/>
          <w:lang w:eastAsia="zh-CN"/>
        </w:rPr>
        <w:t>标准；</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②经机械加工的水表零件，基线性尺寸的未注公差应符</w:t>
      </w:r>
      <w:r>
        <w:rPr>
          <w:rFonts w:ascii="仿宋_GB2312" w:eastAsia="仿宋_GB2312"/>
          <w:sz w:val="28"/>
          <w:szCs w:val="28"/>
          <w:lang w:eastAsia="zh-CN"/>
        </w:rPr>
        <w:t>GB/T1804-C</w:t>
      </w:r>
      <w:r>
        <w:rPr>
          <w:rFonts w:hint="eastAsia" w:ascii="仿宋_GB2312" w:eastAsia="仿宋_GB2312"/>
          <w:sz w:val="28"/>
          <w:szCs w:val="28"/>
          <w:lang w:eastAsia="zh-CN"/>
        </w:rPr>
        <w:t>级；</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③螺纹应符合</w:t>
      </w:r>
      <w:r>
        <w:rPr>
          <w:rFonts w:ascii="仿宋_GB2312" w:eastAsia="仿宋_GB2312"/>
          <w:sz w:val="28"/>
          <w:szCs w:val="28"/>
          <w:lang w:eastAsia="zh-CN"/>
        </w:rPr>
        <w:t>GB2516</w:t>
      </w:r>
      <w:r>
        <w:rPr>
          <w:rFonts w:hint="eastAsia" w:ascii="仿宋_GB2312" w:eastAsia="仿宋_GB2312"/>
          <w:sz w:val="28"/>
          <w:szCs w:val="28"/>
          <w:lang w:eastAsia="zh-CN"/>
        </w:rPr>
        <w:t>、</w:t>
      </w:r>
      <w:r>
        <w:rPr>
          <w:rFonts w:ascii="仿宋_GB2312" w:eastAsia="仿宋_GB2312"/>
          <w:sz w:val="28"/>
          <w:szCs w:val="28"/>
          <w:lang w:eastAsia="zh-CN"/>
        </w:rPr>
        <w:t>GB7306</w:t>
      </w:r>
      <w:r>
        <w:rPr>
          <w:rFonts w:hint="eastAsia" w:ascii="仿宋_GB2312" w:eastAsia="仿宋_GB2312"/>
          <w:sz w:val="28"/>
          <w:szCs w:val="28"/>
          <w:lang w:eastAsia="zh-CN"/>
        </w:rPr>
        <w:t>和</w:t>
      </w:r>
      <w:r>
        <w:rPr>
          <w:rFonts w:ascii="仿宋_GB2312" w:eastAsia="仿宋_GB2312"/>
          <w:sz w:val="28"/>
          <w:szCs w:val="28"/>
          <w:lang w:eastAsia="zh-CN"/>
        </w:rPr>
        <w:t>GB7307</w:t>
      </w:r>
      <w:r>
        <w:rPr>
          <w:rFonts w:hint="eastAsia" w:ascii="仿宋_GB2312" w:eastAsia="仿宋_GB2312"/>
          <w:sz w:val="28"/>
          <w:szCs w:val="28"/>
          <w:lang w:eastAsia="zh-CN"/>
        </w:rPr>
        <w:t>的标准。</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）其他材料应符合相应的国家行业最新标准。</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）电子部件的连接。</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测量传感器、计算器和指示装置之间的连接应可靠耐用，并符合</w:t>
      </w:r>
      <w:r>
        <w:rPr>
          <w:rFonts w:ascii="仿宋_GB2312" w:eastAsia="仿宋_GB2312"/>
          <w:sz w:val="28"/>
          <w:szCs w:val="28"/>
          <w:lang w:eastAsia="zh-CN"/>
        </w:rPr>
        <w:t>GB/T778.1—2018</w:t>
      </w:r>
      <w:r>
        <w:rPr>
          <w:rFonts w:hint="eastAsia" w:ascii="仿宋_GB2312" w:eastAsia="仿宋_GB2312"/>
          <w:sz w:val="28"/>
          <w:szCs w:val="28"/>
          <w:lang w:eastAsia="zh-CN"/>
        </w:rPr>
        <w:t>中的规定。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指示装置应连续、定期或按要求显示体积。显示值应可随时读出。</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计算器可以配备接口同外部装置联接。在使用这些接口时，水表的硬件和软件应继续正常工作，其计量功能应不受影响。</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设计和制造带电子装置的水表应确保规定的扰动条件下不</w:t>
      </w:r>
      <w:r>
        <w:rPr>
          <w:rFonts w:hint="eastAsia" w:ascii="仿宋_GB2312"/>
          <w:sz w:val="28"/>
          <w:szCs w:val="28"/>
          <w:lang w:eastAsia="zh-CN"/>
        </w:rPr>
        <w:t>岀</w:t>
      </w:r>
      <w:r>
        <w:rPr>
          <w:rFonts w:hint="eastAsia" w:ascii="仿宋_GB2312" w:eastAsia="仿宋_GB2312"/>
          <w:sz w:val="28"/>
          <w:szCs w:val="28"/>
          <w:lang w:eastAsia="zh-CN"/>
        </w:rPr>
        <w:t>现明显差错。明显差错的限值为流量高区最大允许误差的二分之一。</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除了供需双方约定</w:t>
      </w:r>
      <w:r>
        <w:rPr>
          <w:rFonts w:ascii="仿宋_GB2312" w:eastAsia="仿宋_GB2312"/>
          <w:sz w:val="28"/>
          <w:szCs w:val="28"/>
          <w:lang w:eastAsia="zh-CN"/>
        </w:rPr>
        <w:t>,</w:t>
      </w:r>
      <w:r>
        <w:rPr>
          <w:rFonts w:hint="eastAsia" w:ascii="仿宋_GB2312" w:eastAsia="仿宋_GB2312"/>
          <w:sz w:val="28"/>
          <w:szCs w:val="28"/>
          <w:lang w:eastAsia="zh-CN"/>
        </w:rPr>
        <w:t>且不可复零测量情况外，带电子装置的水表应配备规定的检查装置。</w:t>
      </w:r>
    </w:p>
    <w:p>
      <w:pPr>
        <w:spacing w:line="460" w:lineRule="exact"/>
        <w:jc w:val="center"/>
        <w:rPr>
          <w:rFonts w:ascii="仿宋_GB2312" w:eastAsia="仿宋_GB2312"/>
          <w:sz w:val="28"/>
          <w:szCs w:val="28"/>
          <w:lang w:eastAsia="zh-CN"/>
        </w:rPr>
      </w:pPr>
      <w:r>
        <w:rPr>
          <w:rFonts w:hint="eastAsia" w:ascii="仿宋_GB2312" w:eastAsia="仿宋_GB2312"/>
          <w:sz w:val="28"/>
          <w:szCs w:val="28"/>
          <w:lang w:eastAsia="zh-CN"/>
        </w:rPr>
        <w:t>表：</w:t>
      </w:r>
      <w:r>
        <w:rPr>
          <w:rFonts w:ascii="仿宋_GB2312" w:eastAsia="仿宋_GB2312"/>
          <w:sz w:val="28"/>
          <w:szCs w:val="28"/>
          <w:lang w:eastAsia="zh-CN"/>
        </w:rPr>
        <w:t>LXSJ</w:t>
      </w:r>
      <w:r>
        <w:rPr>
          <w:rFonts w:hint="eastAsia" w:ascii="仿宋_GB2312" w:eastAsia="仿宋_GB2312"/>
          <w:sz w:val="28"/>
          <w:szCs w:val="28"/>
          <w:lang w:eastAsia="zh-CN"/>
        </w:rPr>
        <w:t>节水型水表技术参数</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134"/>
        <w:gridCol w:w="1134"/>
        <w:gridCol w:w="1276"/>
        <w:gridCol w:w="851"/>
        <w:gridCol w:w="85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242" w:type="dxa"/>
            <w:noWrap/>
            <w:vAlign w:val="center"/>
          </w:tcPr>
          <w:p>
            <w:pPr>
              <w:jc w:val="center"/>
            </w:pPr>
            <w:r>
              <w:rPr>
                <w:rFonts w:hint="eastAsia"/>
              </w:rPr>
              <w:t>口径</w:t>
            </w:r>
          </w:p>
          <w:p>
            <w:pPr>
              <w:jc w:val="center"/>
            </w:pPr>
            <w:r>
              <w:rPr>
                <w:rFonts w:hint="eastAsia"/>
              </w:rPr>
              <w:t>（</w:t>
            </w:r>
            <w:r>
              <w:t>mm</w:t>
            </w:r>
            <w:r>
              <w:rPr>
                <w:rFonts w:hint="eastAsia"/>
              </w:rPr>
              <w:t>）</w:t>
            </w:r>
          </w:p>
        </w:tc>
        <w:tc>
          <w:tcPr>
            <w:tcW w:w="1134" w:type="dxa"/>
            <w:noWrap/>
            <w:vAlign w:val="center"/>
          </w:tcPr>
          <w:p>
            <w:pPr>
              <w:jc w:val="center"/>
              <w:rPr>
                <w:sz w:val="22"/>
              </w:rPr>
            </w:pPr>
            <w:r>
              <w:rPr>
                <w:rFonts w:hint="eastAsia"/>
                <w:sz w:val="22"/>
              </w:rPr>
              <w:t>常用流量</w:t>
            </w:r>
          </w:p>
          <w:p>
            <w:pPr>
              <w:jc w:val="center"/>
              <w:rPr>
                <w:sz w:val="22"/>
              </w:rPr>
            </w:pPr>
            <w:r>
              <w:rPr>
                <w:sz w:val="22"/>
              </w:rPr>
              <w:t>Q3(m3/h)</w:t>
            </w:r>
          </w:p>
        </w:tc>
        <w:tc>
          <w:tcPr>
            <w:tcW w:w="1134" w:type="dxa"/>
            <w:noWrap/>
            <w:vAlign w:val="center"/>
          </w:tcPr>
          <w:p>
            <w:pPr>
              <w:jc w:val="center"/>
              <w:rPr>
                <w:sz w:val="22"/>
              </w:rPr>
            </w:pPr>
            <w:r>
              <w:rPr>
                <w:rFonts w:hint="eastAsia"/>
                <w:sz w:val="22"/>
              </w:rPr>
              <w:t>分界流量</w:t>
            </w:r>
          </w:p>
          <w:p>
            <w:pPr>
              <w:jc w:val="center"/>
              <w:rPr>
                <w:sz w:val="22"/>
              </w:rPr>
            </w:pPr>
            <w:r>
              <w:rPr>
                <w:sz w:val="22"/>
              </w:rPr>
              <w:t>Q2(m3/h)</w:t>
            </w:r>
          </w:p>
        </w:tc>
        <w:tc>
          <w:tcPr>
            <w:tcW w:w="1134" w:type="dxa"/>
            <w:noWrap/>
            <w:vAlign w:val="center"/>
          </w:tcPr>
          <w:p>
            <w:pPr>
              <w:jc w:val="center"/>
              <w:rPr>
                <w:sz w:val="22"/>
              </w:rPr>
            </w:pPr>
            <w:r>
              <w:rPr>
                <w:rFonts w:hint="eastAsia"/>
                <w:sz w:val="22"/>
              </w:rPr>
              <w:t>最小流量</w:t>
            </w:r>
          </w:p>
          <w:p>
            <w:pPr>
              <w:jc w:val="center"/>
              <w:rPr>
                <w:sz w:val="22"/>
              </w:rPr>
            </w:pPr>
            <w:r>
              <w:rPr>
                <w:sz w:val="22"/>
              </w:rPr>
              <w:t>Q1(m3/h)</w:t>
            </w:r>
          </w:p>
        </w:tc>
        <w:tc>
          <w:tcPr>
            <w:tcW w:w="1276" w:type="dxa"/>
            <w:noWrap/>
            <w:vAlign w:val="center"/>
          </w:tcPr>
          <w:p>
            <w:pPr>
              <w:jc w:val="center"/>
            </w:pPr>
            <w:r>
              <w:rPr>
                <w:rFonts w:hint="eastAsia"/>
              </w:rPr>
              <w:t>始动流量</w:t>
            </w:r>
            <w:r>
              <w:t>Qs(L/h)</w:t>
            </w:r>
          </w:p>
        </w:tc>
        <w:tc>
          <w:tcPr>
            <w:tcW w:w="851" w:type="dxa"/>
            <w:noWrap/>
            <w:vAlign w:val="center"/>
          </w:tcPr>
          <w:p>
            <w:pPr>
              <w:jc w:val="center"/>
            </w:pPr>
            <w:r>
              <w:t>Q3/Q1</w:t>
            </w:r>
          </w:p>
        </w:tc>
        <w:tc>
          <w:tcPr>
            <w:tcW w:w="850" w:type="dxa"/>
            <w:noWrap/>
            <w:vAlign w:val="center"/>
          </w:tcPr>
          <w:p>
            <w:pPr>
              <w:jc w:val="center"/>
            </w:pPr>
            <w:r>
              <w:t>Q4/Q3</w:t>
            </w:r>
          </w:p>
        </w:tc>
        <w:tc>
          <w:tcPr>
            <w:tcW w:w="851" w:type="dxa"/>
            <w:noWrap/>
            <w:vAlign w:val="center"/>
          </w:tcPr>
          <w:p>
            <w:pPr>
              <w:jc w:val="center"/>
            </w:pPr>
            <w:r>
              <w:t>Q2/Q1</w:t>
            </w:r>
          </w:p>
        </w:tc>
        <w:tc>
          <w:tcPr>
            <w:tcW w:w="850" w:type="dxa"/>
            <w:noWrap/>
            <w:vAlign w:val="center"/>
          </w:tcPr>
          <w:p>
            <w:pPr>
              <w:jc w:val="center"/>
            </w:pPr>
            <w:r>
              <w:rPr>
                <w:rFonts w:hint="eastAsia"/>
              </w:rPr>
              <w:t>长度</w:t>
            </w:r>
          </w:p>
          <w:p>
            <w:pPr>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42" w:type="dxa"/>
            <w:noWrap/>
            <w:vAlign w:val="center"/>
          </w:tcPr>
          <w:p>
            <w:pPr>
              <w:jc w:val="center"/>
            </w:pPr>
            <w:r>
              <w:t>DN15</w:t>
            </w:r>
          </w:p>
        </w:tc>
        <w:tc>
          <w:tcPr>
            <w:tcW w:w="1134" w:type="dxa"/>
            <w:noWrap/>
            <w:vAlign w:val="center"/>
          </w:tcPr>
          <w:p>
            <w:pPr>
              <w:jc w:val="center"/>
            </w:pPr>
            <w:r>
              <w:t>2.5</w:t>
            </w:r>
          </w:p>
        </w:tc>
        <w:tc>
          <w:tcPr>
            <w:tcW w:w="1134" w:type="dxa"/>
            <w:noWrap/>
            <w:vAlign w:val="center"/>
          </w:tcPr>
          <w:p>
            <w:pPr>
              <w:jc w:val="center"/>
            </w:pPr>
            <w:r>
              <w:t>0.04</w:t>
            </w:r>
          </w:p>
        </w:tc>
        <w:tc>
          <w:tcPr>
            <w:tcW w:w="1134" w:type="dxa"/>
            <w:noWrap/>
            <w:vAlign w:val="center"/>
          </w:tcPr>
          <w:p>
            <w:pPr>
              <w:jc w:val="center"/>
            </w:pPr>
            <w:r>
              <w:t>0.025</w:t>
            </w:r>
          </w:p>
        </w:tc>
        <w:tc>
          <w:tcPr>
            <w:tcW w:w="1276" w:type="dxa"/>
            <w:noWrap/>
            <w:vAlign w:val="center"/>
          </w:tcPr>
          <w:p>
            <w:pPr>
              <w:jc w:val="center"/>
            </w:pPr>
            <w:r>
              <w:t>2</w:t>
            </w:r>
          </w:p>
        </w:tc>
        <w:tc>
          <w:tcPr>
            <w:tcW w:w="851" w:type="dxa"/>
            <w:noWrap/>
            <w:vAlign w:val="center"/>
          </w:tcPr>
          <w:p>
            <w:pPr>
              <w:jc w:val="center"/>
            </w:pPr>
            <w:r>
              <w:t>100</w:t>
            </w:r>
          </w:p>
        </w:tc>
        <w:tc>
          <w:tcPr>
            <w:tcW w:w="850" w:type="dxa"/>
            <w:noWrap/>
            <w:vAlign w:val="center"/>
          </w:tcPr>
          <w:p>
            <w:pPr>
              <w:jc w:val="center"/>
            </w:pPr>
            <w:r>
              <w:t>1.25</w:t>
            </w:r>
          </w:p>
        </w:tc>
        <w:tc>
          <w:tcPr>
            <w:tcW w:w="851" w:type="dxa"/>
            <w:noWrap/>
            <w:vAlign w:val="center"/>
          </w:tcPr>
          <w:p>
            <w:pPr>
              <w:jc w:val="center"/>
            </w:pPr>
            <w:r>
              <w:t>1.6</w:t>
            </w:r>
          </w:p>
        </w:tc>
        <w:tc>
          <w:tcPr>
            <w:tcW w:w="850" w:type="dxa"/>
            <w:noWrap/>
            <w:vAlign w:val="center"/>
          </w:tcPr>
          <w:p>
            <w:pPr>
              <w:jc w:val="center"/>
            </w:pPr>
            <w: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42" w:type="dxa"/>
            <w:noWrap/>
            <w:vAlign w:val="center"/>
          </w:tcPr>
          <w:p>
            <w:pPr>
              <w:jc w:val="center"/>
            </w:pPr>
            <w:r>
              <w:t>DN20</w:t>
            </w:r>
          </w:p>
        </w:tc>
        <w:tc>
          <w:tcPr>
            <w:tcW w:w="1134" w:type="dxa"/>
            <w:noWrap/>
            <w:vAlign w:val="center"/>
          </w:tcPr>
          <w:p>
            <w:pPr>
              <w:jc w:val="center"/>
            </w:pPr>
            <w:r>
              <w:t>4.0</w:t>
            </w:r>
          </w:p>
        </w:tc>
        <w:tc>
          <w:tcPr>
            <w:tcW w:w="1134" w:type="dxa"/>
            <w:noWrap/>
            <w:vAlign w:val="center"/>
          </w:tcPr>
          <w:p>
            <w:pPr>
              <w:jc w:val="center"/>
            </w:pPr>
            <w:r>
              <w:t>0.064</w:t>
            </w:r>
          </w:p>
        </w:tc>
        <w:tc>
          <w:tcPr>
            <w:tcW w:w="1134" w:type="dxa"/>
            <w:noWrap/>
            <w:vAlign w:val="center"/>
          </w:tcPr>
          <w:p>
            <w:pPr>
              <w:jc w:val="center"/>
            </w:pPr>
            <w:r>
              <w:t>0.040</w:t>
            </w:r>
          </w:p>
        </w:tc>
        <w:tc>
          <w:tcPr>
            <w:tcW w:w="1276" w:type="dxa"/>
            <w:noWrap/>
            <w:vAlign w:val="center"/>
          </w:tcPr>
          <w:p>
            <w:pPr>
              <w:jc w:val="center"/>
            </w:pPr>
            <w:r>
              <w:t>2</w:t>
            </w:r>
          </w:p>
        </w:tc>
        <w:tc>
          <w:tcPr>
            <w:tcW w:w="851" w:type="dxa"/>
            <w:noWrap/>
            <w:vAlign w:val="center"/>
          </w:tcPr>
          <w:p>
            <w:pPr>
              <w:jc w:val="center"/>
            </w:pPr>
            <w:r>
              <w:t>100</w:t>
            </w:r>
          </w:p>
        </w:tc>
        <w:tc>
          <w:tcPr>
            <w:tcW w:w="850" w:type="dxa"/>
            <w:noWrap/>
            <w:vAlign w:val="center"/>
          </w:tcPr>
          <w:p>
            <w:pPr>
              <w:jc w:val="center"/>
            </w:pPr>
            <w:r>
              <w:t>1.25</w:t>
            </w:r>
          </w:p>
        </w:tc>
        <w:tc>
          <w:tcPr>
            <w:tcW w:w="851" w:type="dxa"/>
            <w:noWrap/>
            <w:vAlign w:val="center"/>
          </w:tcPr>
          <w:p>
            <w:pPr>
              <w:jc w:val="center"/>
            </w:pPr>
            <w:r>
              <w:t>1.6</w:t>
            </w:r>
          </w:p>
        </w:tc>
        <w:tc>
          <w:tcPr>
            <w:tcW w:w="850" w:type="dxa"/>
            <w:noWrap/>
            <w:vAlign w:val="center"/>
          </w:tcPr>
          <w:p>
            <w:pPr>
              <w:jc w:val="center"/>
            </w:pPr>
            <w: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42" w:type="dxa"/>
            <w:noWrap/>
            <w:vAlign w:val="center"/>
          </w:tcPr>
          <w:p>
            <w:pPr>
              <w:jc w:val="center"/>
            </w:pPr>
            <w:r>
              <w:t>DN25</w:t>
            </w:r>
          </w:p>
        </w:tc>
        <w:tc>
          <w:tcPr>
            <w:tcW w:w="1134" w:type="dxa"/>
            <w:noWrap/>
            <w:vAlign w:val="center"/>
          </w:tcPr>
          <w:p>
            <w:pPr>
              <w:jc w:val="center"/>
            </w:pPr>
            <w:r>
              <w:t>6.3</w:t>
            </w:r>
          </w:p>
        </w:tc>
        <w:tc>
          <w:tcPr>
            <w:tcW w:w="1134" w:type="dxa"/>
            <w:noWrap/>
            <w:vAlign w:val="center"/>
          </w:tcPr>
          <w:p>
            <w:pPr>
              <w:jc w:val="center"/>
            </w:pPr>
            <w:r>
              <w:t>0.1008</w:t>
            </w:r>
          </w:p>
        </w:tc>
        <w:tc>
          <w:tcPr>
            <w:tcW w:w="1134" w:type="dxa"/>
            <w:noWrap/>
            <w:vAlign w:val="center"/>
          </w:tcPr>
          <w:p>
            <w:pPr>
              <w:jc w:val="center"/>
            </w:pPr>
            <w:r>
              <w:t>0.063</w:t>
            </w:r>
          </w:p>
        </w:tc>
        <w:tc>
          <w:tcPr>
            <w:tcW w:w="1276" w:type="dxa"/>
            <w:noWrap/>
            <w:vAlign w:val="center"/>
          </w:tcPr>
          <w:p>
            <w:pPr>
              <w:jc w:val="center"/>
            </w:pPr>
            <w:r>
              <w:t>4</w:t>
            </w:r>
          </w:p>
        </w:tc>
        <w:tc>
          <w:tcPr>
            <w:tcW w:w="851" w:type="dxa"/>
            <w:noWrap/>
            <w:vAlign w:val="center"/>
          </w:tcPr>
          <w:p>
            <w:pPr>
              <w:jc w:val="center"/>
            </w:pPr>
            <w:r>
              <w:t>100</w:t>
            </w:r>
          </w:p>
        </w:tc>
        <w:tc>
          <w:tcPr>
            <w:tcW w:w="850" w:type="dxa"/>
            <w:noWrap/>
            <w:vAlign w:val="center"/>
          </w:tcPr>
          <w:p>
            <w:pPr>
              <w:jc w:val="center"/>
            </w:pPr>
            <w:r>
              <w:t>1.25</w:t>
            </w:r>
          </w:p>
        </w:tc>
        <w:tc>
          <w:tcPr>
            <w:tcW w:w="851" w:type="dxa"/>
            <w:noWrap/>
            <w:vAlign w:val="center"/>
          </w:tcPr>
          <w:p>
            <w:pPr>
              <w:jc w:val="center"/>
            </w:pPr>
            <w:r>
              <w:t>1.6</w:t>
            </w:r>
          </w:p>
        </w:tc>
        <w:tc>
          <w:tcPr>
            <w:tcW w:w="850" w:type="dxa"/>
            <w:noWrap/>
            <w:vAlign w:val="center"/>
          </w:tcPr>
          <w:p>
            <w:pPr>
              <w:jc w:val="center"/>
            </w:pPr>
            <w: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42" w:type="dxa"/>
            <w:noWrap/>
            <w:vAlign w:val="center"/>
          </w:tcPr>
          <w:p>
            <w:pPr>
              <w:jc w:val="center"/>
            </w:pPr>
            <w:r>
              <w:t>DN40</w:t>
            </w:r>
          </w:p>
        </w:tc>
        <w:tc>
          <w:tcPr>
            <w:tcW w:w="1134" w:type="dxa"/>
            <w:noWrap/>
            <w:vAlign w:val="center"/>
          </w:tcPr>
          <w:p>
            <w:pPr>
              <w:jc w:val="center"/>
            </w:pPr>
            <w:r>
              <w:t>16</w:t>
            </w:r>
          </w:p>
        </w:tc>
        <w:tc>
          <w:tcPr>
            <w:tcW w:w="1134" w:type="dxa"/>
            <w:noWrap/>
            <w:vAlign w:val="center"/>
          </w:tcPr>
          <w:p>
            <w:pPr>
              <w:jc w:val="center"/>
            </w:pPr>
            <w:r>
              <w:t>0.256</w:t>
            </w:r>
          </w:p>
        </w:tc>
        <w:tc>
          <w:tcPr>
            <w:tcW w:w="1134" w:type="dxa"/>
            <w:noWrap/>
            <w:vAlign w:val="center"/>
          </w:tcPr>
          <w:p>
            <w:pPr>
              <w:jc w:val="center"/>
            </w:pPr>
            <w:r>
              <w:t>0.160</w:t>
            </w:r>
          </w:p>
        </w:tc>
        <w:tc>
          <w:tcPr>
            <w:tcW w:w="1276" w:type="dxa"/>
            <w:noWrap/>
            <w:vAlign w:val="center"/>
          </w:tcPr>
          <w:p>
            <w:pPr>
              <w:jc w:val="center"/>
            </w:pPr>
            <w:r>
              <w:t>12</w:t>
            </w:r>
          </w:p>
        </w:tc>
        <w:tc>
          <w:tcPr>
            <w:tcW w:w="851" w:type="dxa"/>
            <w:noWrap/>
            <w:vAlign w:val="center"/>
          </w:tcPr>
          <w:p>
            <w:pPr>
              <w:jc w:val="center"/>
            </w:pPr>
            <w:r>
              <w:t>100</w:t>
            </w:r>
          </w:p>
        </w:tc>
        <w:tc>
          <w:tcPr>
            <w:tcW w:w="850" w:type="dxa"/>
            <w:noWrap/>
            <w:vAlign w:val="center"/>
          </w:tcPr>
          <w:p>
            <w:pPr>
              <w:jc w:val="center"/>
            </w:pPr>
            <w:r>
              <w:t>1.25</w:t>
            </w:r>
          </w:p>
        </w:tc>
        <w:tc>
          <w:tcPr>
            <w:tcW w:w="851" w:type="dxa"/>
            <w:noWrap/>
            <w:vAlign w:val="center"/>
          </w:tcPr>
          <w:p>
            <w:pPr>
              <w:jc w:val="center"/>
            </w:pPr>
            <w:r>
              <w:t>1.6</w:t>
            </w:r>
          </w:p>
        </w:tc>
        <w:tc>
          <w:tcPr>
            <w:tcW w:w="850" w:type="dxa"/>
            <w:noWrap/>
            <w:vAlign w:val="center"/>
          </w:tcPr>
          <w:p>
            <w:pPr>
              <w:jc w:val="center"/>
            </w:pPr>
            <w: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242" w:type="dxa"/>
            <w:noWrap/>
            <w:vAlign w:val="center"/>
          </w:tcPr>
          <w:p>
            <w:pPr>
              <w:jc w:val="center"/>
            </w:pPr>
            <w:r>
              <w:rPr>
                <w:rFonts w:hint="eastAsia"/>
              </w:rPr>
              <w:t>示值误差</w:t>
            </w:r>
          </w:p>
        </w:tc>
        <w:tc>
          <w:tcPr>
            <w:tcW w:w="2268" w:type="dxa"/>
            <w:gridSpan w:val="2"/>
            <w:noWrap/>
            <w:vAlign w:val="center"/>
          </w:tcPr>
          <w:p>
            <w:pPr>
              <w:jc w:val="center"/>
            </w:pPr>
            <w:r>
              <w:rPr>
                <w:rFonts w:hint="eastAsia"/>
              </w:rPr>
              <w:t>≤±</w:t>
            </w:r>
            <w:r>
              <w:t>2%</w:t>
            </w:r>
          </w:p>
        </w:tc>
        <w:tc>
          <w:tcPr>
            <w:tcW w:w="1134" w:type="dxa"/>
            <w:noWrap/>
            <w:vAlign w:val="center"/>
          </w:tcPr>
          <w:p>
            <w:pPr>
              <w:jc w:val="center"/>
            </w:pPr>
            <w:r>
              <w:rPr>
                <w:rFonts w:hint="eastAsia"/>
              </w:rPr>
              <w:t>≤±</w:t>
            </w:r>
            <w:r>
              <w:t>5%</w:t>
            </w:r>
          </w:p>
        </w:tc>
        <w:tc>
          <w:tcPr>
            <w:tcW w:w="1276" w:type="dxa"/>
            <w:noWrap/>
            <w:vAlign w:val="center"/>
          </w:tcPr>
          <w:p>
            <w:pPr>
              <w:jc w:val="center"/>
            </w:pPr>
          </w:p>
        </w:tc>
        <w:tc>
          <w:tcPr>
            <w:tcW w:w="851" w:type="dxa"/>
            <w:noWrap/>
            <w:vAlign w:val="center"/>
          </w:tcPr>
          <w:p>
            <w:pPr>
              <w:jc w:val="center"/>
            </w:pPr>
          </w:p>
        </w:tc>
        <w:tc>
          <w:tcPr>
            <w:tcW w:w="850" w:type="dxa"/>
            <w:noWrap/>
            <w:vAlign w:val="center"/>
          </w:tcPr>
          <w:p>
            <w:pPr>
              <w:jc w:val="center"/>
            </w:pPr>
          </w:p>
        </w:tc>
        <w:tc>
          <w:tcPr>
            <w:tcW w:w="851" w:type="dxa"/>
            <w:noWrap/>
            <w:vAlign w:val="center"/>
          </w:tcPr>
          <w:p>
            <w:pPr>
              <w:jc w:val="center"/>
            </w:pPr>
          </w:p>
        </w:tc>
        <w:tc>
          <w:tcPr>
            <w:tcW w:w="850" w:type="dxa"/>
            <w:noWrap/>
            <w:vAlign w:val="center"/>
          </w:tcPr>
          <w:p>
            <w:pPr>
              <w:jc w:val="center"/>
            </w:pPr>
          </w:p>
        </w:tc>
      </w:tr>
    </w:tbl>
    <w:p>
      <w:pPr>
        <w:pStyle w:val="75"/>
        <w:rPr>
          <w:i w:val="0"/>
          <w:sz w:val="28"/>
          <w:szCs w:val="28"/>
        </w:rPr>
      </w:pPr>
      <w:bookmarkStart w:id="11" w:name="_Toc88204670"/>
      <w:r>
        <w:rPr>
          <w:i w:val="0"/>
          <w:sz w:val="28"/>
          <w:szCs w:val="28"/>
        </w:rPr>
        <w:t>2.DN40-300</w:t>
      </w:r>
      <w:r>
        <w:rPr>
          <w:rFonts w:hint="eastAsia"/>
          <w:i w:val="0"/>
          <w:sz w:val="28"/>
          <w:szCs w:val="28"/>
        </w:rPr>
        <w:t>饮用水冷水水表</w:t>
      </w:r>
      <w:bookmarkEnd w:id="11"/>
    </w:p>
    <w:p>
      <w:pPr>
        <w:spacing w:line="48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）水表必须完全防磁，在任何外磁场干扰下不影响水表的正常计量性能。</w:t>
      </w:r>
    </w:p>
    <w:p>
      <w:pPr>
        <w:spacing w:line="48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）表壳：球墨铸铁</w:t>
      </w:r>
      <w:r>
        <w:rPr>
          <w:rFonts w:ascii="仿宋_GB2312" w:eastAsia="仿宋_GB2312"/>
          <w:sz w:val="28"/>
          <w:szCs w:val="28"/>
          <w:lang w:eastAsia="zh-CN"/>
        </w:rPr>
        <w:t>QT450-10</w:t>
      </w:r>
      <w:r>
        <w:rPr>
          <w:rFonts w:hint="eastAsia" w:ascii="仿宋_GB2312" w:eastAsia="仿宋_GB2312"/>
          <w:sz w:val="28"/>
          <w:szCs w:val="28"/>
          <w:lang w:eastAsia="zh-CN"/>
        </w:rPr>
        <w:t>，内外表面经静电喷塑处理，热喷工艺，无气泡或漆块堆积。</w:t>
      </w:r>
    </w:p>
    <w:p>
      <w:pPr>
        <w:spacing w:line="48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）水表额定工作条件</w:t>
      </w:r>
    </w:p>
    <w:p>
      <w:pPr>
        <w:spacing w:line="48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水温：</w:t>
      </w:r>
      <w:r>
        <w:rPr>
          <w:rFonts w:ascii="仿宋_GB2312" w:eastAsia="仿宋_GB2312"/>
          <w:sz w:val="28"/>
          <w:szCs w:val="28"/>
          <w:lang w:eastAsia="zh-CN"/>
        </w:rPr>
        <w:t>5-55</w:t>
      </w:r>
      <w:r>
        <w:rPr>
          <w:rFonts w:hint="eastAsia" w:ascii="仿宋_GB2312" w:eastAsia="仿宋_GB2312"/>
          <w:sz w:val="28"/>
          <w:szCs w:val="28"/>
          <w:lang w:eastAsia="zh-CN"/>
        </w:rPr>
        <w:t>℃</w:t>
      </w:r>
    </w:p>
    <w:p>
      <w:pPr>
        <w:spacing w:line="48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压力范围</w:t>
      </w:r>
      <w:r>
        <w:rPr>
          <w:rFonts w:ascii="仿宋_GB2312" w:eastAsia="仿宋_GB2312"/>
          <w:sz w:val="28"/>
          <w:szCs w:val="28"/>
          <w:lang w:eastAsia="zh-CN"/>
        </w:rPr>
        <w:t>0.03MPa</w:t>
      </w:r>
      <w:r>
        <w:rPr>
          <w:rFonts w:hint="eastAsia" w:ascii="仿宋_GB2312" w:eastAsia="仿宋_GB2312"/>
          <w:sz w:val="28"/>
          <w:szCs w:val="28"/>
          <w:lang w:eastAsia="zh-CN"/>
        </w:rPr>
        <w:t>（</w:t>
      </w:r>
      <w:r>
        <w:rPr>
          <w:rFonts w:ascii="仿宋_GB2312" w:eastAsia="仿宋_GB2312"/>
          <w:sz w:val="28"/>
          <w:szCs w:val="28"/>
          <w:lang w:eastAsia="zh-CN"/>
        </w:rPr>
        <w:t>0.3bar</w:t>
      </w:r>
      <w:r>
        <w:rPr>
          <w:rFonts w:hint="eastAsia" w:ascii="仿宋_GB2312" w:eastAsia="仿宋_GB2312"/>
          <w:sz w:val="28"/>
          <w:szCs w:val="28"/>
          <w:lang w:eastAsia="zh-CN"/>
        </w:rPr>
        <w:t>）到至少为</w:t>
      </w:r>
      <w:r>
        <w:rPr>
          <w:rFonts w:ascii="仿宋_GB2312" w:eastAsia="仿宋_GB2312"/>
          <w:sz w:val="28"/>
          <w:szCs w:val="28"/>
          <w:lang w:eastAsia="zh-CN"/>
        </w:rPr>
        <w:t>1MPa</w:t>
      </w:r>
      <w:r>
        <w:rPr>
          <w:rFonts w:hint="eastAsia" w:ascii="仿宋_GB2312" w:eastAsia="仿宋_GB2312"/>
          <w:sz w:val="28"/>
          <w:szCs w:val="28"/>
          <w:lang w:eastAsia="zh-CN"/>
        </w:rPr>
        <w:t>（</w:t>
      </w:r>
      <w:r>
        <w:rPr>
          <w:rFonts w:ascii="仿宋_GB2312" w:eastAsia="仿宋_GB2312"/>
          <w:sz w:val="28"/>
          <w:szCs w:val="28"/>
          <w:lang w:eastAsia="zh-CN"/>
        </w:rPr>
        <w:t>10bar</w:t>
      </w:r>
      <w:r>
        <w:rPr>
          <w:rFonts w:hint="eastAsia" w:ascii="仿宋_GB2312" w:eastAsia="仿宋_GB2312"/>
          <w:sz w:val="28"/>
          <w:szCs w:val="28"/>
          <w:lang w:eastAsia="zh-CN"/>
        </w:rPr>
        <w:t>）最高允许压力。</w:t>
      </w:r>
    </w:p>
    <w:p>
      <w:pPr>
        <w:spacing w:line="480" w:lineRule="exact"/>
        <w:ind w:firstLine="560" w:firstLineChars="200"/>
        <w:rPr>
          <w:rFonts w:ascii="仿宋_GB2312" w:eastAsia="仿宋_GB2312"/>
          <w:sz w:val="28"/>
          <w:szCs w:val="28"/>
          <w:lang w:eastAsia="zh-CN"/>
        </w:rPr>
      </w:pPr>
      <w:r>
        <w:rPr>
          <w:rFonts w:ascii="仿宋_GB2312" w:eastAsia="仿宋_GB2312"/>
          <w:sz w:val="28"/>
          <w:szCs w:val="28"/>
          <w:lang w:eastAsia="zh-CN"/>
        </w:rPr>
        <w:t>DN500</w:t>
      </w:r>
      <w:r>
        <w:rPr>
          <w:rFonts w:hint="eastAsia" w:ascii="仿宋_GB2312" w:eastAsia="仿宋_GB2312"/>
          <w:sz w:val="28"/>
          <w:szCs w:val="28"/>
          <w:lang w:eastAsia="zh-CN"/>
        </w:rPr>
        <w:t>及以上管径水表的最高允许压力（</w:t>
      </w:r>
      <w:r>
        <w:rPr>
          <w:rFonts w:ascii="仿宋_GB2312" w:eastAsia="仿宋_GB2312"/>
          <w:sz w:val="28"/>
          <w:szCs w:val="28"/>
          <w:lang w:eastAsia="zh-CN"/>
        </w:rPr>
        <w:t>MAP</w:t>
      </w:r>
      <w:r>
        <w:rPr>
          <w:rFonts w:hint="eastAsia" w:ascii="仿宋_GB2312" w:eastAsia="仿宋_GB2312"/>
          <w:sz w:val="28"/>
          <w:szCs w:val="28"/>
          <w:lang w:eastAsia="zh-CN"/>
        </w:rPr>
        <w:t>）至少应达到</w:t>
      </w:r>
      <w:r>
        <w:rPr>
          <w:rFonts w:ascii="仿宋_GB2312" w:eastAsia="仿宋_GB2312"/>
          <w:sz w:val="28"/>
          <w:szCs w:val="28"/>
          <w:lang w:eastAsia="zh-CN"/>
        </w:rPr>
        <w:t>0.6MPa</w:t>
      </w:r>
      <w:r>
        <w:rPr>
          <w:rFonts w:hint="eastAsia" w:ascii="仿宋_GB2312" w:eastAsia="仿宋_GB2312"/>
          <w:sz w:val="28"/>
          <w:szCs w:val="28"/>
          <w:lang w:eastAsia="zh-CN"/>
        </w:rPr>
        <w:t>（</w:t>
      </w:r>
      <w:r>
        <w:rPr>
          <w:rFonts w:ascii="仿宋_GB2312" w:eastAsia="仿宋_GB2312"/>
          <w:sz w:val="28"/>
          <w:szCs w:val="28"/>
          <w:lang w:eastAsia="zh-CN"/>
        </w:rPr>
        <w:t>6bar</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）机芯、叶轮的材质要求为高强度塑料，其他零件为铜、不锈钢材质。</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）准确度等级：</w:t>
      </w:r>
      <w:r>
        <w:rPr>
          <w:rFonts w:ascii="仿宋_GB2312" w:eastAsia="仿宋_GB2312"/>
          <w:sz w:val="28"/>
          <w:szCs w:val="28"/>
          <w:lang w:eastAsia="zh-CN"/>
        </w:rPr>
        <w:t>2</w:t>
      </w:r>
      <w:r>
        <w:rPr>
          <w:rFonts w:hint="eastAsia" w:ascii="仿宋_GB2312" w:eastAsia="仿宋_GB2312"/>
          <w:sz w:val="28"/>
          <w:szCs w:val="28"/>
          <w:lang w:eastAsia="zh-CN"/>
        </w:rPr>
        <w:t>级</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）温度和压力在水表额定工作条件范围内变化时水表应符合最大允许误差要求。</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7</w:t>
      </w:r>
      <w:r>
        <w:rPr>
          <w:rFonts w:hint="eastAsia" w:ascii="仿宋_GB2312" w:eastAsia="仿宋_GB2312"/>
          <w:sz w:val="28"/>
          <w:szCs w:val="28"/>
          <w:lang w:eastAsia="zh-CN"/>
        </w:rPr>
        <w:t>）水表应能承受以下试验压力而不出现泄漏或损坏：</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最高允许压力的</w:t>
      </w:r>
      <w:r>
        <w:rPr>
          <w:rFonts w:ascii="仿宋_GB2312" w:eastAsia="仿宋_GB2312"/>
          <w:sz w:val="28"/>
          <w:szCs w:val="28"/>
          <w:lang w:eastAsia="zh-CN"/>
        </w:rPr>
        <w:t>1.6</w:t>
      </w:r>
      <w:r>
        <w:rPr>
          <w:rFonts w:hint="eastAsia" w:ascii="仿宋_GB2312" w:eastAsia="仿宋_GB2312"/>
          <w:sz w:val="28"/>
          <w:szCs w:val="28"/>
          <w:lang w:eastAsia="zh-CN"/>
        </w:rPr>
        <w:t>倍，</w:t>
      </w:r>
      <w:r>
        <w:rPr>
          <w:rFonts w:ascii="仿宋_GB2312" w:eastAsia="仿宋_GB2312"/>
          <w:sz w:val="28"/>
          <w:szCs w:val="28"/>
          <w:lang w:eastAsia="zh-CN"/>
        </w:rPr>
        <w:t>15min</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最高允许压力的</w:t>
      </w:r>
      <w:r>
        <w:rPr>
          <w:rFonts w:ascii="仿宋_GB2312" w:eastAsia="仿宋_GB2312"/>
          <w:sz w:val="28"/>
          <w:szCs w:val="28"/>
          <w:lang w:eastAsia="zh-CN"/>
        </w:rPr>
        <w:t>2</w:t>
      </w:r>
      <w:r>
        <w:rPr>
          <w:rFonts w:hint="eastAsia" w:ascii="仿宋_GB2312" w:eastAsia="仿宋_GB2312"/>
          <w:sz w:val="28"/>
          <w:szCs w:val="28"/>
          <w:lang w:eastAsia="zh-CN"/>
        </w:rPr>
        <w:t>倍，</w:t>
      </w:r>
      <w:r>
        <w:rPr>
          <w:rFonts w:ascii="仿宋_GB2312" w:eastAsia="仿宋_GB2312"/>
          <w:sz w:val="28"/>
          <w:szCs w:val="28"/>
          <w:lang w:eastAsia="zh-CN"/>
        </w:rPr>
        <w:t>1min</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8</w:t>
      </w:r>
      <w:r>
        <w:rPr>
          <w:rFonts w:hint="eastAsia" w:ascii="仿宋_GB2312" w:eastAsia="仿宋_GB2312"/>
          <w:sz w:val="28"/>
          <w:szCs w:val="28"/>
          <w:lang w:eastAsia="zh-CN"/>
        </w:rPr>
        <w:t>）标记与铭牌</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水表上应留出位置设置检定标记。检定标记应设在明处，当水表销售或使用时无需拆卸即能看到。</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水表上应清晰、永久地标志以下信息。这些信息可以集中或分散标志在水表的外壳、指示装置的度盘、铭牌或不可分离的水表表盖上。这些标志应在水表使用时无需拆卸即能看到。</w:t>
      </w:r>
    </w:p>
    <w:p>
      <w:pPr>
        <w:spacing w:line="500" w:lineRule="exact"/>
        <w:ind w:firstLine="560" w:firstLineChars="200"/>
        <w:rPr>
          <w:rFonts w:ascii="仿宋_GB2312" w:eastAsia="仿宋_GB2312"/>
          <w:sz w:val="28"/>
          <w:szCs w:val="28"/>
          <w:lang w:eastAsia="zh-CN"/>
        </w:rPr>
      </w:pPr>
      <w:bookmarkStart w:id="12" w:name="bookmark109"/>
      <w:r>
        <w:rPr>
          <w:rFonts w:ascii="仿宋_GB2312" w:eastAsia="仿宋_GB2312"/>
          <w:sz w:val="28"/>
          <w:szCs w:val="28"/>
          <w:lang w:eastAsia="zh-CN"/>
        </w:rPr>
        <w:t>a</w:t>
      </w:r>
      <w:bookmarkEnd w:id="12"/>
      <w:r>
        <w:rPr>
          <w:rFonts w:ascii="仿宋_GB2312" w:eastAsia="仿宋_GB2312"/>
          <w:sz w:val="28"/>
          <w:szCs w:val="28"/>
          <w:lang w:eastAsia="zh-CN"/>
        </w:rPr>
        <w:t>.</w:t>
      </w:r>
      <w:r>
        <w:rPr>
          <w:rFonts w:hint="eastAsia" w:ascii="仿宋_GB2312" w:eastAsia="仿宋_GB2312"/>
          <w:sz w:val="28"/>
          <w:szCs w:val="28"/>
          <w:lang w:eastAsia="zh-CN"/>
        </w:rPr>
        <w:t>计量单位；</w:t>
      </w:r>
    </w:p>
    <w:p>
      <w:pPr>
        <w:spacing w:line="500" w:lineRule="exact"/>
        <w:ind w:firstLine="560" w:firstLineChars="200"/>
        <w:rPr>
          <w:rFonts w:ascii="仿宋_GB2312" w:eastAsia="仿宋_GB2312"/>
          <w:sz w:val="28"/>
          <w:szCs w:val="28"/>
          <w:lang w:eastAsia="zh-CN"/>
        </w:rPr>
      </w:pPr>
      <w:bookmarkStart w:id="13" w:name="bookmark110"/>
      <w:r>
        <w:rPr>
          <w:rFonts w:ascii="仿宋_GB2312" w:eastAsia="仿宋_GB2312"/>
          <w:sz w:val="28"/>
          <w:szCs w:val="28"/>
          <w:lang w:eastAsia="zh-CN"/>
        </w:rPr>
        <w:t>b</w:t>
      </w:r>
      <w:bookmarkEnd w:id="13"/>
      <w:r>
        <w:rPr>
          <w:rFonts w:ascii="仿宋_GB2312" w:eastAsia="仿宋_GB2312"/>
          <w:sz w:val="28"/>
          <w:szCs w:val="28"/>
          <w:lang w:eastAsia="zh-CN"/>
        </w:rPr>
        <w:t>.</w:t>
      </w:r>
      <w:r>
        <w:rPr>
          <w:rFonts w:hint="eastAsia" w:ascii="仿宋_GB2312" w:eastAsia="仿宋_GB2312"/>
          <w:sz w:val="28"/>
          <w:szCs w:val="28"/>
          <w:lang w:eastAsia="zh-CN"/>
        </w:rPr>
        <w:t>准确度等级（</w:t>
      </w:r>
      <w:r>
        <w:rPr>
          <w:rFonts w:ascii="仿宋_GB2312" w:eastAsia="仿宋_GB2312"/>
          <w:sz w:val="28"/>
          <w:szCs w:val="28"/>
          <w:lang w:eastAsia="zh-CN"/>
        </w:rPr>
        <w:t>2</w:t>
      </w:r>
      <w:r>
        <w:rPr>
          <w:rFonts w:hint="eastAsia" w:ascii="仿宋_GB2312" w:eastAsia="仿宋_GB2312"/>
          <w:sz w:val="28"/>
          <w:szCs w:val="28"/>
          <w:lang w:eastAsia="zh-CN"/>
        </w:rPr>
        <w:t>级）；</w:t>
      </w:r>
    </w:p>
    <w:p>
      <w:pPr>
        <w:spacing w:line="500" w:lineRule="exact"/>
        <w:ind w:firstLine="560" w:firstLineChars="200"/>
        <w:rPr>
          <w:rFonts w:ascii="仿宋_GB2312" w:eastAsia="仿宋_GB2312"/>
          <w:sz w:val="28"/>
          <w:szCs w:val="28"/>
          <w:lang w:eastAsia="zh-CN"/>
        </w:rPr>
      </w:pPr>
      <w:bookmarkStart w:id="14" w:name="bookmark111"/>
      <w:r>
        <w:rPr>
          <w:rFonts w:ascii="仿宋_GB2312" w:eastAsia="仿宋_GB2312"/>
          <w:sz w:val="28"/>
          <w:szCs w:val="28"/>
          <w:lang w:eastAsia="zh-CN"/>
        </w:rPr>
        <w:t>c</w:t>
      </w:r>
      <w:bookmarkEnd w:id="14"/>
      <w:r>
        <w:rPr>
          <w:rFonts w:ascii="仿宋_GB2312" w:eastAsia="仿宋_GB2312"/>
          <w:sz w:val="28"/>
          <w:szCs w:val="28"/>
          <w:lang w:eastAsia="zh-CN"/>
        </w:rPr>
        <w:t>.Q</w:t>
      </w:r>
      <w:r>
        <w:rPr>
          <w:rFonts w:hint="eastAsia" w:ascii="仿宋_GB2312" w:eastAsia="仿宋_GB2312"/>
          <w:sz w:val="28"/>
          <w:szCs w:val="28"/>
          <w:lang w:eastAsia="zh-CN"/>
        </w:rPr>
        <w:t>“的值及</w:t>
      </w:r>
      <w:r>
        <w:rPr>
          <w:rFonts w:ascii="仿宋_GB2312" w:eastAsia="仿宋_GB2312"/>
          <w:sz w:val="28"/>
          <w:szCs w:val="28"/>
          <w:lang w:eastAsia="zh-CN"/>
        </w:rPr>
        <w:t>Q3/Q1</w:t>
      </w:r>
      <w:r>
        <w:rPr>
          <w:rFonts w:hint="eastAsia" w:ascii="仿宋_GB2312" w:eastAsia="仿宋_GB2312"/>
          <w:sz w:val="28"/>
          <w:szCs w:val="28"/>
          <w:lang w:eastAsia="zh-CN"/>
        </w:rPr>
        <w:t>的比值：如果水表测量逆流且两个流向的</w:t>
      </w:r>
      <w:r>
        <w:rPr>
          <w:rFonts w:ascii="仿宋_GB2312" w:eastAsia="仿宋_GB2312"/>
          <w:sz w:val="28"/>
          <w:szCs w:val="28"/>
          <w:lang w:eastAsia="zh-CN"/>
        </w:rPr>
        <w:t>Q3</w:t>
      </w:r>
      <w:r>
        <w:rPr>
          <w:rFonts w:hint="eastAsia" w:ascii="仿宋_GB2312" w:eastAsia="仿宋_GB2312"/>
          <w:sz w:val="28"/>
          <w:szCs w:val="28"/>
          <w:lang w:eastAsia="zh-CN"/>
        </w:rPr>
        <w:t>的值及</w:t>
      </w:r>
      <w:r>
        <w:rPr>
          <w:rFonts w:ascii="仿宋_GB2312" w:eastAsia="仿宋_GB2312"/>
          <w:sz w:val="28"/>
          <w:szCs w:val="28"/>
          <w:lang w:eastAsia="zh-CN"/>
        </w:rPr>
        <w:t>Q3/Q1</w:t>
      </w:r>
      <w:r>
        <w:rPr>
          <w:rFonts w:hint="eastAsia" w:ascii="仿宋_GB2312" w:eastAsia="仿宋_GB2312"/>
          <w:sz w:val="28"/>
          <w:szCs w:val="28"/>
          <w:lang w:eastAsia="zh-CN"/>
        </w:rPr>
        <w:t>的比值不同，则两个流向的值都应标明；应清晰地注明每对数值对应的流向。比值应前缀</w:t>
      </w:r>
      <w:r>
        <w:rPr>
          <w:rFonts w:ascii="仿宋_GB2312" w:eastAsia="仿宋_GB2312"/>
          <w:sz w:val="28"/>
          <w:szCs w:val="28"/>
          <w:lang w:eastAsia="zh-CN"/>
        </w:rPr>
        <w:t>R,</w:t>
      </w:r>
      <w:r>
        <w:rPr>
          <w:rFonts w:hint="eastAsia" w:ascii="仿宋_GB2312" w:eastAsia="仿宋_GB2312"/>
          <w:sz w:val="28"/>
          <w:szCs w:val="28"/>
          <w:lang w:eastAsia="zh-CN"/>
        </w:rPr>
        <w:t>“</w:t>
      </w:r>
      <w:r>
        <w:rPr>
          <w:rFonts w:ascii="仿宋_GB2312" w:eastAsia="仿宋_GB2312"/>
          <w:sz w:val="28"/>
          <w:szCs w:val="28"/>
          <w:lang w:eastAsia="zh-CN"/>
        </w:rPr>
        <w:t>R16O</w:t>
      </w:r>
      <w:r>
        <w:rPr>
          <w:rFonts w:hint="eastAsia" w:ascii="仿宋_GB2312" w:eastAsia="仿宋_GB2312"/>
          <w:sz w:val="28"/>
          <w:szCs w:val="28"/>
          <w:lang w:eastAsia="zh-CN"/>
        </w:rPr>
        <w:t>”。若水表在垂直位置和水平位置上的</w:t>
      </w:r>
      <w:r>
        <w:rPr>
          <w:rFonts w:ascii="仿宋_GB2312" w:eastAsia="仿宋_GB2312"/>
          <w:sz w:val="28"/>
          <w:szCs w:val="28"/>
          <w:lang w:eastAsia="zh-CN"/>
        </w:rPr>
        <w:t>Q3/Q1</w:t>
      </w:r>
      <w:r>
        <w:rPr>
          <w:rFonts w:hint="eastAsia" w:ascii="仿宋_GB2312" w:eastAsia="仿宋_GB2312"/>
          <w:sz w:val="28"/>
          <w:szCs w:val="28"/>
          <w:lang w:eastAsia="zh-CN"/>
        </w:rPr>
        <w:t>值不同，则两个值都应标明且应注明对应的位置；</w:t>
      </w:r>
    </w:p>
    <w:p>
      <w:pPr>
        <w:spacing w:line="500" w:lineRule="exact"/>
        <w:ind w:firstLine="560" w:firstLineChars="200"/>
        <w:rPr>
          <w:rFonts w:ascii="仿宋_GB2312" w:eastAsia="仿宋_GB2312"/>
          <w:sz w:val="28"/>
          <w:szCs w:val="28"/>
          <w:lang w:eastAsia="zh-CN"/>
        </w:rPr>
      </w:pPr>
      <w:bookmarkStart w:id="15" w:name="bookmark112"/>
      <w:r>
        <w:rPr>
          <w:rFonts w:ascii="仿宋_GB2312" w:eastAsia="仿宋_GB2312"/>
          <w:sz w:val="28"/>
          <w:szCs w:val="28"/>
          <w:lang w:eastAsia="zh-CN"/>
        </w:rPr>
        <w:t>d</w:t>
      </w:r>
      <w:bookmarkEnd w:id="15"/>
      <w:r>
        <w:rPr>
          <w:rFonts w:ascii="仿宋_GB2312" w:eastAsia="仿宋_GB2312"/>
          <w:sz w:val="28"/>
          <w:szCs w:val="28"/>
          <w:lang w:eastAsia="zh-CN"/>
        </w:rPr>
        <w:t>.</w:t>
      </w:r>
      <w:r>
        <w:rPr>
          <w:rFonts w:hint="eastAsia" w:ascii="仿宋_GB2312" w:eastAsia="仿宋_GB2312"/>
          <w:sz w:val="28"/>
          <w:szCs w:val="28"/>
          <w:lang w:eastAsia="zh-CN"/>
        </w:rPr>
        <w:t>型式批准标志（应符合国家规定）；</w:t>
      </w:r>
    </w:p>
    <w:p>
      <w:pPr>
        <w:spacing w:line="500" w:lineRule="exact"/>
        <w:ind w:firstLine="560" w:firstLineChars="200"/>
        <w:rPr>
          <w:rFonts w:ascii="仿宋_GB2312" w:eastAsia="仿宋_GB2312"/>
          <w:sz w:val="28"/>
          <w:szCs w:val="28"/>
          <w:lang w:eastAsia="zh-CN"/>
        </w:rPr>
      </w:pPr>
      <w:bookmarkStart w:id="16" w:name="bookmark113"/>
      <w:r>
        <w:rPr>
          <w:rFonts w:ascii="仿宋_GB2312" w:eastAsia="仿宋_GB2312"/>
          <w:sz w:val="28"/>
          <w:szCs w:val="28"/>
          <w:lang w:eastAsia="zh-CN"/>
        </w:rPr>
        <w:t>e</w:t>
      </w:r>
      <w:bookmarkEnd w:id="16"/>
      <w:r>
        <w:rPr>
          <w:rFonts w:ascii="仿宋_GB2312" w:eastAsia="仿宋_GB2312"/>
          <w:sz w:val="28"/>
          <w:szCs w:val="28"/>
          <w:lang w:eastAsia="zh-CN"/>
        </w:rPr>
        <w:t>.</w:t>
      </w:r>
      <w:r>
        <w:rPr>
          <w:rFonts w:hint="eastAsia" w:ascii="仿宋_GB2312" w:eastAsia="仿宋_GB2312"/>
          <w:sz w:val="28"/>
          <w:szCs w:val="28"/>
          <w:lang w:eastAsia="zh-CN"/>
        </w:rPr>
        <w:t>制造商厂名或商标；</w:t>
      </w:r>
    </w:p>
    <w:p>
      <w:pPr>
        <w:spacing w:line="500" w:lineRule="exact"/>
        <w:ind w:firstLine="560" w:firstLineChars="200"/>
        <w:rPr>
          <w:rFonts w:ascii="仿宋_GB2312" w:eastAsia="仿宋_GB2312"/>
          <w:sz w:val="28"/>
          <w:szCs w:val="28"/>
          <w:lang w:eastAsia="zh-CN"/>
        </w:rPr>
      </w:pPr>
      <w:bookmarkStart w:id="17" w:name="bookmark114"/>
      <w:r>
        <w:rPr>
          <w:rFonts w:ascii="仿宋_GB2312" w:eastAsia="仿宋_GB2312"/>
          <w:sz w:val="28"/>
          <w:szCs w:val="28"/>
          <w:lang w:eastAsia="zh-CN"/>
        </w:rPr>
        <w:t>f</w:t>
      </w:r>
      <w:bookmarkEnd w:id="17"/>
      <w:r>
        <w:rPr>
          <w:rFonts w:ascii="仿宋_GB2312" w:eastAsia="仿宋_GB2312"/>
          <w:sz w:val="28"/>
          <w:szCs w:val="28"/>
          <w:lang w:eastAsia="zh-CN"/>
        </w:rPr>
        <w:t>.</w:t>
      </w:r>
      <w:r>
        <w:rPr>
          <w:rFonts w:hint="eastAsia" w:ascii="仿宋_GB2312" w:eastAsia="仿宋_GB2312"/>
          <w:sz w:val="28"/>
          <w:szCs w:val="28"/>
          <w:lang w:eastAsia="zh-CN"/>
        </w:rPr>
        <w:t>制造年份的最后两位数字</w:t>
      </w:r>
      <w:r>
        <w:rPr>
          <w:rFonts w:ascii="仿宋_GB2312" w:eastAsia="仿宋_GB2312"/>
          <w:sz w:val="28"/>
          <w:szCs w:val="28"/>
          <w:lang w:eastAsia="zh-CN"/>
        </w:rPr>
        <w:t>.</w:t>
      </w:r>
      <w:r>
        <w:rPr>
          <w:rFonts w:hint="eastAsia" w:ascii="仿宋_GB2312" w:eastAsia="仿宋_GB2312"/>
          <w:sz w:val="28"/>
          <w:szCs w:val="28"/>
          <w:lang w:eastAsia="zh-CN"/>
        </w:rPr>
        <w:t>或者制造年月</w:t>
      </w:r>
      <w:r>
        <w:rPr>
          <w:rFonts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bookmarkStart w:id="18" w:name="bookmark115"/>
      <w:r>
        <w:rPr>
          <w:rFonts w:ascii="仿宋_GB2312" w:eastAsia="仿宋_GB2312"/>
          <w:sz w:val="28"/>
          <w:szCs w:val="28"/>
          <w:lang w:eastAsia="zh-CN"/>
        </w:rPr>
        <w:t>g</w:t>
      </w:r>
      <w:bookmarkEnd w:id="18"/>
      <w:r>
        <w:rPr>
          <w:rFonts w:ascii="仿宋_GB2312" w:eastAsia="仿宋_GB2312"/>
          <w:sz w:val="28"/>
          <w:szCs w:val="28"/>
          <w:lang w:eastAsia="zh-CN"/>
        </w:rPr>
        <w:t>.</w:t>
      </w:r>
      <w:r>
        <w:rPr>
          <w:rFonts w:hint="eastAsia" w:ascii="仿宋_GB2312" w:eastAsia="仿宋_GB2312"/>
          <w:sz w:val="28"/>
          <w:szCs w:val="28"/>
          <w:lang w:eastAsia="zh-CN"/>
        </w:rPr>
        <w:t>编号（尽可能靠近指示装置）；</w:t>
      </w:r>
    </w:p>
    <w:p>
      <w:pPr>
        <w:spacing w:line="500" w:lineRule="exact"/>
        <w:ind w:firstLine="560" w:firstLineChars="200"/>
        <w:rPr>
          <w:rFonts w:ascii="仿宋_GB2312" w:eastAsia="仿宋_GB2312"/>
          <w:sz w:val="28"/>
          <w:szCs w:val="28"/>
          <w:lang w:eastAsia="zh-CN"/>
        </w:rPr>
      </w:pPr>
      <w:bookmarkStart w:id="19" w:name="bookmark116"/>
      <w:r>
        <w:rPr>
          <w:rFonts w:ascii="仿宋_GB2312" w:eastAsia="仿宋_GB2312"/>
          <w:sz w:val="28"/>
          <w:szCs w:val="28"/>
          <w:lang w:eastAsia="zh-CN"/>
        </w:rPr>
        <w:t>h</w:t>
      </w:r>
      <w:bookmarkEnd w:id="19"/>
      <w:r>
        <w:rPr>
          <w:rFonts w:ascii="仿宋_GB2312" w:eastAsia="仿宋_GB2312"/>
          <w:sz w:val="28"/>
          <w:szCs w:val="28"/>
          <w:lang w:eastAsia="zh-CN"/>
        </w:rPr>
        <w:t>.</w:t>
      </w:r>
      <w:r>
        <w:rPr>
          <w:rFonts w:hint="eastAsia" w:ascii="仿宋_GB2312" w:eastAsia="仿宋_GB2312"/>
          <w:sz w:val="28"/>
          <w:szCs w:val="28"/>
          <w:lang w:eastAsia="zh-CN"/>
        </w:rPr>
        <w:t>流动方向</w:t>
      </w:r>
      <w:r>
        <w:rPr>
          <w:rFonts w:ascii="仿宋_GB2312" w:eastAsia="仿宋_GB2312"/>
          <w:sz w:val="28"/>
          <w:szCs w:val="28"/>
          <w:lang w:eastAsia="zh-CN"/>
        </w:rPr>
        <w:t>,</w:t>
      </w:r>
      <w:r>
        <w:rPr>
          <w:rFonts w:hint="eastAsia" w:ascii="仿宋_GB2312" w:eastAsia="仿宋_GB2312"/>
          <w:sz w:val="28"/>
          <w:szCs w:val="28"/>
          <w:lang w:eastAsia="zh-CN"/>
        </w:rPr>
        <w:t>用箭头表示（标志在水表壳体的两侧</w:t>
      </w:r>
      <w:r>
        <w:rPr>
          <w:rFonts w:ascii="仿宋_GB2312" w:eastAsia="仿宋_GB2312"/>
          <w:sz w:val="28"/>
          <w:szCs w:val="28"/>
          <w:lang w:eastAsia="zh-CN"/>
        </w:rPr>
        <w:t>.</w:t>
      </w:r>
      <w:r>
        <w:rPr>
          <w:rFonts w:hint="eastAsia" w:ascii="仿宋_GB2312" w:eastAsia="仿宋_GB2312"/>
          <w:sz w:val="28"/>
          <w:szCs w:val="28"/>
          <w:lang w:eastAsia="zh-CN"/>
        </w:rPr>
        <w:t>如果在任何情况下都能很容易看到流动方向指示箭头，也可只标志在一侧）；</w:t>
      </w:r>
    </w:p>
    <w:p>
      <w:pPr>
        <w:spacing w:line="500" w:lineRule="exact"/>
        <w:ind w:firstLine="560" w:firstLineChars="200"/>
        <w:rPr>
          <w:rFonts w:ascii="仿宋_GB2312" w:eastAsia="仿宋_GB2312"/>
          <w:sz w:val="28"/>
          <w:szCs w:val="28"/>
        </w:rPr>
      </w:pPr>
      <w:bookmarkStart w:id="20" w:name="bookmark117"/>
      <w:r>
        <w:rPr>
          <w:rFonts w:ascii="仿宋_GB2312" w:eastAsia="仿宋_GB2312"/>
          <w:sz w:val="28"/>
          <w:szCs w:val="28"/>
        </w:rPr>
        <w:t>i</w:t>
      </w:r>
      <w:bookmarkEnd w:id="20"/>
      <w:r>
        <w:rPr>
          <w:rFonts w:ascii="仿宋_GB2312" w:eastAsia="仿宋_GB2312"/>
          <w:sz w:val="28"/>
          <w:szCs w:val="28"/>
        </w:rPr>
        <w:t>.</w:t>
      </w:r>
      <w:r>
        <w:rPr>
          <w:rFonts w:hint="eastAsia" w:ascii="仿宋_GB2312" w:eastAsia="仿宋_GB2312"/>
          <w:sz w:val="28"/>
          <w:szCs w:val="28"/>
        </w:rPr>
        <w:t>最高允许压力（</w:t>
      </w:r>
      <w:r>
        <w:rPr>
          <w:rFonts w:ascii="仿宋_GB2312" w:eastAsia="仿宋_GB2312"/>
          <w:sz w:val="28"/>
          <w:szCs w:val="28"/>
        </w:rPr>
        <w:t>MAP</w:t>
      </w:r>
      <w:r>
        <w:rPr>
          <w:rFonts w:hint="eastAsia" w:ascii="仿宋_GB2312" w:eastAsia="仿宋_GB2312"/>
          <w:sz w:val="28"/>
          <w:szCs w:val="28"/>
        </w:rPr>
        <w:t>）</w:t>
      </w:r>
      <w:r>
        <w:rPr>
          <w:rFonts w:hint="eastAsia" w:ascii="仿宋_GB2312" w:eastAsia="仿宋_GB2312"/>
          <w:sz w:val="28"/>
          <w:szCs w:val="28"/>
          <w:lang w:eastAsia="zh-CN"/>
        </w:rPr>
        <w:t>：＞</w:t>
      </w:r>
      <w:r>
        <w:rPr>
          <w:rFonts w:ascii="仿宋_GB2312" w:eastAsia="仿宋_GB2312"/>
          <w:sz w:val="28"/>
          <w:szCs w:val="28"/>
        </w:rPr>
        <w:t>1MPa</w:t>
      </w:r>
      <w:r>
        <w:rPr>
          <w:rFonts w:hint="eastAsia" w:ascii="仿宋_GB2312" w:eastAsia="仿宋_GB2312"/>
          <w:sz w:val="28"/>
          <w:szCs w:val="28"/>
        </w:rPr>
        <w:t>（</w:t>
      </w:r>
      <w:r>
        <w:rPr>
          <w:rFonts w:ascii="仿宋_GB2312" w:eastAsia="仿宋_GB2312"/>
          <w:sz w:val="28"/>
          <w:szCs w:val="28"/>
        </w:rPr>
        <w:t>10bar</w:t>
      </w:r>
      <w:r>
        <w:rPr>
          <w:rFonts w:hint="eastAsia" w:ascii="仿宋_GB2312" w:eastAsia="仿宋_GB2312"/>
          <w:sz w:val="28"/>
          <w:szCs w:val="28"/>
        </w:rPr>
        <w:t>）或者</w:t>
      </w:r>
      <w:r>
        <w:rPr>
          <w:rFonts w:ascii="仿宋_GB2312" w:eastAsia="仿宋_GB2312"/>
          <w:sz w:val="28"/>
          <w:szCs w:val="28"/>
        </w:rPr>
        <w:t>DN</w:t>
      </w:r>
      <w:r>
        <w:rPr>
          <w:rFonts w:hint="eastAsia" w:ascii="仿宋_GB2312" w:eastAsia="仿宋_GB2312"/>
          <w:sz w:val="28"/>
          <w:szCs w:val="28"/>
        </w:rPr>
        <w:t>≥</w:t>
      </w:r>
      <w:r>
        <w:rPr>
          <w:rFonts w:ascii="仿宋_GB2312" w:eastAsia="仿宋_GB2312"/>
          <w:sz w:val="28"/>
          <w:szCs w:val="28"/>
        </w:rPr>
        <w:t>500,</w:t>
      </w:r>
      <w:r>
        <w:rPr>
          <w:rFonts w:hint="eastAsia" w:ascii="仿宋_GB2312" w:eastAsia="仿宋_GB2312"/>
          <w:sz w:val="28"/>
          <w:szCs w:val="28"/>
          <w:lang w:eastAsia="zh-CN"/>
        </w:rPr>
        <w:t>＞</w:t>
      </w:r>
      <w:r>
        <w:rPr>
          <w:rFonts w:ascii="仿宋_GB2312" w:eastAsia="仿宋_GB2312"/>
          <w:sz w:val="28"/>
          <w:szCs w:val="28"/>
        </w:rPr>
        <w:t>0.6MPa</w:t>
      </w:r>
      <w:r>
        <w:rPr>
          <w:rFonts w:hint="eastAsia" w:ascii="仿宋_GB2312" w:eastAsia="仿宋_GB2312"/>
          <w:sz w:val="28"/>
          <w:szCs w:val="28"/>
        </w:rPr>
        <w:t>（</w:t>
      </w:r>
      <w:r>
        <w:rPr>
          <w:rFonts w:ascii="仿宋_GB2312" w:eastAsia="仿宋_GB2312"/>
          <w:sz w:val="28"/>
          <w:szCs w:val="28"/>
        </w:rPr>
        <w:t>6bar</w:t>
      </w:r>
      <w:r>
        <w:rPr>
          <w:rFonts w:hint="eastAsia" w:ascii="仿宋_GB2312" w:eastAsia="仿宋_GB2312"/>
          <w:sz w:val="28"/>
          <w:szCs w:val="28"/>
        </w:rPr>
        <w:t>）；</w:t>
      </w:r>
    </w:p>
    <w:p>
      <w:pPr>
        <w:spacing w:line="500" w:lineRule="exact"/>
        <w:ind w:firstLine="560" w:firstLineChars="200"/>
        <w:rPr>
          <w:rFonts w:ascii="仿宋_GB2312" w:eastAsia="仿宋_GB2312"/>
          <w:sz w:val="28"/>
          <w:szCs w:val="28"/>
        </w:rPr>
      </w:pPr>
      <w:bookmarkStart w:id="21" w:name="bookmark118"/>
      <w:r>
        <w:rPr>
          <w:rFonts w:ascii="仿宋_GB2312" w:eastAsia="仿宋_GB2312"/>
          <w:sz w:val="28"/>
          <w:szCs w:val="28"/>
        </w:rPr>
        <w:t>j</w:t>
      </w:r>
      <w:bookmarkEnd w:id="21"/>
      <w:r>
        <w:rPr>
          <w:rFonts w:ascii="仿宋_GB2312" w:eastAsia="仿宋_GB2312"/>
          <w:sz w:val="28"/>
          <w:szCs w:val="28"/>
        </w:rPr>
        <w:t>.</w:t>
      </w:r>
      <w:r>
        <w:rPr>
          <w:rFonts w:hint="eastAsia" w:ascii="仿宋_GB2312" w:eastAsia="仿宋_GB2312"/>
          <w:sz w:val="28"/>
          <w:szCs w:val="28"/>
        </w:rPr>
        <w:t>字母</w:t>
      </w:r>
      <w:r>
        <w:rPr>
          <w:rFonts w:ascii="仿宋_GB2312" w:eastAsia="仿宋_GB2312"/>
          <w:sz w:val="28"/>
          <w:szCs w:val="28"/>
        </w:rPr>
        <w:t>V</w:t>
      </w:r>
      <w:r>
        <w:rPr>
          <w:rFonts w:hint="eastAsia" w:ascii="仿宋_GB2312" w:eastAsia="仿宋_GB2312"/>
          <w:sz w:val="28"/>
          <w:szCs w:val="28"/>
        </w:rPr>
        <w:t>或</w:t>
      </w:r>
      <w:r>
        <w:rPr>
          <w:rFonts w:ascii="仿宋_GB2312" w:eastAsia="仿宋_GB2312"/>
          <w:sz w:val="28"/>
          <w:szCs w:val="28"/>
        </w:rPr>
        <w:t>H</w:t>
      </w:r>
      <w:r>
        <w:rPr>
          <w:rFonts w:hint="eastAsia" w:ascii="仿宋_GB2312" w:eastAsia="仿宋_GB2312"/>
          <w:sz w:val="28"/>
          <w:szCs w:val="28"/>
          <w:lang w:eastAsia="zh-CN"/>
        </w:rPr>
        <w:t>，</w:t>
      </w:r>
      <w:r>
        <w:rPr>
          <w:rFonts w:hint="eastAsia" w:ascii="仿宋_GB2312" w:eastAsia="仿宋_GB2312"/>
          <w:sz w:val="28"/>
          <w:szCs w:val="28"/>
        </w:rPr>
        <w:t>如果水表只能在垂直位置或水平位置工作；</w:t>
      </w:r>
    </w:p>
    <w:p>
      <w:pPr>
        <w:spacing w:line="500" w:lineRule="exact"/>
        <w:ind w:firstLine="560" w:firstLineChars="200"/>
        <w:rPr>
          <w:rFonts w:ascii="仿宋_GB2312" w:eastAsia="仿宋_GB2312"/>
          <w:sz w:val="28"/>
          <w:szCs w:val="28"/>
          <w:lang w:eastAsia="zh-CN"/>
        </w:rPr>
      </w:pPr>
      <w:bookmarkStart w:id="22" w:name="bookmark119"/>
      <w:r>
        <w:rPr>
          <w:rFonts w:ascii="仿宋_GB2312" w:eastAsia="仿宋_GB2312"/>
          <w:sz w:val="28"/>
          <w:szCs w:val="28"/>
          <w:lang w:eastAsia="zh-CN"/>
        </w:rPr>
        <w:t>k</w:t>
      </w:r>
      <w:bookmarkEnd w:id="22"/>
      <w:r>
        <w:rPr>
          <w:rFonts w:ascii="仿宋_GB2312" w:eastAsia="仿宋_GB2312"/>
          <w:sz w:val="28"/>
          <w:szCs w:val="28"/>
          <w:lang w:eastAsia="zh-CN"/>
        </w:rPr>
        <w:t>.</w:t>
      </w:r>
      <w:r>
        <w:rPr>
          <w:rFonts w:hint="eastAsia" w:ascii="仿宋_GB2312" w:eastAsia="仿宋_GB2312"/>
          <w:sz w:val="28"/>
          <w:szCs w:val="28"/>
          <w:lang w:eastAsia="zh-CN"/>
        </w:rPr>
        <w:t>温度等级，除</w:t>
      </w:r>
      <w:r>
        <w:rPr>
          <w:rFonts w:ascii="仿宋_GB2312" w:eastAsia="仿宋_GB2312"/>
          <w:sz w:val="28"/>
          <w:szCs w:val="28"/>
          <w:lang w:eastAsia="zh-CN"/>
        </w:rPr>
        <w:t>T30</w:t>
      </w:r>
      <w:r>
        <w:rPr>
          <w:rFonts w:hint="eastAsia" w:ascii="仿宋_GB2312" w:eastAsia="仿宋_GB2312"/>
          <w:sz w:val="28"/>
          <w:szCs w:val="28"/>
          <w:lang w:eastAsia="zh-CN"/>
        </w:rPr>
        <w:t>外</w:t>
      </w:r>
      <w:r>
        <w:rPr>
          <w:rFonts w:ascii="仿宋_GB2312" w:eastAsia="仿宋_GB2312"/>
          <w:sz w:val="28"/>
          <w:szCs w:val="28"/>
          <w:lang w:eastAsia="zh-CN"/>
        </w:rPr>
        <w:t>,</w:t>
      </w:r>
      <w:r>
        <w:rPr>
          <w:rFonts w:hint="eastAsia" w:ascii="仿宋_GB2312" w:eastAsia="仿宋_GB2312"/>
          <w:sz w:val="28"/>
          <w:szCs w:val="28"/>
          <w:lang w:eastAsia="zh-CN"/>
        </w:rPr>
        <w:t>详见表</w:t>
      </w:r>
      <w:r>
        <w:rPr>
          <w:rFonts w:ascii="仿宋_GB2312" w:eastAsia="仿宋_GB2312"/>
          <w:sz w:val="28"/>
          <w:szCs w:val="28"/>
          <w:lang w:eastAsia="zh-CN"/>
        </w:rPr>
        <w:t>1</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bookmarkStart w:id="23" w:name="bookmark120"/>
      <w:r>
        <w:rPr>
          <w:rFonts w:ascii="仿宋_GB2312" w:eastAsia="仿宋_GB2312"/>
          <w:sz w:val="28"/>
          <w:szCs w:val="28"/>
          <w:lang w:eastAsia="zh-CN"/>
        </w:rPr>
        <w:t>l</w:t>
      </w:r>
      <w:bookmarkEnd w:id="23"/>
      <w:r>
        <w:rPr>
          <w:rFonts w:ascii="仿宋_GB2312" w:eastAsia="仿宋_GB2312"/>
          <w:sz w:val="28"/>
          <w:szCs w:val="28"/>
          <w:lang w:eastAsia="zh-CN"/>
        </w:rPr>
        <w:t>.</w:t>
      </w:r>
      <w:r>
        <w:rPr>
          <w:rFonts w:hint="eastAsia" w:ascii="仿宋_GB2312" w:eastAsia="仿宋_GB2312"/>
          <w:sz w:val="28"/>
          <w:szCs w:val="28"/>
          <w:lang w:eastAsia="zh-CN"/>
        </w:rPr>
        <w:t>压力损失等级，除</w:t>
      </w:r>
      <w:r>
        <w:rPr>
          <w:rFonts w:hint="eastAsia" w:ascii="仿宋_GB2312" w:eastAsia="仿宋_GB2312"/>
          <w:sz w:val="28"/>
          <w:szCs w:val="28"/>
        </w:rPr>
        <w:t>Δ</w:t>
      </w:r>
      <w:r>
        <w:rPr>
          <w:rFonts w:ascii="仿宋_GB2312" w:eastAsia="仿宋_GB2312"/>
          <w:sz w:val="28"/>
          <w:szCs w:val="28"/>
          <w:lang w:eastAsia="zh-CN"/>
        </w:rPr>
        <w:t>63</w:t>
      </w:r>
      <w:r>
        <w:rPr>
          <w:rFonts w:hint="eastAsia" w:ascii="仿宋_GB2312" w:eastAsia="仿宋_GB2312"/>
          <w:sz w:val="28"/>
          <w:szCs w:val="28"/>
          <w:lang w:eastAsia="zh-CN"/>
        </w:rPr>
        <w:t>外；</w:t>
      </w:r>
    </w:p>
    <w:p>
      <w:pPr>
        <w:spacing w:line="500" w:lineRule="exact"/>
        <w:ind w:firstLine="560" w:firstLineChars="200"/>
        <w:rPr>
          <w:rFonts w:ascii="仿宋_GB2312" w:eastAsia="仿宋_GB2312"/>
          <w:sz w:val="28"/>
          <w:szCs w:val="28"/>
          <w:lang w:eastAsia="zh-CN"/>
        </w:rPr>
      </w:pPr>
      <w:bookmarkStart w:id="24" w:name="bookmark121"/>
      <w:r>
        <w:rPr>
          <w:rFonts w:ascii="仿宋_GB2312" w:eastAsia="仿宋_GB2312"/>
          <w:sz w:val="28"/>
          <w:szCs w:val="28"/>
          <w:lang w:eastAsia="zh-CN"/>
        </w:rPr>
        <w:t>m</w:t>
      </w:r>
      <w:bookmarkEnd w:id="24"/>
      <w:r>
        <w:rPr>
          <w:rFonts w:ascii="仿宋_GB2312" w:eastAsia="仿宋_GB2312"/>
          <w:sz w:val="28"/>
          <w:szCs w:val="28"/>
          <w:lang w:eastAsia="zh-CN"/>
        </w:rPr>
        <w:t>.</w:t>
      </w:r>
      <w:r>
        <w:rPr>
          <w:rFonts w:hint="eastAsia" w:ascii="仿宋_GB2312" w:eastAsia="仿宋_GB2312"/>
          <w:sz w:val="28"/>
          <w:szCs w:val="28"/>
          <w:lang w:eastAsia="zh-CN"/>
        </w:rPr>
        <w:t>敏感度等级</w:t>
      </w:r>
      <w:r>
        <w:rPr>
          <w:rFonts w:ascii="仿宋_GB2312" w:eastAsia="仿宋_GB2312"/>
          <w:sz w:val="28"/>
          <w:szCs w:val="28"/>
          <w:lang w:eastAsia="zh-CN"/>
        </w:rPr>
        <w:t>,</w:t>
      </w:r>
      <w:r>
        <w:rPr>
          <w:rFonts w:hint="eastAsia" w:ascii="仿宋_GB2312" w:eastAsia="仿宋_GB2312"/>
          <w:sz w:val="28"/>
          <w:szCs w:val="28"/>
          <w:lang w:eastAsia="zh-CN"/>
        </w:rPr>
        <w:t>除</w:t>
      </w:r>
      <w:r>
        <w:rPr>
          <w:rFonts w:ascii="仿宋_GB2312" w:eastAsia="仿宋_GB2312"/>
          <w:sz w:val="28"/>
          <w:szCs w:val="28"/>
          <w:lang w:eastAsia="zh-CN"/>
        </w:rPr>
        <w:t>U0/D0</w:t>
      </w:r>
      <w:r>
        <w:rPr>
          <w:rFonts w:hint="eastAsia" w:ascii="仿宋_GB2312" w:eastAsia="仿宋_GB2312"/>
          <w:sz w:val="28"/>
          <w:szCs w:val="28"/>
          <w:lang w:eastAsia="zh-CN"/>
        </w:rPr>
        <w:t>外：</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带电子装置的水表还应标明以下内容：</w:t>
      </w:r>
    </w:p>
    <w:p>
      <w:pPr>
        <w:spacing w:line="500" w:lineRule="exact"/>
        <w:ind w:firstLine="560" w:firstLineChars="200"/>
        <w:rPr>
          <w:rFonts w:ascii="仿宋_GB2312" w:eastAsia="仿宋_GB2312"/>
          <w:sz w:val="28"/>
          <w:szCs w:val="28"/>
          <w:lang w:eastAsia="zh-CN"/>
        </w:rPr>
      </w:pPr>
      <w:bookmarkStart w:id="25" w:name="bookmark122"/>
      <w:r>
        <w:rPr>
          <w:rFonts w:ascii="仿宋_GB2312" w:eastAsia="仿宋_GB2312"/>
          <w:sz w:val="28"/>
          <w:szCs w:val="28"/>
          <w:lang w:eastAsia="zh-CN"/>
        </w:rPr>
        <w:t>n</w:t>
      </w:r>
      <w:bookmarkEnd w:id="25"/>
      <w:r>
        <w:rPr>
          <w:rFonts w:ascii="仿宋_GB2312" w:eastAsia="仿宋_GB2312"/>
          <w:sz w:val="28"/>
          <w:szCs w:val="28"/>
          <w:lang w:eastAsia="zh-CN"/>
        </w:rPr>
        <w:t>.</w:t>
      </w:r>
      <w:r>
        <w:rPr>
          <w:rFonts w:hint="eastAsia" w:ascii="仿宋_GB2312" w:eastAsia="仿宋_GB2312"/>
          <w:sz w:val="28"/>
          <w:szCs w:val="28"/>
          <w:lang w:eastAsia="zh-CN"/>
        </w:rPr>
        <w:t>外部电源：电压和频率；</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o.</w:t>
      </w:r>
      <w:r>
        <w:rPr>
          <w:rFonts w:hint="eastAsia" w:ascii="仿宋_GB2312" w:eastAsia="仿宋_GB2312"/>
          <w:sz w:val="28"/>
          <w:szCs w:val="28"/>
          <w:lang w:eastAsia="zh-CN"/>
        </w:rPr>
        <w:t>可更换电池：更换电池的最后期限；</w:t>
      </w:r>
    </w:p>
    <w:p>
      <w:pPr>
        <w:spacing w:line="500" w:lineRule="exact"/>
        <w:ind w:firstLine="560" w:firstLineChars="200"/>
        <w:rPr>
          <w:rFonts w:ascii="仿宋_GB2312" w:eastAsia="仿宋_GB2312"/>
          <w:sz w:val="28"/>
          <w:szCs w:val="28"/>
          <w:lang w:eastAsia="zh-CN"/>
        </w:rPr>
      </w:pPr>
      <w:bookmarkStart w:id="26" w:name="bookmark124"/>
      <w:r>
        <w:rPr>
          <w:rFonts w:ascii="仿宋_GB2312" w:eastAsia="仿宋_GB2312"/>
          <w:sz w:val="28"/>
          <w:szCs w:val="28"/>
          <w:lang w:eastAsia="zh-CN"/>
        </w:rPr>
        <w:t>p</w:t>
      </w:r>
      <w:bookmarkEnd w:id="26"/>
      <w:r>
        <w:rPr>
          <w:rFonts w:ascii="仿宋_GB2312" w:eastAsia="仿宋_GB2312"/>
          <w:sz w:val="28"/>
          <w:szCs w:val="28"/>
          <w:lang w:eastAsia="zh-CN"/>
        </w:rPr>
        <w:t>.</w:t>
      </w:r>
      <w:r>
        <w:rPr>
          <w:rFonts w:hint="eastAsia" w:ascii="仿宋_GB2312" w:eastAsia="仿宋_GB2312"/>
          <w:sz w:val="28"/>
          <w:szCs w:val="28"/>
          <w:lang w:eastAsia="zh-CN"/>
        </w:rPr>
        <w:t>不可更换电池：更换水表的最后期限；</w:t>
      </w:r>
    </w:p>
    <w:p>
      <w:pPr>
        <w:spacing w:line="500" w:lineRule="exact"/>
        <w:ind w:firstLine="560" w:firstLineChars="200"/>
        <w:rPr>
          <w:rFonts w:ascii="仿宋_GB2312" w:eastAsia="仿宋_GB2312"/>
          <w:sz w:val="28"/>
          <w:szCs w:val="28"/>
          <w:lang w:eastAsia="zh-CN"/>
        </w:rPr>
      </w:pPr>
      <w:bookmarkStart w:id="27" w:name="bookmark125"/>
      <w:r>
        <w:rPr>
          <w:rFonts w:ascii="仿宋_GB2312" w:eastAsia="仿宋_GB2312"/>
          <w:sz w:val="28"/>
          <w:szCs w:val="28"/>
          <w:lang w:eastAsia="zh-CN"/>
        </w:rPr>
        <w:t>q</w:t>
      </w:r>
      <w:bookmarkEnd w:id="27"/>
      <w:r>
        <w:rPr>
          <w:rFonts w:ascii="仿宋_GB2312" w:eastAsia="仿宋_GB2312"/>
          <w:sz w:val="28"/>
          <w:szCs w:val="28"/>
          <w:lang w:eastAsia="zh-CN"/>
        </w:rPr>
        <w:t>.</w:t>
      </w:r>
      <w:r>
        <w:rPr>
          <w:rFonts w:hint="eastAsia" w:ascii="仿宋_GB2312" w:eastAsia="仿宋_GB2312"/>
          <w:sz w:val="28"/>
          <w:szCs w:val="28"/>
          <w:lang w:eastAsia="zh-CN"/>
        </w:rPr>
        <w:t>环境等级；</w:t>
      </w:r>
    </w:p>
    <w:p>
      <w:pPr>
        <w:spacing w:line="500" w:lineRule="exact"/>
        <w:ind w:firstLine="560" w:firstLineChars="200"/>
        <w:rPr>
          <w:rFonts w:ascii="仿宋_GB2312" w:eastAsia="仿宋_GB2312"/>
          <w:sz w:val="28"/>
          <w:szCs w:val="28"/>
          <w:lang w:eastAsia="zh-CN"/>
        </w:rPr>
      </w:pPr>
      <w:bookmarkStart w:id="28" w:name="bookmark126"/>
      <w:r>
        <w:rPr>
          <w:rFonts w:ascii="仿宋_GB2312" w:eastAsia="仿宋_GB2312"/>
          <w:sz w:val="28"/>
          <w:szCs w:val="28"/>
          <w:lang w:eastAsia="zh-CN"/>
        </w:rPr>
        <w:t>r</w:t>
      </w:r>
      <w:bookmarkEnd w:id="28"/>
      <w:r>
        <w:rPr>
          <w:rFonts w:ascii="仿宋_GB2312" w:eastAsia="仿宋_GB2312"/>
          <w:sz w:val="28"/>
          <w:szCs w:val="28"/>
          <w:lang w:eastAsia="zh-CN"/>
        </w:rPr>
        <w:t>.</w:t>
      </w:r>
      <w:r>
        <w:rPr>
          <w:rFonts w:hint="eastAsia" w:ascii="仿宋_GB2312" w:eastAsia="仿宋_GB2312"/>
          <w:sz w:val="28"/>
          <w:szCs w:val="28"/>
          <w:lang w:eastAsia="zh-CN"/>
        </w:rPr>
        <w:t>电磁环境等级。环境等级和电磁环境等级可以用数据单另行给出，以特殊符号表明其与水表的关系，不必标注在水表上。</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9</w:t>
      </w:r>
      <w:r>
        <w:rPr>
          <w:rFonts w:hint="eastAsia" w:ascii="仿宋_GB2312" w:eastAsia="仿宋_GB2312"/>
          <w:sz w:val="28"/>
          <w:szCs w:val="28"/>
          <w:lang w:eastAsia="zh-CN"/>
        </w:rPr>
        <w:t>）水表材料要求</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水表的制造材料的强度和耐用度应满足水表的特定使用要求。</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水表的制造材料应不受工作温度范围内水温变化的不利影响符合</w:t>
      </w:r>
      <w:r>
        <w:rPr>
          <w:rFonts w:ascii="仿宋_GB2312" w:eastAsia="仿宋_GB2312"/>
          <w:sz w:val="28"/>
          <w:szCs w:val="28"/>
          <w:lang w:eastAsia="zh-CN"/>
        </w:rPr>
        <w:t>GB/T778.1—2018</w:t>
      </w:r>
      <w:r>
        <w:rPr>
          <w:rFonts w:hint="eastAsia" w:ascii="仿宋_GB2312" w:eastAsia="仿宋_GB2312"/>
          <w:sz w:val="28"/>
          <w:szCs w:val="28"/>
          <w:lang w:eastAsia="zh-CN"/>
        </w:rPr>
        <w:t>中的规定。</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水表内所有接触水的零部件应采用通常认为是无毒、无污染、无生物活性的材料制造。应符合国家法律法规的标准。</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整体式水表的制造材料应能抗内、外部腐蚀，或进行适当的表面防护处理。</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水表的指示装置应采用透明窗保护。还可配备一个合适的表盖作为辅助保护。</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若水表指示装置透明窗内</w:t>
      </w:r>
      <w:r>
        <w:rPr>
          <w:rFonts w:hint="eastAsia" w:ascii="仿宋_GB2312"/>
          <w:sz w:val="28"/>
          <w:szCs w:val="28"/>
          <w:lang w:eastAsia="zh-CN"/>
        </w:rPr>
        <w:t>侧</w:t>
      </w:r>
      <w:r>
        <w:rPr>
          <w:rFonts w:hint="eastAsia" w:ascii="仿宋_GB2312" w:eastAsia="仿宋_GB2312"/>
          <w:sz w:val="28"/>
          <w:szCs w:val="28"/>
          <w:lang w:eastAsia="zh-CN"/>
        </w:rPr>
        <w:t>可能形成冷凝，水表应安装预防或消除冷凝的装置。</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水表的设计、组成及结构应不便于实施欺诈行为。</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水表应配备受计量管制、可方便用户观察的显示器。</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水表的设计、组成及结构应不便于任何一方利用最大允许误差获利。</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10</w:t>
      </w:r>
      <w:r>
        <w:rPr>
          <w:rFonts w:hint="eastAsia" w:ascii="仿宋_GB2312" w:eastAsia="仿宋_GB2312"/>
          <w:sz w:val="28"/>
          <w:szCs w:val="28"/>
          <w:lang w:eastAsia="zh-CN"/>
        </w:rPr>
        <w:t>）零件材料要求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①制造水表的材料应有足够的强度和耐用度，以满足水表的使用要求。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②水表上所有接触水的零部件和防护材料应采用通常被认为是无毒、无污染、无生物活性的材料制造，采用材料的卫生要求应符合《生活饮用水输配水设备及防护涂料卫生安全评价规范》（卫法监发</w:t>
      </w:r>
      <w:r>
        <w:rPr>
          <w:rFonts w:ascii="仿宋_GB2312" w:eastAsia="仿宋_GB2312"/>
          <w:sz w:val="28"/>
          <w:szCs w:val="28"/>
          <w:lang w:eastAsia="zh-CN"/>
        </w:rPr>
        <w:t>[2001]161</w:t>
      </w:r>
      <w:r>
        <w:rPr>
          <w:rFonts w:hint="eastAsia" w:ascii="仿宋_GB2312" w:eastAsia="仿宋_GB2312"/>
          <w:sz w:val="28"/>
          <w:szCs w:val="28"/>
          <w:lang w:eastAsia="zh-CN"/>
        </w:rPr>
        <w:t>号）中</w:t>
      </w:r>
      <w:r>
        <w:rPr>
          <w:rFonts w:ascii="仿宋_GB2312" w:eastAsia="仿宋_GB2312"/>
          <w:sz w:val="28"/>
          <w:szCs w:val="28"/>
          <w:lang w:eastAsia="zh-CN"/>
        </w:rPr>
        <w:t>3.1</w:t>
      </w:r>
      <w:r>
        <w:rPr>
          <w:rFonts w:hint="eastAsia" w:ascii="仿宋_GB2312" w:eastAsia="仿宋_GB2312"/>
          <w:sz w:val="28"/>
          <w:szCs w:val="28"/>
          <w:lang w:eastAsia="zh-CN"/>
        </w:rPr>
        <w:t>的规定。</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③机芯、叶轮等零部件所用聚甲醛树脂（</w:t>
      </w:r>
      <w:r>
        <w:rPr>
          <w:rFonts w:ascii="仿宋_GB2312" w:eastAsia="仿宋_GB2312"/>
          <w:sz w:val="28"/>
          <w:szCs w:val="28"/>
          <w:lang w:eastAsia="zh-CN"/>
        </w:rPr>
        <w:t>POM</w:t>
      </w:r>
      <w:r>
        <w:rPr>
          <w:rFonts w:hint="eastAsia" w:ascii="仿宋_GB2312" w:eastAsia="仿宋_GB2312"/>
          <w:sz w:val="28"/>
          <w:szCs w:val="28"/>
          <w:lang w:eastAsia="zh-CN"/>
        </w:rPr>
        <w:t>）、工程塑料</w:t>
      </w:r>
      <w:r>
        <w:rPr>
          <w:rFonts w:ascii="仿宋_GB2312" w:eastAsia="仿宋_GB2312"/>
          <w:sz w:val="28"/>
          <w:szCs w:val="28"/>
          <w:lang w:eastAsia="zh-CN"/>
        </w:rPr>
        <w:t>ABS</w:t>
      </w:r>
      <w:r>
        <w:rPr>
          <w:rFonts w:hint="eastAsia" w:ascii="仿宋_GB2312" w:eastAsia="仿宋_GB2312"/>
          <w:sz w:val="28"/>
          <w:szCs w:val="28"/>
          <w:lang w:eastAsia="zh-CN"/>
        </w:rPr>
        <w:t>等应使用知名品牌化学公司产品，严禁使用回用料。轴、轴套等应具有足够的强度及硬度。压力损失≤</w:t>
      </w:r>
      <w:r>
        <w:rPr>
          <w:rFonts w:ascii="仿宋_GB2312" w:eastAsia="仿宋_GB2312"/>
          <w:sz w:val="28"/>
          <w:szCs w:val="28"/>
          <w:lang w:eastAsia="zh-CN"/>
        </w:rPr>
        <w:t>0.063MPa</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出厂说明书中应标明以下相关数据：水表规格、型号、计量等级、工作压力、制造标准、输送的介质、使用的条件、制造厂厂名、生产许可证、计量认证标志、出厂日期、主要技术参数（包括流量、示值参数、误差情况、外形尺寸及重量等）、出厂编号、连接接头的规格型号、安装方式要求、附件、“三包”原则等。</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出厂编号，按需方提供的表号连续打印，连续装箱，且每箱外有标识。</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11</w:t>
      </w:r>
      <w:r>
        <w:rPr>
          <w:rFonts w:hint="eastAsia" w:ascii="仿宋_GB2312" w:eastAsia="仿宋_GB2312"/>
          <w:sz w:val="28"/>
          <w:szCs w:val="28"/>
          <w:lang w:eastAsia="zh-CN"/>
        </w:rPr>
        <w:t>）螺翼式水表，应具有预置无磁传感功能，可适时配置远传设备实现数据远传，流量模块可实现正反向准确采集。</w:t>
      </w:r>
      <w:r>
        <w:rPr>
          <w:rFonts w:ascii="仿宋_GB2312" w:eastAsia="仿宋_GB2312"/>
          <w:sz w:val="28"/>
          <w:szCs w:val="28"/>
          <w:lang w:eastAsia="zh-CN"/>
        </w:rPr>
        <w:t>6</w:t>
      </w:r>
      <w:r>
        <w:rPr>
          <w:rFonts w:hint="eastAsia" w:ascii="仿宋_GB2312" w:eastAsia="仿宋_GB2312"/>
          <w:sz w:val="28"/>
          <w:szCs w:val="28"/>
          <w:lang w:eastAsia="zh-CN"/>
        </w:rPr>
        <w:t>档字轮、</w:t>
      </w:r>
      <w:r>
        <w:rPr>
          <w:rFonts w:ascii="仿宋_GB2312" w:eastAsia="仿宋_GB2312"/>
          <w:sz w:val="28"/>
          <w:szCs w:val="28"/>
          <w:lang w:eastAsia="zh-CN"/>
        </w:rPr>
        <w:t>3</w:t>
      </w:r>
      <w:r>
        <w:rPr>
          <w:rFonts w:hint="eastAsia" w:ascii="仿宋_GB2312" w:eastAsia="仿宋_GB2312"/>
          <w:sz w:val="28"/>
          <w:szCs w:val="28"/>
          <w:lang w:eastAsia="zh-CN"/>
        </w:rPr>
        <w:t>档指针，读数范围：</w:t>
      </w:r>
      <w:r>
        <w:rPr>
          <w:rFonts w:ascii="仿宋_GB2312" w:eastAsia="仿宋_GB2312"/>
          <w:sz w:val="28"/>
          <w:szCs w:val="28"/>
          <w:lang w:eastAsia="zh-CN"/>
        </w:rPr>
        <w:t>DN40-125mm</w:t>
      </w:r>
      <w:r>
        <w:rPr>
          <w:rFonts w:hint="eastAsia" w:ascii="仿宋_GB2312" w:eastAsia="仿宋_GB2312"/>
          <w:sz w:val="28"/>
          <w:szCs w:val="28"/>
          <w:lang w:eastAsia="zh-CN"/>
        </w:rPr>
        <w:t>水表</w:t>
      </w:r>
      <w:r>
        <w:rPr>
          <w:rFonts w:ascii="仿宋_GB2312" w:eastAsia="仿宋_GB2312"/>
          <w:sz w:val="28"/>
          <w:szCs w:val="28"/>
          <w:lang w:eastAsia="zh-CN"/>
        </w:rPr>
        <w:t>0.0005-999999m</w:t>
      </w:r>
      <w:r>
        <w:rPr>
          <w:rFonts w:hint="eastAsia" w:ascii="仿宋_GB2312"/>
          <w:sz w:val="28"/>
          <w:szCs w:val="28"/>
          <w:lang w:eastAsia="zh-CN"/>
        </w:rPr>
        <w:t>³</w:t>
      </w:r>
      <w:r>
        <w:rPr>
          <w:rFonts w:hint="eastAsia" w:ascii="仿宋_GB2312" w:eastAsia="仿宋_GB2312"/>
          <w:sz w:val="28"/>
          <w:szCs w:val="28"/>
          <w:lang w:eastAsia="zh-CN"/>
        </w:rPr>
        <w:t>。</w:t>
      </w:r>
      <w:r>
        <w:rPr>
          <w:rFonts w:ascii="仿宋_GB2312" w:eastAsia="仿宋_GB2312"/>
          <w:sz w:val="28"/>
          <w:szCs w:val="28"/>
          <w:lang w:eastAsia="zh-CN"/>
        </w:rPr>
        <w:t>DN150-300mm</w:t>
      </w:r>
      <w:r>
        <w:rPr>
          <w:rFonts w:hint="eastAsia" w:ascii="仿宋_GB2312" w:eastAsia="仿宋_GB2312"/>
          <w:sz w:val="28"/>
          <w:szCs w:val="28"/>
          <w:lang w:eastAsia="zh-CN"/>
        </w:rPr>
        <w:t>水表</w:t>
      </w:r>
      <w:r>
        <w:rPr>
          <w:rFonts w:ascii="仿宋_GB2312" w:eastAsia="仿宋_GB2312"/>
          <w:sz w:val="28"/>
          <w:szCs w:val="28"/>
          <w:lang w:eastAsia="zh-CN"/>
        </w:rPr>
        <w:t>0.005-9999999m</w:t>
      </w:r>
      <w:r>
        <w:rPr>
          <w:rFonts w:hint="eastAsia" w:ascii="仿宋_GB2312"/>
          <w:sz w:val="28"/>
          <w:szCs w:val="28"/>
          <w:lang w:eastAsia="zh-CN"/>
        </w:rPr>
        <w:t>³</w:t>
      </w:r>
      <w:r>
        <w:rPr>
          <w:rFonts w:hint="eastAsia" w:ascii="仿宋_GB2312" w:eastAsia="仿宋_GB2312"/>
          <w:sz w:val="28"/>
          <w:szCs w:val="28"/>
          <w:lang w:eastAsia="zh-CN"/>
        </w:rPr>
        <w:t>。表玻璃为钢化玻璃，</w:t>
      </w:r>
      <w:r>
        <w:rPr>
          <w:rFonts w:ascii="仿宋_GB2312" w:eastAsia="仿宋_GB2312"/>
          <w:sz w:val="28"/>
          <w:szCs w:val="28"/>
          <w:lang w:eastAsia="zh-CN"/>
        </w:rPr>
        <w:t>IP68</w:t>
      </w:r>
      <w:r>
        <w:rPr>
          <w:rFonts w:hint="eastAsia" w:ascii="仿宋_GB2312" w:eastAsia="仿宋_GB2312"/>
          <w:sz w:val="28"/>
          <w:szCs w:val="28"/>
          <w:lang w:eastAsia="zh-CN"/>
        </w:rPr>
        <w:t>防水等级。</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12</w:t>
      </w:r>
      <w:r>
        <w:rPr>
          <w:rFonts w:hint="eastAsia" w:ascii="仿宋_GB2312" w:eastAsia="仿宋_GB2312"/>
          <w:sz w:val="28"/>
          <w:szCs w:val="28"/>
          <w:lang w:eastAsia="zh-CN"/>
        </w:rPr>
        <w:t>）水表预留铅封口，口径不小于</w:t>
      </w:r>
      <w:r>
        <w:rPr>
          <w:rFonts w:ascii="仿宋_GB2312" w:eastAsia="仿宋_GB2312"/>
          <w:sz w:val="28"/>
          <w:szCs w:val="28"/>
          <w:lang w:eastAsia="zh-CN"/>
        </w:rPr>
        <w:t>2mm</w:t>
      </w:r>
      <w:r>
        <w:rPr>
          <w:rFonts w:hint="eastAsia" w:ascii="仿宋_GB2312" w:eastAsia="仿宋_GB2312"/>
          <w:sz w:val="28"/>
          <w:szCs w:val="28"/>
          <w:lang w:eastAsia="zh-CN"/>
        </w:rPr>
        <w:t>，具体要求参考图纸。</w:t>
      </w:r>
    </w:p>
    <w:p>
      <w:pPr>
        <w:spacing w:line="52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13</w:t>
      </w:r>
      <w:r>
        <w:rPr>
          <w:rFonts w:hint="eastAsia" w:ascii="仿宋_GB2312" w:eastAsia="仿宋_GB2312"/>
          <w:sz w:val="28"/>
          <w:szCs w:val="28"/>
          <w:lang w:eastAsia="zh-CN"/>
        </w:rPr>
        <w:t>）水表参数。</w:t>
      </w:r>
    </w:p>
    <w:p>
      <w:pPr>
        <w:spacing w:line="520" w:lineRule="exact"/>
        <w:ind w:firstLine="560" w:firstLineChars="200"/>
        <w:rPr>
          <w:rFonts w:ascii="仿宋_GB2312" w:eastAsia="仿宋_GB2312"/>
          <w:sz w:val="28"/>
          <w:szCs w:val="28"/>
          <w:lang w:eastAsia="zh-CN"/>
        </w:rPr>
      </w:pPr>
    </w:p>
    <w:p>
      <w:pPr>
        <w:spacing w:line="480" w:lineRule="exact"/>
        <w:jc w:val="center"/>
        <w:rPr>
          <w:rFonts w:ascii="仿宋_GB2312" w:eastAsia="仿宋_GB2312"/>
          <w:sz w:val="28"/>
          <w:szCs w:val="28"/>
          <w:lang w:eastAsia="zh-CN"/>
        </w:rPr>
      </w:pPr>
      <w:r>
        <w:rPr>
          <w:rFonts w:hint="eastAsia" w:ascii="仿宋_GB2312" w:eastAsia="仿宋_GB2312"/>
          <w:sz w:val="28"/>
          <w:szCs w:val="28"/>
          <w:lang w:eastAsia="zh-CN"/>
        </w:rPr>
        <w:t>表：基于水力动平衡原理的水平螺翼可拆式水表技术参数（</w:t>
      </w:r>
      <w:r>
        <w:rPr>
          <w:rFonts w:ascii="仿宋_GB2312" w:eastAsia="仿宋_GB2312"/>
          <w:sz w:val="28"/>
          <w:szCs w:val="28"/>
          <w:lang w:eastAsia="zh-CN"/>
        </w:rPr>
        <w:t>PN16</w:t>
      </w:r>
      <w:r>
        <w:rPr>
          <w:rFonts w:hint="eastAsia" w:ascii="仿宋_GB2312" w:eastAsia="仿宋_GB2312"/>
          <w:sz w:val="28"/>
          <w:szCs w:val="28"/>
          <w:lang w:eastAsia="zh-CN"/>
        </w:rPr>
        <w:t>，</w:t>
      </w:r>
      <w:r>
        <w:rPr>
          <w:rFonts w:ascii="仿宋_GB2312" w:eastAsia="仿宋_GB2312"/>
          <w:sz w:val="28"/>
          <w:szCs w:val="28"/>
          <w:lang w:eastAsia="zh-CN"/>
        </w:rPr>
        <w:t>T50</w:t>
      </w:r>
      <w:r>
        <w:rPr>
          <w:rFonts w:hint="eastAsia" w:ascii="仿宋_GB2312" w:eastAsia="仿宋_GB2312"/>
          <w:sz w:val="28"/>
          <w:szCs w:val="28"/>
          <w:lang w:eastAsia="zh-CN"/>
        </w:rPr>
        <w:t>）</w:t>
      </w:r>
    </w:p>
    <w:tbl>
      <w:tblPr>
        <w:tblStyle w:val="33"/>
        <w:tblW w:w="95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1134"/>
        <w:gridCol w:w="1134"/>
        <w:gridCol w:w="1134"/>
        <w:gridCol w:w="1276"/>
        <w:gridCol w:w="851"/>
        <w:gridCol w:w="85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1494" w:type="dxa"/>
            <w:vAlign w:val="center"/>
          </w:tcPr>
          <w:p>
            <w:pPr>
              <w:jc w:val="center"/>
            </w:pPr>
            <w:r>
              <w:rPr>
                <w:rFonts w:hint="eastAsia"/>
              </w:rPr>
              <w:t>口径</w:t>
            </w:r>
          </w:p>
          <w:p>
            <w:pPr>
              <w:jc w:val="center"/>
            </w:pPr>
            <w:r>
              <w:rPr>
                <w:rFonts w:hint="eastAsia"/>
              </w:rPr>
              <w:t>（</w:t>
            </w:r>
            <w:r>
              <w:t>mm</w:t>
            </w:r>
            <w:r>
              <w:rPr>
                <w:rFonts w:hint="eastAsia"/>
              </w:rPr>
              <w:t>）</w:t>
            </w:r>
          </w:p>
        </w:tc>
        <w:tc>
          <w:tcPr>
            <w:tcW w:w="1134" w:type="dxa"/>
            <w:vAlign w:val="center"/>
          </w:tcPr>
          <w:p>
            <w:pPr>
              <w:jc w:val="center"/>
              <w:rPr>
                <w:sz w:val="22"/>
              </w:rPr>
            </w:pPr>
            <w:r>
              <w:rPr>
                <w:rFonts w:hint="eastAsia"/>
                <w:sz w:val="22"/>
              </w:rPr>
              <w:t>常用流量</w:t>
            </w:r>
          </w:p>
          <w:p>
            <w:pPr>
              <w:jc w:val="center"/>
              <w:rPr>
                <w:sz w:val="22"/>
              </w:rPr>
            </w:pPr>
            <w:r>
              <w:rPr>
                <w:sz w:val="22"/>
              </w:rPr>
              <w:t>Q3(m3/h)</w:t>
            </w:r>
          </w:p>
        </w:tc>
        <w:tc>
          <w:tcPr>
            <w:tcW w:w="1134" w:type="dxa"/>
            <w:vAlign w:val="center"/>
          </w:tcPr>
          <w:p>
            <w:pPr>
              <w:jc w:val="center"/>
              <w:rPr>
                <w:sz w:val="22"/>
              </w:rPr>
            </w:pPr>
            <w:r>
              <w:rPr>
                <w:rFonts w:hint="eastAsia"/>
                <w:sz w:val="22"/>
              </w:rPr>
              <w:t>分界流量</w:t>
            </w:r>
          </w:p>
          <w:p>
            <w:pPr>
              <w:jc w:val="center"/>
              <w:rPr>
                <w:sz w:val="22"/>
              </w:rPr>
            </w:pPr>
            <w:r>
              <w:rPr>
                <w:sz w:val="22"/>
              </w:rPr>
              <w:t>Q2(m3/h)</w:t>
            </w:r>
          </w:p>
        </w:tc>
        <w:tc>
          <w:tcPr>
            <w:tcW w:w="1134" w:type="dxa"/>
            <w:vAlign w:val="center"/>
          </w:tcPr>
          <w:p>
            <w:pPr>
              <w:jc w:val="center"/>
              <w:rPr>
                <w:sz w:val="22"/>
              </w:rPr>
            </w:pPr>
            <w:r>
              <w:rPr>
                <w:rFonts w:hint="eastAsia"/>
                <w:sz w:val="22"/>
              </w:rPr>
              <w:t>最小流量</w:t>
            </w:r>
          </w:p>
          <w:p>
            <w:pPr>
              <w:jc w:val="center"/>
              <w:rPr>
                <w:sz w:val="22"/>
              </w:rPr>
            </w:pPr>
            <w:r>
              <w:rPr>
                <w:sz w:val="22"/>
              </w:rPr>
              <w:t>Q1(m3/h)</w:t>
            </w:r>
          </w:p>
        </w:tc>
        <w:tc>
          <w:tcPr>
            <w:tcW w:w="1276" w:type="dxa"/>
            <w:vAlign w:val="center"/>
          </w:tcPr>
          <w:p>
            <w:pPr>
              <w:jc w:val="center"/>
            </w:pPr>
            <w:r>
              <w:rPr>
                <w:rFonts w:hint="eastAsia"/>
              </w:rPr>
              <w:t>始动流量</w:t>
            </w:r>
            <w:r>
              <w:t>Qs(m3/h)</w:t>
            </w:r>
          </w:p>
        </w:tc>
        <w:tc>
          <w:tcPr>
            <w:tcW w:w="851" w:type="dxa"/>
            <w:vAlign w:val="center"/>
          </w:tcPr>
          <w:p>
            <w:pPr>
              <w:jc w:val="center"/>
            </w:pPr>
            <w:r>
              <w:t>Q3/Q1</w:t>
            </w:r>
          </w:p>
        </w:tc>
        <w:tc>
          <w:tcPr>
            <w:tcW w:w="850" w:type="dxa"/>
            <w:vAlign w:val="center"/>
          </w:tcPr>
          <w:p>
            <w:pPr>
              <w:jc w:val="center"/>
            </w:pPr>
            <w:r>
              <w:t>Q4/Q3</w:t>
            </w:r>
          </w:p>
        </w:tc>
        <w:tc>
          <w:tcPr>
            <w:tcW w:w="851" w:type="dxa"/>
            <w:vAlign w:val="center"/>
          </w:tcPr>
          <w:p>
            <w:pPr>
              <w:jc w:val="center"/>
            </w:pPr>
            <w:r>
              <w:t>Q2/Q1</w:t>
            </w:r>
          </w:p>
        </w:tc>
        <w:tc>
          <w:tcPr>
            <w:tcW w:w="850" w:type="dxa"/>
            <w:vAlign w:val="center"/>
          </w:tcPr>
          <w:p>
            <w:pPr>
              <w:jc w:val="center"/>
            </w:pPr>
            <w:r>
              <w:rPr>
                <w:rFonts w:hint="eastAsia"/>
              </w:rPr>
              <w:t>长度</w:t>
            </w:r>
          </w:p>
          <w:p>
            <w:pPr>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494" w:type="dxa"/>
            <w:vAlign w:val="center"/>
          </w:tcPr>
          <w:p>
            <w:pPr>
              <w:jc w:val="center"/>
            </w:pPr>
            <w:r>
              <w:t>DN50</w:t>
            </w:r>
          </w:p>
        </w:tc>
        <w:tc>
          <w:tcPr>
            <w:tcW w:w="1134" w:type="dxa"/>
            <w:vAlign w:val="center"/>
          </w:tcPr>
          <w:p>
            <w:pPr>
              <w:jc w:val="center"/>
            </w:pPr>
            <w:r>
              <w:t>63</w:t>
            </w:r>
          </w:p>
        </w:tc>
        <w:tc>
          <w:tcPr>
            <w:tcW w:w="1134" w:type="dxa"/>
            <w:vAlign w:val="center"/>
          </w:tcPr>
          <w:p>
            <w:pPr>
              <w:jc w:val="center"/>
            </w:pPr>
            <w:r>
              <w:t>0.51</w:t>
            </w:r>
          </w:p>
        </w:tc>
        <w:tc>
          <w:tcPr>
            <w:tcW w:w="1134" w:type="dxa"/>
            <w:vAlign w:val="center"/>
          </w:tcPr>
          <w:p>
            <w:pPr>
              <w:jc w:val="center"/>
            </w:pPr>
            <w:r>
              <w:t>0.32</w:t>
            </w:r>
          </w:p>
        </w:tc>
        <w:tc>
          <w:tcPr>
            <w:tcW w:w="1276" w:type="dxa"/>
            <w:vAlign w:val="center"/>
          </w:tcPr>
          <w:p>
            <w:pPr>
              <w:jc w:val="center"/>
            </w:pPr>
            <w:r>
              <w:t>0.15</w:t>
            </w:r>
          </w:p>
        </w:tc>
        <w:tc>
          <w:tcPr>
            <w:tcW w:w="851" w:type="dxa"/>
            <w:vAlign w:val="center"/>
          </w:tcPr>
          <w:p>
            <w:pPr>
              <w:jc w:val="center"/>
            </w:pPr>
            <w:r>
              <w:t>200</w:t>
            </w:r>
          </w:p>
        </w:tc>
        <w:tc>
          <w:tcPr>
            <w:tcW w:w="850" w:type="dxa"/>
            <w:vAlign w:val="center"/>
          </w:tcPr>
          <w:p>
            <w:pPr>
              <w:jc w:val="center"/>
            </w:pPr>
            <w:r>
              <w:t>1.25</w:t>
            </w:r>
          </w:p>
        </w:tc>
        <w:tc>
          <w:tcPr>
            <w:tcW w:w="851" w:type="dxa"/>
            <w:vAlign w:val="center"/>
          </w:tcPr>
          <w:p>
            <w:pPr>
              <w:jc w:val="center"/>
            </w:pPr>
            <w:r>
              <w:t>1.6</w:t>
            </w:r>
          </w:p>
        </w:tc>
        <w:tc>
          <w:tcPr>
            <w:tcW w:w="850" w:type="dxa"/>
            <w:vAlign w:val="center"/>
          </w:tcPr>
          <w:p>
            <w:pPr>
              <w:jc w:val="center"/>
            </w:pPr>
            <w: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494" w:type="dxa"/>
            <w:vAlign w:val="center"/>
          </w:tcPr>
          <w:p>
            <w:pPr>
              <w:jc w:val="center"/>
            </w:pPr>
            <w:r>
              <w:t>DN80</w:t>
            </w:r>
          </w:p>
        </w:tc>
        <w:tc>
          <w:tcPr>
            <w:tcW w:w="1134" w:type="dxa"/>
            <w:vAlign w:val="center"/>
          </w:tcPr>
          <w:p>
            <w:pPr>
              <w:jc w:val="center"/>
            </w:pPr>
            <w:r>
              <w:t>100</w:t>
            </w:r>
          </w:p>
        </w:tc>
        <w:tc>
          <w:tcPr>
            <w:tcW w:w="1134" w:type="dxa"/>
            <w:vAlign w:val="center"/>
          </w:tcPr>
          <w:p>
            <w:pPr>
              <w:jc w:val="center"/>
            </w:pPr>
            <w:r>
              <w:t>0.8</w:t>
            </w:r>
          </w:p>
        </w:tc>
        <w:tc>
          <w:tcPr>
            <w:tcW w:w="1134" w:type="dxa"/>
            <w:vAlign w:val="center"/>
          </w:tcPr>
          <w:p>
            <w:pPr>
              <w:jc w:val="center"/>
            </w:pPr>
            <w:r>
              <w:t>0.5</w:t>
            </w:r>
          </w:p>
        </w:tc>
        <w:tc>
          <w:tcPr>
            <w:tcW w:w="1276" w:type="dxa"/>
            <w:vAlign w:val="center"/>
          </w:tcPr>
          <w:p>
            <w:pPr>
              <w:jc w:val="center"/>
            </w:pPr>
            <w:r>
              <w:t>0.25</w:t>
            </w:r>
          </w:p>
        </w:tc>
        <w:tc>
          <w:tcPr>
            <w:tcW w:w="851" w:type="dxa"/>
            <w:vAlign w:val="center"/>
          </w:tcPr>
          <w:p>
            <w:pPr>
              <w:jc w:val="center"/>
            </w:pPr>
            <w:r>
              <w:t>200</w:t>
            </w:r>
          </w:p>
        </w:tc>
        <w:tc>
          <w:tcPr>
            <w:tcW w:w="850" w:type="dxa"/>
            <w:vAlign w:val="center"/>
          </w:tcPr>
          <w:p>
            <w:pPr>
              <w:jc w:val="center"/>
            </w:pPr>
            <w:r>
              <w:t>1.25</w:t>
            </w:r>
          </w:p>
        </w:tc>
        <w:tc>
          <w:tcPr>
            <w:tcW w:w="851" w:type="dxa"/>
            <w:vAlign w:val="center"/>
          </w:tcPr>
          <w:p>
            <w:pPr>
              <w:jc w:val="center"/>
            </w:pPr>
            <w:r>
              <w:t>1.6</w:t>
            </w:r>
          </w:p>
        </w:tc>
        <w:tc>
          <w:tcPr>
            <w:tcW w:w="850" w:type="dxa"/>
            <w:vAlign w:val="center"/>
          </w:tcPr>
          <w:p>
            <w:pPr>
              <w:jc w:val="center"/>
            </w:pPr>
            <w: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494" w:type="dxa"/>
            <w:vAlign w:val="center"/>
          </w:tcPr>
          <w:p>
            <w:pPr>
              <w:jc w:val="center"/>
            </w:pPr>
            <w:r>
              <w:t>DN100</w:t>
            </w:r>
          </w:p>
        </w:tc>
        <w:tc>
          <w:tcPr>
            <w:tcW w:w="1134" w:type="dxa"/>
            <w:vAlign w:val="center"/>
          </w:tcPr>
          <w:p>
            <w:pPr>
              <w:jc w:val="center"/>
            </w:pPr>
            <w:r>
              <w:t>160</w:t>
            </w:r>
          </w:p>
        </w:tc>
        <w:tc>
          <w:tcPr>
            <w:tcW w:w="1134" w:type="dxa"/>
            <w:vAlign w:val="center"/>
          </w:tcPr>
          <w:p>
            <w:pPr>
              <w:jc w:val="center"/>
            </w:pPr>
            <w:r>
              <w:t>1.28</w:t>
            </w:r>
          </w:p>
        </w:tc>
        <w:tc>
          <w:tcPr>
            <w:tcW w:w="1134" w:type="dxa"/>
            <w:vAlign w:val="center"/>
          </w:tcPr>
          <w:p>
            <w:pPr>
              <w:jc w:val="center"/>
            </w:pPr>
            <w:r>
              <w:t>0.8</w:t>
            </w:r>
          </w:p>
        </w:tc>
        <w:tc>
          <w:tcPr>
            <w:tcW w:w="1276" w:type="dxa"/>
            <w:vAlign w:val="center"/>
          </w:tcPr>
          <w:p>
            <w:pPr>
              <w:jc w:val="center"/>
            </w:pPr>
            <w:r>
              <w:t>0.25</w:t>
            </w:r>
          </w:p>
        </w:tc>
        <w:tc>
          <w:tcPr>
            <w:tcW w:w="851" w:type="dxa"/>
            <w:vAlign w:val="center"/>
          </w:tcPr>
          <w:p>
            <w:pPr>
              <w:jc w:val="center"/>
            </w:pPr>
            <w:r>
              <w:t>200</w:t>
            </w:r>
          </w:p>
        </w:tc>
        <w:tc>
          <w:tcPr>
            <w:tcW w:w="850" w:type="dxa"/>
            <w:vAlign w:val="center"/>
          </w:tcPr>
          <w:p>
            <w:pPr>
              <w:jc w:val="center"/>
            </w:pPr>
            <w:r>
              <w:t>1.25</w:t>
            </w:r>
          </w:p>
        </w:tc>
        <w:tc>
          <w:tcPr>
            <w:tcW w:w="851" w:type="dxa"/>
            <w:vAlign w:val="center"/>
          </w:tcPr>
          <w:p>
            <w:pPr>
              <w:jc w:val="center"/>
            </w:pPr>
            <w:r>
              <w:t>1.6</w:t>
            </w:r>
          </w:p>
        </w:tc>
        <w:tc>
          <w:tcPr>
            <w:tcW w:w="850" w:type="dxa"/>
            <w:vAlign w:val="center"/>
          </w:tcPr>
          <w:p>
            <w:pPr>
              <w:jc w:val="center"/>
            </w:pPr>
            <w: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4" w:type="dxa"/>
            <w:vAlign w:val="center"/>
          </w:tcPr>
          <w:p>
            <w:pPr>
              <w:jc w:val="center"/>
            </w:pPr>
            <w:r>
              <w:t>DN150</w:t>
            </w:r>
          </w:p>
        </w:tc>
        <w:tc>
          <w:tcPr>
            <w:tcW w:w="1134" w:type="dxa"/>
            <w:vAlign w:val="center"/>
          </w:tcPr>
          <w:p>
            <w:pPr>
              <w:jc w:val="center"/>
            </w:pPr>
            <w:r>
              <w:t>400</w:t>
            </w:r>
          </w:p>
        </w:tc>
        <w:tc>
          <w:tcPr>
            <w:tcW w:w="1134" w:type="dxa"/>
            <w:vAlign w:val="center"/>
          </w:tcPr>
          <w:p>
            <w:pPr>
              <w:jc w:val="center"/>
            </w:pPr>
            <w:r>
              <w:t>3.2</w:t>
            </w:r>
          </w:p>
        </w:tc>
        <w:tc>
          <w:tcPr>
            <w:tcW w:w="1134" w:type="dxa"/>
            <w:vAlign w:val="center"/>
          </w:tcPr>
          <w:p>
            <w:pPr>
              <w:jc w:val="center"/>
            </w:pPr>
            <w:r>
              <w:t>2.0</w:t>
            </w:r>
          </w:p>
        </w:tc>
        <w:tc>
          <w:tcPr>
            <w:tcW w:w="1276" w:type="dxa"/>
            <w:vAlign w:val="center"/>
          </w:tcPr>
          <w:p>
            <w:pPr>
              <w:jc w:val="center"/>
            </w:pPr>
            <w:r>
              <w:t>1.0</w:t>
            </w:r>
          </w:p>
        </w:tc>
        <w:tc>
          <w:tcPr>
            <w:tcW w:w="851" w:type="dxa"/>
            <w:vAlign w:val="center"/>
          </w:tcPr>
          <w:p>
            <w:pPr>
              <w:jc w:val="center"/>
            </w:pPr>
            <w:r>
              <w:t>200</w:t>
            </w:r>
          </w:p>
        </w:tc>
        <w:tc>
          <w:tcPr>
            <w:tcW w:w="850" w:type="dxa"/>
            <w:vAlign w:val="center"/>
          </w:tcPr>
          <w:p>
            <w:pPr>
              <w:jc w:val="center"/>
            </w:pPr>
            <w:r>
              <w:t>1.25</w:t>
            </w:r>
          </w:p>
        </w:tc>
        <w:tc>
          <w:tcPr>
            <w:tcW w:w="851" w:type="dxa"/>
            <w:vAlign w:val="center"/>
          </w:tcPr>
          <w:p>
            <w:pPr>
              <w:jc w:val="center"/>
            </w:pPr>
            <w:r>
              <w:t>1.6</w:t>
            </w:r>
          </w:p>
        </w:tc>
        <w:tc>
          <w:tcPr>
            <w:tcW w:w="850" w:type="dxa"/>
            <w:vAlign w:val="center"/>
          </w:tcPr>
          <w:p>
            <w:pPr>
              <w:jc w:val="center"/>
            </w:pPr>
            <w: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494" w:type="dxa"/>
            <w:vAlign w:val="center"/>
          </w:tcPr>
          <w:p>
            <w:pPr>
              <w:jc w:val="center"/>
            </w:pPr>
            <w:r>
              <w:t>DN200</w:t>
            </w:r>
          </w:p>
        </w:tc>
        <w:tc>
          <w:tcPr>
            <w:tcW w:w="1134" w:type="dxa"/>
            <w:vAlign w:val="center"/>
          </w:tcPr>
          <w:p>
            <w:pPr>
              <w:jc w:val="center"/>
            </w:pPr>
            <w:r>
              <w:t>630</w:t>
            </w:r>
          </w:p>
        </w:tc>
        <w:tc>
          <w:tcPr>
            <w:tcW w:w="1134" w:type="dxa"/>
            <w:vAlign w:val="center"/>
          </w:tcPr>
          <w:p>
            <w:pPr>
              <w:jc w:val="center"/>
            </w:pPr>
            <w:r>
              <w:t>5</w:t>
            </w:r>
          </w:p>
        </w:tc>
        <w:tc>
          <w:tcPr>
            <w:tcW w:w="1134" w:type="dxa"/>
            <w:vAlign w:val="center"/>
          </w:tcPr>
          <w:p>
            <w:pPr>
              <w:jc w:val="center"/>
            </w:pPr>
            <w:r>
              <w:t>3.15</w:t>
            </w:r>
          </w:p>
        </w:tc>
        <w:tc>
          <w:tcPr>
            <w:tcW w:w="1276" w:type="dxa"/>
            <w:vAlign w:val="center"/>
          </w:tcPr>
          <w:p>
            <w:pPr>
              <w:jc w:val="center"/>
            </w:pPr>
            <w:r>
              <w:t>1.5</w:t>
            </w:r>
          </w:p>
        </w:tc>
        <w:tc>
          <w:tcPr>
            <w:tcW w:w="851" w:type="dxa"/>
            <w:vAlign w:val="center"/>
          </w:tcPr>
          <w:p>
            <w:pPr>
              <w:jc w:val="center"/>
            </w:pPr>
            <w:r>
              <w:t>200</w:t>
            </w:r>
          </w:p>
        </w:tc>
        <w:tc>
          <w:tcPr>
            <w:tcW w:w="850" w:type="dxa"/>
            <w:vAlign w:val="center"/>
          </w:tcPr>
          <w:p>
            <w:pPr>
              <w:jc w:val="center"/>
            </w:pPr>
            <w:r>
              <w:t>1.25</w:t>
            </w:r>
          </w:p>
        </w:tc>
        <w:tc>
          <w:tcPr>
            <w:tcW w:w="851" w:type="dxa"/>
            <w:vAlign w:val="center"/>
          </w:tcPr>
          <w:p>
            <w:pPr>
              <w:jc w:val="center"/>
            </w:pPr>
            <w:r>
              <w:t>1.6</w:t>
            </w:r>
          </w:p>
        </w:tc>
        <w:tc>
          <w:tcPr>
            <w:tcW w:w="850" w:type="dxa"/>
            <w:vAlign w:val="center"/>
          </w:tcPr>
          <w:p>
            <w:pPr>
              <w:jc w:val="center"/>
            </w:pPr>
            <w: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94" w:type="dxa"/>
            <w:vAlign w:val="center"/>
          </w:tcPr>
          <w:p>
            <w:pPr>
              <w:jc w:val="center"/>
            </w:pPr>
            <w:r>
              <w:t>DN250</w:t>
            </w:r>
          </w:p>
        </w:tc>
        <w:tc>
          <w:tcPr>
            <w:tcW w:w="1134" w:type="dxa"/>
            <w:vAlign w:val="center"/>
          </w:tcPr>
          <w:p>
            <w:pPr>
              <w:jc w:val="center"/>
            </w:pPr>
            <w:r>
              <w:t>1000</w:t>
            </w:r>
          </w:p>
        </w:tc>
        <w:tc>
          <w:tcPr>
            <w:tcW w:w="1134" w:type="dxa"/>
            <w:vAlign w:val="center"/>
          </w:tcPr>
          <w:p>
            <w:pPr>
              <w:jc w:val="center"/>
            </w:pPr>
            <w:r>
              <w:t>10</w:t>
            </w:r>
          </w:p>
        </w:tc>
        <w:tc>
          <w:tcPr>
            <w:tcW w:w="1134" w:type="dxa"/>
            <w:vAlign w:val="center"/>
          </w:tcPr>
          <w:p>
            <w:pPr>
              <w:jc w:val="center"/>
            </w:pPr>
            <w:r>
              <w:t>6.25</w:t>
            </w:r>
          </w:p>
        </w:tc>
        <w:tc>
          <w:tcPr>
            <w:tcW w:w="1276" w:type="dxa"/>
            <w:vAlign w:val="center"/>
          </w:tcPr>
          <w:p>
            <w:pPr>
              <w:jc w:val="center"/>
            </w:pPr>
            <w:r>
              <w:t>3.0</w:t>
            </w:r>
          </w:p>
        </w:tc>
        <w:tc>
          <w:tcPr>
            <w:tcW w:w="851" w:type="dxa"/>
            <w:vAlign w:val="center"/>
          </w:tcPr>
          <w:p>
            <w:pPr>
              <w:jc w:val="center"/>
            </w:pPr>
            <w:r>
              <w:t>160</w:t>
            </w:r>
          </w:p>
        </w:tc>
        <w:tc>
          <w:tcPr>
            <w:tcW w:w="850" w:type="dxa"/>
            <w:vAlign w:val="center"/>
          </w:tcPr>
          <w:p>
            <w:pPr>
              <w:jc w:val="center"/>
            </w:pPr>
            <w:r>
              <w:t>1.25</w:t>
            </w:r>
          </w:p>
        </w:tc>
        <w:tc>
          <w:tcPr>
            <w:tcW w:w="851" w:type="dxa"/>
            <w:vAlign w:val="center"/>
          </w:tcPr>
          <w:p>
            <w:pPr>
              <w:jc w:val="center"/>
            </w:pPr>
            <w:r>
              <w:t>1.6</w:t>
            </w:r>
          </w:p>
        </w:tc>
        <w:tc>
          <w:tcPr>
            <w:tcW w:w="850" w:type="dxa"/>
            <w:vAlign w:val="center"/>
          </w:tcPr>
          <w:p>
            <w:pPr>
              <w:jc w:val="center"/>
            </w:pPr>
            <w: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494" w:type="dxa"/>
            <w:vAlign w:val="center"/>
          </w:tcPr>
          <w:p>
            <w:pPr>
              <w:jc w:val="center"/>
            </w:pPr>
            <w:r>
              <w:t>DN300</w:t>
            </w:r>
          </w:p>
        </w:tc>
        <w:tc>
          <w:tcPr>
            <w:tcW w:w="1134" w:type="dxa"/>
            <w:vAlign w:val="center"/>
          </w:tcPr>
          <w:p>
            <w:pPr>
              <w:jc w:val="center"/>
            </w:pPr>
            <w:r>
              <w:t>1600</w:t>
            </w:r>
          </w:p>
        </w:tc>
        <w:tc>
          <w:tcPr>
            <w:tcW w:w="1134" w:type="dxa"/>
            <w:vAlign w:val="center"/>
          </w:tcPr>
          <w:p>
            <w:pPr>
              <w:jc w:val="center"/>
            </w:pPr>
            <w:r>
              <w:t>16</w:t>
            </w:r>
          </w:p>
        </w:tc>
        <w:tc>
          <w:tcPr>
            <w:tcW w:w="1134" w:type="dxa"/>
            <w:vAlign w:val="center"/>
          </w:tcPr>
          <w:p>
            <w:pPr>
              <w:jc w:val="center"/>
            </w:pPr>
            <w:r>
              <w:t>10</w:t>
            </w:r>
          </w:p>
        </w:tc>
        <w:tc>
          <w:tcPr>
            <w:tcW w:w="1276" w:type="dxa"/>
            <w:vAlign w:val="center"/>
          </w:tcPr>
          <w:p>
            <w:pPr>
              <w:jc w:val="center"/>
            </w:pPr>
            <w:r>
              <w:t>5.0</w:t>
            </w:r>
          </w:p>
        </w:tc>
        <w:tc>
          <w:tcPr>
            <w:tcW w:w="851" w:type="dxa"/>
            <w:vAlign w:val="center"/>
          </w:tcPr>
          <w:p>
            <w:pPr>
              <w:jc w:val="center"/>
            </w:pPr>
            <w:r>
              <w:t>160</w:t>
            </w:r>
          </w:p>
        </w:tc>
        <w:tc>
          <w:tcPr>
            <w:tcW w:w="850" w:type="dxa"/>
            <w:vAlign w:val="center"/>
          </w:tcPr>
          <w:p>
            <w:pPr>
              <w:jc w:val="center"/>
            </w:pPr>
            <w:r>
              <w:t>1.25</w:t>
            </w:r>
          </w:p>
        </w:tc>
        <w:tc>
          <w:tcPr>
            <w:tcW w:w="851" w:type="dxa"/>
            <w:vAlign w:val="center"/>
          </w:tcPr>
          <w:p>
            <w:pPr>
              <w:jc w:val="center"/>
            </w:pPr>
            <w:r>
              <w:t>1.6</w:t>
            </w:r>
          </w:p>
        </w:tc>
        <w:tc>
          <w:tcPr>
            <w:tcW w:w="850" w:type="dxa"/>
            <w:vAlign w:val="center"/>
          </w:tcPr>
          <w:p>
            <w:pPr>
              <w:jc w:val="center"/>
            </w:pPr>
            <w: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494" w:type="dxa"/>
            <w:vAlign w:val="center"/>
          </w:tcPr>
          <w:p>
            <w:pPr>
              <w:jc w:val="center"/>
            </w:pPr>
            <w:r>
              <w:rPr>
                <w:rFonts w:hint="eastAsia"/>
              </w:rPr>
              <w:t>示值误差</w:t>
            </w:r>
          </w:p>
        </w:tc>
        <w:tc>
          <w:tcPr>
            <w:tcW w:w="2268" w:type="dxa"/>
            <w:gridSpan w:val="2"/>
            <w:vAlign w:val="center"/>
          </w:tcPr>
          <w:p>
            <w:pPr>
              <w:jc w:val="center"/>
            </w:pPr>
            <w:r>
              <w:rPr>
                <w:rFonts w:hint="eastAsia"/>
              </w:rPr>
              <w:t>≤±</w:t>
            </w:r>
            <w:r>
              <w:t>2%</w:t>
            </w:r>
          </w:p>
        </w:tc>
        <w:tc>
          <w:tcPr>
            <w:tcW w:w="1134" w:type="dxa"/>
            <w:vAlign w:val="center"/>
          </w:tcPr>
          <w:p>
            <w:pPr>
              <w:jc w:val="center"/>
            </w:pPr>
            <w:r>
              <w:rPr>
                <w:rFonts w:hint="eastAsia"/>
              </w:rPr>
              <w:t>≤±</w:t>
            </w:r>
            <w:r>
              <w:t>5%</w:t>
            </w:r>
          </w:p>
        </w:tc>
        <w:tc>
          <w:tcPr>
            <w:tcW w:w="1276" w:type="dxa"/>
            <w:vAlign w:val="center"/>
          </w:tcPr>
          <w:p>
            <w:pPr>
              <w:jc w:val="center"/>
            </w:pPr>
          </w:p>
        </w:tc>
        <w:tc>
          <w:tcPr>
            <w:tcW w:w="851" w:type="dxa"/>
            <w:vAlign w:val="center"/>
          </w:tcPr>
          <w:p>
            <w:pPr>
              <w:jc w:val="center"/>
            </w:pPr>
          </w:p>
        </w:tc>
        <w:tc>
          <w:tcPr>
            <w:tcW w:w="850" w:type="dxa"/>
            <w:vAlign w:val="center"/>
          </w:tcPr>
          <w:p>
            <w:pPr>
              <w:jc w:val="center"/>
            </w:pPr>
          </w:p>
        </w:tc>
        <w:tc>
          <w:tcPr>
            <w:tcW w:w="851" w:type="dxa"/>
            <w:vAlign w:val="center"/>
          </w:tcPr>
          <w:p>
            <w:pPr>
              <w:jc w:val="center"/>
            </w:pPr>
          </w:p>
        </w:tc>
        <w:tc>
          <w:tcPr>
            <w:tcW w:w="850" w:type="dxa"/>
            <w:vAlign w:val="center"/>
          </w:tcPr>
          <w:p>
            <w:pPr>
              <w:jc w:val="center"/>
            </w:pPr>
          </w:p>
        </w:tc>
      </w:tr>
    </w:tbl>
    <w:p>
      <w:pPr>
        <w:spacing w:line="460" w:lineRule="exact"/>
        <w:jc w:val="center"/>
        <w:rPr>
          <w:rFonts w:hint="eastAsia" w:ascii="仿宋_GB2312" w:eastAsia="仿宋_GB2312"/>
          <w:sz w:val="28"/>
          <w:szCs w:val="28"/>
          <w:lang w:eastAsia="zh-CN"/>
        </w:rPr>
      </w:pPr>
    </w:p>
    <w:p>
      <w:pPr>
        <w:spacing w:line="460" w:lineRule="exact"/>
        <w:jc w:val="center"/>
        <w:rPr>
          <w:rFonts w:ascii="仿宋_GB2312" w:eastAsia="仿宋_GB2312"/>
          <w:sz w:val="28"/>
          <w:szCs w:val="28"/>
          <w:lang w:eastAsia="zh-CN"/>
        </w:rPr>
      </w:pPr>
      <w:r>
        <w:rPr>
          <w:rFonts w:hint="eastAsia" w:ascii="仿宋_GB2312" w:eastAsia="仿宋_GB2312"/>
          <w:sz w:val="28"/>
          <w:szCs w:val="28"/>
          <w:lang w:eastAsia="zh-CN"/>
        </w:rPr>
        <w:t>表：高精度垂直螺翼可拆式水表技术参数（</w:t>
      </w:r>
      <w:r>
        <w:rPr>
          <w:rFonts w:ascii="仿宋_GB2312" w:eastAsia="仿宋_GB2312"/>
          <w:sz w:val="28"/>
          <w:szCs w:val="28"/>
          <w:lang w:eastAsia="zh-CN"/>
        </w:rPr>
        <w:t>PN16</w:t>
      </w:r>
      <w:r>
        <w:rPr>
          <w:rFonts w:hint="eastAsia" w:ascii="仿宋_GB2312" w:eastAsia="仿宋_GB2312"/>
          <w:sz w:val="28"/>
          <w:szCs w:val="28"/>
          <w:lang w:eastAsia="zh-CN"/>
        </w:rPr>
        <w:t>，</w:t>
      </w:r>
      <w:r>
        <w:rPr>
          <w:rFonts w:ascii="仿宋_GB2312" w:eastAsia="仿宋_GB2312"/>
          <w:sz w:val="28"/>
          <w:szCs w:val="28"/>
          <w:lang w:eastAsia="zh-CN"/>
        </w:rPr>
        <w:t>T50</w:t>
      </w:r>
      <w:r>
        <w:rPr>
          <w:rFonts w:hint="eastAsia" w:ascii="仿宋_GB2312" w:eastAsia="仿宋_GB2312"/>
          <w:sz w:val="28"/>
          <w:szCs w:val="28"/>
          <w:lang w:eastAsia="zh-CN"/>
        </w:rPr>
        <w:t>）</w:t>
      </w:r>
    </w:p>
    <w:tbl>
      <w:tblPr>
        <w:tblStyle w:val="33"/>
        <w:tblW w:w="9568"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134"/>
        <w:gridCol w:w="1134"/>
        <w:gridCol w:w="1134"/>
        <w:gridCol w:w="1276"/>
        <w:gridCol w:w="851"/>
        <w:gridCol w:w="85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488" w:type="dxa"/>
            <w:vAlign w:val="center"/>
          </w:tcPr>
          <w:p>
            <w:pPr>
              <w:jc w:val="center"/>
            </w:pPr>
            <w:r>
              <w:rPr>
                <w:rFonts w:hint="eastAsia"/>
              </w:rPr>
              <w:t>口径</w:t>
            </w:r>
          </w:p>
          <w:p>
            <w:pPr>
              <w:jc w:val="center"/>
            </w:pPr>
            <w:r>
              <w:rPr>
                <w:rFonts w:hint="eastAsia"/>
              </w:rPr>
              <w:t>（</w:t>
            </w:r>
            <w:r>
              <w:t>mm</w:t>
            </w:r>
            <w:r>
              <w:rPr>
                <w:rFonts w:hint="eastAsia"/>
              </w:rPr>
              <w:t>）</w:t>
            </w:r>
          </w:p>
        </w:tc>
        <w:tc>
          <w:tcPr>
            <w:tcW w:w="1134" w:type="dxa"/>
            <w:vAlign w:val="center"/>
          </w:tcPr>
          <w:p>
            <w:pPr>
              <w:jc w:val="center"/>
              <w:rPr>
                <w:sz w:val="22"/>
              </w:rPr>
            </w:pPr>
            <w:r>
              <w:rPr>
                <w:rFonts w:hint="eastAsia"/>
                <w:sz w:val="22"/>
              </w:rPr>
              <w:t>常用流量</w:t>
            </w:r>
          </w:p>
          <w:p>
            <w:pPr>
              <w:jc w:val="center"/>
              <w:rPr>
                <w:sz w:val="22"/>
              </w:rPr>
            </w:pPr>
            <w:r>
              <w:rPr>
                <w:sz w:val="22"/>
              </w:rPr>
              <w:t>Q3(m3/h)</w:t>
            </w:r>
          </w:p>
        </w:tc>
        <w:tc>
          <w:tcPr>
            <w:tcW w:w="1134" w:type="dxa"/>
            <w:vAlign w:val="center"/>
          </w:tcPr>
          <w:p>
            <w:pPr>
              <w:jc w:val="center"/>
              <w:rPr>
                <w:sz w:val="22"/>
              </w:rPr>
            </w:pPr>
            <w:r>
              <w:rPr>
                <w:rFonts w:hint="eastAsia"/>
                <w:sz w:val="22"/>
              </w:rPr>
              <w:t>分界流量</w:t>
            </w:r>
          </w:p>
          <w:p>
            <w:pPr>
              <w:jc w:val="center"/>
              <w:rPr>
                <w:sz w:val="22"/>
              </w:rPr>
            </w:pPr>
            <w:r>
              <w:rPr>
                <w:sz w:val="22"/>
              </w:rPr>
              <w:t>Q2(m3/h)</w:t>
            </w:r>
          </w:p>
        </w:tc>
        <w:tc>
          <w:tcPr>
            <w:tcW w:w="1134" w:type="dxa"/>
            <w:vAlign w:val="center"/>
          </w:tcPr>
          <w:p>
            <w:pPr>
              <w:jc w:val="center"/>
              <w:rPr>
                <w:sz w:val="22"/>
              </w:rPr>
            </w:pPr>
            <w:r>
              <w:rPr>
                <w:rFonts w:hint="eastAsia"/>
                <w:sz w:val="22"/>
              </w:rPr>
              <w:t>最小流量</w:t>
            </w:r>
          </w:p>
          <w:p>
            <w:pPr>
              <w:jc w:val="center"/>
              <w:rPr>
                <w:sz w:val="22"/>
              </w:rPr>
            </w:pPr>
            <w:r>
              <w:rPr>
                <w:sz w:val="22"/>
              </w:rPr>
              <w:t>Q1(m3/h)</w:t>
            </w:r>
          </w:p>
        </w:tc>
        <w:tc>
          <w:tcPr>
            <w:tcW w:w="1276" w:type="dxa"/>
            <w:vAlign w:val="center"/>
          </w:tcPr>
          <w:p>
            <w:pPr>
              <w:jc w:val="center"/>
            </w:pPr>
            <w:r>
              <w:rPr>
                <w:rFonts w:hint="eastAsia"/>
              </w:rPr>
              <w:t>始动流量</w:t>
            </w:r>
            <w:r>
              <w:t>Qs(m3/h)</w:t>
            </w:r>
          </w:p>
        </w:tc>
        <w:tc>
          <w:tcPr>
            <w:tcW w:w="851" w:type="dxa"/>
            <w:vAlign w:val="center"/>
          </w:tcPr>
          <w:p>
            <w:pPr>
              <w:jc w:val="center"/>
            </w:pPr>
            <w:r>
              <w:t>Q3/Q1</w:t>
            </w:r>
          </w:p>
        </w:tc>
        <w:tc>
          <w:tcPr>
            <w:tcW w:w="850" w:type="dxa"/>
            <w:vAlign w:val="center"/>
          </w:tcPr>
          <w:p>
            <w:pPr>
              <w:jc w:val="center"/>
            </w:pPr>
            <w:r>
              <w:t>Q4/Q3</w:t>
            </w:r>
          </w:p>
        </w:tc>
        <w:tc>
          <w:tcPr>
            <w:tcW w:w="851" w:type="dxa"/>
            <w:vAlign w:val="center"/>
          </w:tcPr>
          <w:p>
            <w:pPr>
              <w:jc w:val="center"/>
            </w:pPr>
            <w:r>
              <w:t>Q2/Q1</w:t>
            </w:r>
          </w:p>
        </w:tc>
        <w:tc>
          <w:tcPr>
            <w:tcW w:w="850" w:type="dxa"/>
            <w:vAlign w:val="center"/>
          </w:tcPr>
          <w:p>
            <w:pPr>
              <w:jc w:val="center"/>
            </w:pPr>
            <w:r>
              <w:rPr>
                <w:rFonts w:hint="eastAsia"/>
              </w:rPr>
              <w:t>长度</w:t>
            </w:r>
          </w:p>
          <w:p>
            <w:pPr>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488" w:type="dxa"/>
            <w:vAlign w:val="center"/>
          </w:tcPr>
          <w:p>
            <w:pPr>
              <w:jc w:val="center"/>
            </w:pPr>
            <w:r>
              <w:t>DN40</w:t>
            </w:r>
          </w:p>
        </w:tc>
        <w:tc>
          <w:tcPr>
            <w:tcW w:w="1134" w:type="dxa"/>
            <w:vAlign w:val="center"/>
          </w:tcPr>
          <w:p>
            <w:pPr>
              <w:jc w:val="center"/>
            </w:pPr>
            <w:r>
              <w:t>25</w:t>
            </w:r>
          </w:p>
        </w:tc>
        <w:tc>
          <w:tcPr>
            <w:tcW w:w="1134" w:type="dxa"/>
            <w:vAlign w:val="center"/>
          </w:tcPr>
          <w:p>
            <w:pPr>
              <w:jc w:val="center"/>
            </w:pPr>
            <w:r>
              <w:t>0.25</w:t>
            </w:r>
          </w:p>
        </w:tc>
        <w:tc>
          <w:tcPr>
            <w:tcW w:w="1134" w:type="dxa"/>
            <w:vAlign w:val="center"/>
          </w:tcPr>
          <w:p>
            <w:pPr>
              <w:jc w:val="center"/>
            </w:pPr>
            <w:r>
              <w:t>0.16</w:t>
            </w:r>
          </w:p>
        </w:tc>
        <w:tc>
          <w:tcPr>
            <w:tcW w:w="1276" w:type="dxa"/>
            <w:vAlign w:val="center"/>
          </w:tcPr>
          <w:p>
            <w:pPr>
              <w:jc w:val="center"/>
            </w:pPr>
            <w:r>
              <w:t>0.05</w:t>
            </w:r>
          </w:p>
        </w:tc>
        <w:tc>
          <w:tcPr>
            <w:tcW w:w="851" w:type="dxa"/>
            <w:vAlign w:val="center"/>
          </w:tcPr>
          <w:p>
            <w:pPr>
              <w:jc w:val="center"/>
            </w:pPr>
            <w:r>
              <w:t>160</w:t>
            </w:r>
          </w:p>
        </w:tc>
        <w:tc>
          <w:tcPr>
            <w:tcW w:w="850" w:type="dxa"/>
            <w:vAlign w:val="center"/>
          </w:tcPr>
          <w:p>
            <w:pPr>
              <w:jc w:val="center"/>
            </w:pPr>
            <w:r>
              <w:t>1.25</w:t>
            </w:r>
          </w:p>
        </w:tc>
        <w:tc>
          <w:tcPr>
            <w:tcW w:w="851" w:type="dxa"/>
            <w:vAlign w:val="center"/>
          </w:tcPr>
          <w:p>
            <w:pPr>
              <w:jc w:val="center"/>
            </w:pPr>
            <w:r>
              <w:t>1.6</w:t>
            </w:r>
          </w:p>
        </w:tc>
        <w:tc>
          <w:tcPr>
            <w:tcW w:w="850" w:type="dxa"/>
            <w:vAlign w:val="center"/>
          </w:tcPr>
          <w:p>
            <w:pPr>
              <w:jc w:val="center"/>
            </w:pPr>
            <w: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8" w:type="dxa"/>
            <w:vAlign w:val="center"/>
          </w:tcPr>
          <w:p>
            <w:pPr>
              <w:jc w:val="center"/>
            </w:pPr>
            <w:r>
              <w:t>DN50</w:t>
            </w:r>
          </w:p>
        </w:tc>
        <w:tc>
          <w:tcPr>
            <w:tcW w:w="1134" w:type="dxa"/>
            <w:vAlign w:val="center"/>
          </w:tcPr>
          <w:p>
            <w:pPr>
              <w:jc w:val="center"/>
            </w:pPr>
            <w:r>
              <w:t>40</w:t>
            </w:r>
          </w:p>
        </w:tc>
        <w:tc>
          <w:tcPr>
            <w:tcW w:w="1134" w:type="dxa"/>
            <w:vAlign w:val="center"/>
          </w:tcPr>
          <w:p>
            <w:pPr>
              <w:jc w:val="center"/>
            </w:pPr>
            <w:r>
              <w:t>0.32</w:t>
            </w:r>
          </w:p>
        </w:tc>
        <w:tc>
          <w:tcPr>
            <w:tcW w:w="1134" w:type="dxa"/>
            <w:vAlign w:val="center"/>
          </w:tcPr>
          <w:p>
            <w:pPr>
              <w:jc w:val="center"/>
            </w:pPr>
            <w:r>
              <w:t>0.2</w:t>
            </w:r>
          </w:p>
        </w:tc>
        <w:tc>
          <w:tcPr>
            <w:tcW w:w="1276" w:type="dxa"/>
            <w:vAlign w:val="center"/>
          </w:tcPr>
          <w:p>
            <w:pPr>
              <w:jc w:val="center"/>
            </w:pPr>
            <w:r>
              <w:t>0.05</w:t>
            </w:r>
          </w:p>
        </w:tc>
        <w:tc>
          <w:tcPr>
            <w:tcW w:w="851" w:type="dxa"/>
            <w:vAlign w:val="center"/>
          </w:tcPr>
          <w:p>
            <w:pPr>
              <w:jc w:val="center"/>
            </w:pPr>
            <w:r>
              <w:t>200</w:t>
            </w:r>
          </w:p>
        </w:tc>
        <w:tc>
          <w:tcPr>
            <w:tcW w:w="850" w:type="dxa"/>
            <w:vAlign w:val="center"/>
          </w:tcPr>
          <w:p>
            <w:pPr>
              <w:jc w:val="center"/>
            </w:pPr>
            <w:r>
              <w:t>1.25</w:t>
            </w:r>
          </w:p>
        </w:tc>
        <w:tc>
          <w:tcPr>
            <w:tcW w:w="851" w:type="dxa"/>
            <w:vAlign w:val="center"/>
          </w:tcPr>
          <w:p>
            <w:pPr>
              <w:jc w:val="center"/>
            </w:pPr>
            <w:r>
              <w:t>1.6</w:t>
            </w:r>
          </w:p>
        </w:tc>
        <w:tc>
          <w:tcPr>
            <w:tcW w:w="850" w:type="dxa"/>
            <w:vAlign w:val="center"/>
          </w:tcPr>
          <w:p>
            <w:pPr>
              <w:jc w:val="center"/>
            </w:pPr>
            <w: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488" w:type="dxa"/>
            <w:vAlign w:val="center"/>
          </w:tcPr>
          <w:p>
            <w:pPr>
              <w:jc w:val="center"/>
            </w:pPr>
            <w:r>
              <w:t>DN80</w:t>
            </w:r>
          </w:p>
        </w:tc>
        <w:tc>
          <w:tcPr>
            <w:tcW w:w="1134" w:type="dxa"/>
            <w:vAlign w:val="center"/>
          </w:tcPr>
          <w:p>
            <w:pPr>
              <w:jc w:val="center"/>
            </w:pPr>
            <w:r>
              <w:t>63</w:t>
            </w:r>
          </w:p>
        </w:tc>
        <w:tc>
          <w:tcPr>
            <w:tcW w:w="1134" w:type="dxa"/>
            <w:vAlign w:val="center"/>
          </w:tcPr>
          <w:p>
            <w:pPr>
              <w:jc w:val="center"/>
            </w:pPr>
            <w:r>
              <w:t>0.5</w:t>
            </w:r>
          </w:p>
        </w:tc>
        <w:tc>
          <w:tcPr>
            <w:tcW w:w="1134" w:type="dxa"/>
            <w:vAlign w:val="center"/>
          </w:tcPr>
          <w:p>
            <w:pPr>
              <w:jc w:val="center"/>
            </w:pPr>
            <w:r>
              <w:t>0.32</w:t>
            </w:r>
          </w:p>
        </w:tc>
        <w:tc>
          <w:tcPr>
            <w:tcW w:w="1276" w:type="dxa"/>
            <w:vAlign w:val="center"/>
          </w:tcPr>
          <w:p>
            <w:pPr>
              <w:jc w:val="center"/>
            </w:pPr>
            <w:r>
              <w:t>0.10</w:t>
            </w:r>
          </w:p>
        </w:tc>
        <w:tc>
          <w:tcPr>
            <w:tcW w:w="851" w:type="dxa"/>
            <w:vAlign w:val="center"/>
          </w:tcPr>
          <w:p>
            <w:pPr>
              <w:jc w:val="center"/>
            </w:pPr>
            <w:r>
              <w:t>200</w:t>
            </w:r>
          </w:p>
        </w:tc>
        <w:tc>
          <w:tcPr>
            <w:tcW w:w="850" w:type="dxa"/>
            <w:vAlign w:val="center"/>
          </w:tcPr>
          <w:p>
            <w:pPr>
              <w:jc w:val="center"/>
            </w:pPr>
            <w:r>
              <w:t>1.25</w:t>
            </w:r>
          </w:p>
        </w:tc>
        <w:tc>
          <w:tcPr>
            <w:tcW w:w="851" w:type="dxa"/>
            <w:vAlign w:val="center"/>
          </w:tcPr>
          <w:p>
            <w:pPr>
              <w:jc w:val="center"/>
            </w:pPr>
            <w:r>
              <w:t>1.6</w:t>
            </w:r>
          </w:p>
        </w:tc>
        <w:tc>
          <w:tcPr>
            <w:tcW w:w="850" w:type="dxa"/>
            <w:vAlign w:val="center"/>
          </w:tcPr>
          <w:p>
            <w:pPr>
              <w:jc w:val="center"/>
            </w:pPr>
            <w: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488" w:type="dxa"/>
            <w:vAlign w:val="center"/>
          </w:tcPr>
          <w:p>
            <w:pPr>
              <w:jc w:val="center"/>
            </w:pPr>
            <w:r>
              <w:t>DN100</w:t>
            </w:r>
          </w:p>
        </w:tc>
        <w:tc>
          <w:tcPr>
            <w:tcW w:w="1134" w:type="dxa"/>
            <w:vAlign w:val="center"/>
          </w:tcPr>
          <w:p>
            <w:pPr>
              <w:jc w:val="center"/>
            </w:pPr>
            <w:r>
              <w:t>100</w:t>
            </w:r>
          </w:p>
        </w:tc>
        <w:tc>
          <w:tcPr>
            <w:tcW w:w="1134" w:type="dxa"/>
            <w:vAlign w:val="center"/>
          </w:tcPr>
          <w:p>
            <w:pPr>
              <w:jc w:val="center"/>
            </w:pPr>
            <w:r>
              <w:t>0.8</w:t>
            </w:r>
          </w:p>
        </w:tc>
        <w:tc>
          <w:tcPr>
            <w:tcW w:w="1134" w:type="dxa"/>
            <w:vAlign w:val="center"/>
          </w:tcPr>
          <w:p>
            <w:pPr>
              <w:jc w:val="center"/>
            </w:pPr>
            <w:r>
              <w:t>0.5</w:t>
            </w:r>
          </w:p>
        </w:tc>
        <w:tc>
          <w:tcPr>
            <w:tcW w:w="1276" w:type="dxa"/>
            <w:vAlign w:val="center"/>
          </w:tcPr>
          <w:p>
            <w:pPr>
              <w:jc w:val="center"/>
            </w:pPr>
            <w:r>
              <w:t>0.11</w:t>
            </w:r>
          </w:p>
        </w:tc>
        <w:tc>
          <w:tcPr>
            <w:tcW w:w="851" w:type="dxa"/>
            <w:vAlign w:val="center"/>
          </w:tcPr>
          <w:p>
            <w:pPr>
              <w:jc w:val="center"/>
            </w:pPr>
            <w:r>
              <w:t>200</w:t>
            </w:r>
          </w:p>
        </w:tc>
        <w:tc>
          <w:tcPr>
            <w:tcW w:w="850" w:type="dxa"/>
            <w:vAlign w:val="center"/>
          </w:tcPr>
          <w:p>
            <w:pPr>
              <w:jc w:val="center"/>
            </w:pPr>
            <w:r>
              <w:t>1.25</w:t>
            </w:r>
          </w:p>
        </w:tc>
        <w:tc>
          <w:tcPr>
            <w:tcW w:w="851" w:type="dxa"/>
            <w:vAlign w:val="center"/>
          </w:tcPr>
          <w:p>
            <w:pPr>
              <w:jc w:val="center"/>
            </w:pPr>
            <w:r>
              <w:t>1.6</w:t>
            </w:r>
          </w:p>
        </w:tc>
        <w:tc>
          <w:tcPr>
            <w:tcW w:w="850" w:type="dxa"/>
            <w:vAlign w:val="center"/>
          </w:tcPr>
          <w:p>
            <w:pPr>
              <w:jc w:val="center"/>
            </w:pPr>
            <w:r>
              <w:t>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88" w:type="dxa"/>
            <w:vAlign w:val="center"/>
          </w:tcPr>
          <w:p>
            <w:pPr>
              <w:jc w:val="center"/>
            </w:pPr>
            <w:r>
              <w:t>DN150</w:t>
            </w:r>
          </w:p>
        </w:tc>
        <w:tc>
          <w:tcPr>
            <w:tcW w:w="1134" w:type="dxa"/>
            <w:vAlign w:val="center"/>
          </w:tcPr>
          <w:p>
            <w:pPr>
              <w:jc w:val="center"/>
            </w:pPr>
            <w:r>
              <w:t>250</w:t>
            </w:r>
          </w:p>
        </w:tc>
        <w:tc>
          <w:tcPr>
            <w:tcW w:w="1134" w:type="dxa"/>
            <w:vAlign w:val="center"/>
          </w:tcPr>
          <w:p>
            <w:pPr>
              <w:jc w:val="center"/>
            </w:pPr>
            <w:r>
              <w:t>1.6</w:t>
            </w:r>
          </w:p>
        </w:tc>
        <w:tc>
          <w:tcPr>
            <w:tcW w:w="1134" w:type="dxa"/>
            <w:vAlign w:val="center"/>
          </w:tcPr>
          <w:p>
            <w:pPr>
              <w:jc w:val="center"/>
            </w:pPr>
            <w:r>
              <w:t>1.0</w:t>
            </w:r>
          </w:p>
        </w:tc>
        <w:tc>
          <w:tcPr>
            <w:tcW w:w="1276" w:type="dxa"/>
            <w:vAlign w:val="center"/>
          </w:tcPr>
          <w:p>
            <w:pPr>
              <w:jc w:val="center"/>
            </w:pPr>
            <w:r>
              <w:t>0.25</w:t>
            </w:r>
          </w:p>
        </w:tc>
        <w:tc>
          <w:tcPr>
            <w:tcW w:w="851" w:type="dxa"/>
            <w:vAlign w:val="center"/>
          </w:tcPr>
          <w:p>
            <w:pPr>
              <w:jc w:val="center"/>
            </w:pPr>
            <w:r>
              <w:t>250</w:t>
            </w:r>
          </w:p>
        </w:tc>
        <w:tc>
          <w:tcPr>
            <w:tcW w:w="850" w:type="dxa"/>
            <w:vAlign w:val="center"/>
          </w:tcPr>
          <w:p>
            <w:pPr>
              <w:jc w:val="center"/>
            </w:pPr>
            <w:r>
              <w:t>1.25</w:t>
            </w:r>
          </w:p>
        </w:tc>
        <w:tc>
          <w:tcPr>
            <w:tcW w:w="851" w:type="dxa"/>
            <w:vAlign w:val="center"/>
          </w:tcPr>
          <w:p>
            <w:pPr>
              <w:jc w:val="center"/>
            </w:pPr>
            <w:r>
              <w:t>1.6</w:t>
            </w:r>
          </w:p>
        </w:tc>
        <w:tc>
          <w:tcPr>
            <w:tcW w:w="850" w:type="dxa"/>
            <w:vAlign w:val="center"/>
          </w:tcPr>
          <w:p>
            <w:pPr>
              <w:jc w:val="center"/>
            </w:pPr>
            <w: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488" w:type="dxa"/>
            <w:vAlign w:val="center"/>
          </w:tcPr>
          <w:p>
            <w:pPr>
              <w:jc w:val="center"/>
            </w:pPr>
            <w:r>
              <w:rPr>
                <w:rFonts w:hint="eastAsia"/>
              </w:rPr>
              <w:t>示值误差</w:t>
            </w:r>
          </w:p>
        </w:tc>
        <w:tc>
          <w:tcPr>
            <w:tcW w:w="2268" w:type="dxa"/>
            <w:gridSpan w:val="2"/>
            <w:vAlign w:val="center"/>
          </w:tcPr>
          <w:p>
            <w:pPr>
              <w:jc w:val="center"/>
            </w:pPr>
            <w:r>
              <w:rPr>
                <w:rFonts w:hint="eastAsia"/>
              </w:rPr>
              <w:t>≤±</w:t>
            </w:r>
            <w:r>
              <w:t>2%</w:t>
            </w:r>
          </w:p>
        </w:tc>
        <w:tc>
          <w:tcPr>
            <w:tcW w:w="1134" w:type="dxa"/>
            <w:vAlign w:val="center"/>
          </w:tcPr>
          <w:p>
            <w:pPr>
              <w:jc w:val="center"/>
            </w:pPr>
            <w:r>
              <w:rPr>
                <w:rFonts w:hint="eastAsia"/>
              </w:rPr>
              <w:t>≤±</w:t>
            </w:r>
            <w:r>
              <w:t>5%</w:t>
            </w:r>
          </w:p>
        </w:tc>
        <w:tc>
          <w:tcPr>
            <w:tcW w:w="1276" w:type="dxa"/>
            <w:vAlign w:val="center"/>
          </w:tcPr>
          <w:p>
            <w:pPr>
              <w:jc w:val="center"/>
            </w:pPr>
          </w:p>
        </w:tc>
        <w:tc>
          <w:tcPr>
            <w:tcW w:w="851" w:type="dxa"/>
            <w:vAlign w:val="center"/>
          </w:tcPr>
          <w:p>
            <w:pPr>
              <w:jc w:val="center"/>
            </w:pPr>
          </w:p>
        </w:tc>
        <w:tc>
          <w:tcPr>
            <w:tcW w:w="850" w:type="dxa"/>
            <w:vAlign w:val="center"/>
          </w:tcPr>
          <w:p>
            <w:pPr>
              <w:jc w:val="center"/>
            </w:pPr>
          </w:p>
        </w:tc>
        <w:tc>
          <w:tcPr>
            <w:tcW w:w="851" w:type="dxa"/>
            <w:vAlign w:val="center"/>
          </w:tcPr>
          <w:p>
            <w:pPr>
              <w:jc w:val="center"/>
            </w:pPr>
          </w:p>
        </w:tc>
        <w:tc>
          <w:tcPr>
            <w:tcW w:w="850" w:type="dxa"/>
            <w:vAlign w:val="center"/>
          </w:tcPr>
          <w:p>
            <w:pPr>
              <w:jc w:val="center"/>
            </w:pPr>
          </w:p>
        </w:tc>
      </w:tr>
    </w:tbl>
    <w:p>
      <w:pPr>
        <w:pStyle w:val="75"/>
        <w:rPr>
          <w:i w:val="0"/>
          <w:sz w:val="28"/>
          <w:szCs w:val="28"/>
        </w:rPr>
      </w:pPr>
      <w:bookmarkStart w:id="29" w:name="_Toc88204671"/>
      <w:r>
        <w:rPr>
          <w:i w:val="0"/>
          <w:sz w:val="28"/>
          <w:szCs w:val="28"/>
        </w:rPr>
        <w:t>3.</w:t>
      </w:r>
      <w:r>
        <w:rPr>
          <w:rFonts w:hint="eastAsia"/>
          <w:i w:val="0"/>
          <w:sz w:val="28"/>
          <w:szCs w:val="28"/>
        </w:rPr>
        <w:t>冷水水表配件</w:t>
      </w:r>
      <w:bookmarkEnd w:id="29"/>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冷水水表配件应符合其相应的技术规范执行。</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以上标准如有新规定按最新规定执行。</w:t>
      </w:r>
    </w:p>
    <w:p>
      <w:pPr>
        <w:pStyle w:val="75"/>
        <w:rPr>
          <w:i w:val="0"/>
          <w:sz w:val="28"/>
          <w:szCs w:val="28"/>
          <w:lang w:eastAsia="zh-CN"/>
        </w:rPr>
      </w:pPr>
      <w:bookmarkStart w:id="30" w:name="_Toc88204672"/>
      <w:r>
        <w:rPr>
          <w:i w:val="0"/>
          <w:sz w:val="28"/>
          <w:szCs w:val="28"/>
          <w:lang w:eastAsia="zh-CN"/>
        </w:rPr>
        <w:t>4.</w:t>
      </w:r>
      <w:r>
        <w:rPr>
          <w:rFonts w:hint="eastAsia"/>
          <w:i w:val="0"/>
          <w:sz w:val="28"/>
          <w:szCs w:val="28"/>
          <w:lang w:eastAsia="zh-CN"/>
        </w:rPr>
        <w:t>光电直读式远传水表</w:t>
      </w:r>
      <w:bookmarkEnd w:id="30"/>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）技术要求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执行标准：</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《饮用冷水和热水水表》</w:t>
      </w:r>
      <w:r>
        <w:rPr>
          <w:rFonts w:ascii="仿宋_GB2312" w:eastAsia="仿宋_GB2312"/>
          <w:sz w:val="28"/>
          <w:szCs w:val="28"/>
          <w:lang w:eastAsia="zh-CN"/>
        </w:rPr>
        <w:t>GB/T778-2018</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《饮用水冷水水表安全规则》</w:t>
      </w:r>
      <w:r>
        <w:rPr>
          <w:rFonts w:ascii="仿宋_GB2312" w:eastAsia="仿宋_GB2312"/>
          <w:sz w:val="28"/>
          <w:szCs w:val="28"/>
          <w:lang w:eastAsia="zh-CN"/>
        </w:rPr>
        <w:t>CJ266-2008</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《冷水水表检定规程》</w:t>
      </w:r>
      <w:r>
        <w:rPr>
          <w:rFonts w:ascii="仿宋_GB2312" w:eastAsia="仿宋_GB2312"/>
          <w:sz w:val="28"/>
          <w:szCs w:val="28"/>
          <w:lang w:eastAsia="zh-CN"/>
        </w:rPr>
        <w:t>JJG162-2009</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《住宅远传抄表系统》</w:t>
      </w:r>
      <w:r>
        <w:rPr>
          <w:rFonts w:ascii="仿宋_GB2312" w:eastAsia="仿宋_GB2312"/>
          <w:sz w:val="28"/>
          <w:szCs w:val="28"/>
          <w:lang w:eastAsia="zh-CN"/>
        </w:rPr>
        <w:t>JG/T162-2009</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《户用计量仪表数据传输技术条件》</w:t>
      </w:r>
      <w:r>
        <w:rPr>
          <w:rFonts w:ascii="仿宋_GB2312" w:eastAsia="仿宋_GB2312"/>
          <w:sz w:val="28"/>
          <w:szCs w:val="28"/>
          <w:lang w:eastAsia="zh-CN"/>
        </w:rPr>
        <w:t>CJ/T188-2004</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《电子直读式水表》</w:t>
      </w:r>
      <w:r>
        <w:rPr>
          <w:rFonts w:ascii="仿宋_GB2312" w:eastAsia="仿宋_GB2312"/>
          <w:sz w:val="28"/>
          <w:szCs w:val="28"/>
          <w:lang w:eastAsia="zh-CN"/>
        </w:rPr>
        <w:t>CJ/T383-2011</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《电子远传水表》</w:t>
      </w:r>
      <w:r>
        <w:rPr>
          <w:rFonts w:ascii="仿宋_GB2312" w:eastAsia="仿宋_GB2312"/>
          <w:sz w:val="28"/>
          <w:szCs w:val="28"/>
          <w:lang w:eastAsia="zh-CN"/>
        </w:rPr>
        <w:t>CJ/T224-2012</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《小口径饮用水冷水表表壳技术规范》</w:t>
      </w:r>
      <w:r>
        <w:rPr>
          <w:rFonts w:ascii="仿宋_GB2312" w:eastAsia="仿宋_GB2312"/>
          <w:sz w:val="28"/>
          <w:szCs w:val="28"/>
          <w:lang w:eastAsia="zh-CN"/>
        </w:rPr>
        <w:t>CMA/WM778</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《生活饮用水输配水设备及防护材料安全评价标准》</w:t>
      </w:r>
      <w:r>
        <w:rPr>
          <w:rFonts w:ascii="仿宋_GB2312" w:eastAsia="仿宋_GB2312"/>
          <w:sz w:val="28"/>
          <w:szCs w:val="28"/>
          <w:lang w:eastAsia="zh-CN"/>
        </w:rPr>
        <w:t>GB/T17219</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《阶梯水价水表》</w:t>
      </w:r>
      <w:r>
        <w:rPr>
          <w:rFonts w:ascii="仿宋_GB2312" w:eastAsia="仿宋_GB2312"/>
          <w:sz w:val="28"/>
          <w:szCs w:val="28"/>
          <w:lang w:eastAsia="zh-CN"/>
        </w:rPr>
        <w:t>CJ/T484-2016</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《微功率</w:t>
      </w:r>
      <w:r>
        <w:rPr>
          <w:rFonts w:ascii="仿宋_GB2312" w:eastAsia="仿宋_GB2312"/>
          <w:sz w:val="28"/>
          <w:szCs w:val="28"/>
          <w:lang w:eastAsia="zh-CN"/>
        </w:rPr>
        <w:t>(</w:t>
      </w:r>
      <w:r>
        <w:rPr>
          <w:rFonts w:hint="eastAsia" w:ascii="仿宋_GB2312" w:eastAsia="仿宋_GB2312"/>
          <w:sz w:val="28"/>
          <w:szCs w:val="28"/>
          <w:lang w:eastAsia="zh-CN"/>
        </w:rPr>
        <w:t>短距离</w:t>
      </w:r>
      <w:r>
        <w:rPr>
          <w:rFonts w:ascii="仿宋_GB2312" w:eastAsia="仿宋_GB2312"/>
          <w:sz w:val="28"/>
          <w:szCs w:val="28"/>
          <w:lang w:eastAsia="zh-CN"/>
        </w:rPr>
        <w:t>)</w:t>
      </w:r>
      <w:r>
        <w:rPr>
          <w:rFonts w:hint="eastAsia" w:ascii="仿宋_GB2312" w:eastAsia="仿宋_GB2312"/>
          <w:sz w:val="28"/>
          <w:szCs w:val="28"/>
          <w:lang w:eastAsia="zh-CN"/>
        </w:rPr>
        <w:t>无线电设备的技术要求》工信部</w:t>
      </w:r>
      <w:r>
        <w:rPr>
          <w:rFonts w:ascii="仿宋_GB2312" w:eastAsia="仿宋_GB2312"/>
          <w:sz w:val="28"/>
          <w:szCs w:val="28"/>
          <w:lang w:eastAsia="zh-CN"/>
        </w:rPr>
        <w:t>[2005]423</w:t>
      </w:r>
      <w:r>
        <w:rPr>
          <w:rFonts w:hint="eastAsia" w:ascii="仿宋_GB2312" w:eastAsia="仿宋_GB2312"/>
          <w:sz w:val="28"/>
          <w:szCs w:val="28"/>
          <w:lang w:eastAsia="zh-CN"/>
        </w:rPr>
        <w:t>号；</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《外壳防护等级</w:t>
      </w:r>
      <w:r>
        <w:rPr>
          <w:rFonts w:ascii="仿宋_GB2312" w:eastAsia="仿宋_GB2312"/>
          <w:sz w:val="28"/>
          <w:szCs w:val="28"/>
          <w:lang w:eastAsia="zh-CN"/>
        </w:rPr>
        <w:t>(IP</w:t>
      </w:r>
      <w:r>
        <w:rPr>
          <w:rFonts w:hint="eastAsia" w:ascii="仿宋_GB2312" w:eastAsia="仿宋_GB2312"/>
          <w:sz w:val="28"/>
          <w:szCs w:val="28"/>
          <w:lang w:eastAsia="zh-CN"/>
        </w:rPr>
        <w:t>代码</w:t>
      </w:r>
      <w:r>
        <w:rPr>
          <w:rFonts w:ascii="仿宋_GB2312" w:eastAsia="仿宋_GB2312"/>
          <w:sz w:val="28"/>
          <w:szCs w:val="28"/>
          <w:lang w:eastAsia="zh-CN"/>
        </w:rPr>
        <w:t>)</w:t>
      </w:r>
      <w:r>
        <w:rPr>
          <w:rFonts w:hint="eastAsia" w:ascii="仿宋_GB2312" w:eastAsia="仿宋_GB2312"/>
          <w:sz w:val="28"/>
          <w:szCs w:val="28"/>
          <w:lang w:eastAsia="zh-CN"/>
        </w:rPr>
        <w:t>》</w:t>
      </w:r>
      <w:r>
        <w:rPr>
          <w:rFonts w:ascii="仿宋_GB2312" w:eastAsia="仿宋_GB2312"/>
          <w:sz w:val="28"/>
          <w:szCs w:val="28"/>
          <w:lang w:eastAsia="zh-CN"/>
        </w:rPr>
        <w:t>GB4208-2008</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《可靠性试验》</w:t>
      </w:r>
      <w:r>
        <w:rPr>
          <w:rFonts w:ascii="仿宋_GB2312" w:eastAsia="仿宋_GB2312"/>
          <w:sz w:val="28"/>
          <w:szCs w:val="28"/>
          <w:lang w:eastAsia="zh-CN"/>
        </w:rPr>
        <w:t>GB/T5080.2-2012</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《仪器仪表运输、运输贮存基本环境条件及试验方法》</w:t>
      </w:r>
      <w:r>
        <w:rPr>
          <w:rFonts w:ascii="仿宋_GB2312" w:eastAsia="仿宋_GB2312"/>
          <w:sz w:val="28"/>
          <w:szCs w:val="28"/>
          <w:lang w:eastAsia="zh-CN"/>
        </w:rPr>
        <w:t>JB/T9329</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以及最新版的标准以及规范。</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）系统架构</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①光电直读干式有线远传水表系统采用</w:t>
      </w:r>
      <w:r>
        <w:rPr>
          <w:rFonts w:ascii="仿宋_GB2312" w:eastAsia="仿宋_GB2312"/>
          <w:sz w:val="28"/>
          <w:szCs w:val="28"/>
          <w:lang w:eastAsia="zh-CN"/>
        </w:rPr>
        <w:t>RS-485/M-BUS</w:t>
      </w:r>
      <w:r>
        <w:rPr>
          <w:rFonts w:hint="eastAsia" w:ascii="仿宋_GB2312" w:eastAsia="仿宋_GB2312"/>
          <w:sz w:val="28"/>
          <w:szCs w:val="28"/>
          <w:lang w:eastAsia="zh-CN"/>
        </w:rPr>
        <w:t>总线制，其结构如下图所示：</w:t>
      </w:r>
    </w:p>
    <w:p>
      <w:pPr>
        <w:jc w:val="center"/>
        <w:rPr>
          <w:rFonts w:ascii="仿宋_GB2312" w:eastAsia="仿宋_GB2312"/>
          <w:sz w:val="28"/>
          <w:szCs w:val="28"/>
        </w:rPr>
      </w:pPr>
      <w:r>
        <w:rPr>
          <w:lang w:eastAsia="zh-CN"/>
        </w:rPr>
        <w:pict>
          <v:shape id="_x0000_i1028" o:spt="75" type="#_x0000_t75" style="height:114.2pt;width:453.1pt;" filled="f" o:preferrelative="t" stroked="f" coordsize="21600,21600">
            <v:path/>
            <v:fill on="f" focussize="0,0"/>
            <v:stroke on="f" joinstyle="miter"/>
            <v:imagedata r:id="rId9" o:title=""/>
            <o:lock v:ext="edit" aspectratio="t"/>
            <w10:wrap type="none"/>
            <w10:anchorlock/>
          </v:shape>
        </w:pic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②光电直读干式有线远传水表系统，采用有线方式传输交互数据，二级或三级架构，即远传水表，将信息传递至集中器后</w:t>
      </w:r>
      <w:r>
        <w:rPr>
          <w:rFonts w:ascii="仿宋_GB2312" w:eastAsia="仿宋_GB2312"/>
          <w:sz w:val="28"/>
          <w:szCs w:val="28"/>
          <w:lang w:eastAsia="zh-CN"/>
        </w:rPr>
        <w:t>,</w:t>
      </w:r>
      <w:r>
        <w:rPr>
          <w:rFonts w:hint="eastAsia" w:ascii="仿宋_GB2312" w:eastAsia="仿宋_GB2312"/>
          <w:sz w:val="28"/>
          <w:szCs w:val="28"/>
          <w:lang w:eastAsia="zh-CN"/>
        </w:rPr>
        <w:t>集中器再通过</w:t>
      </w:r>
      <w:r>
        <w:rPr>
          <w:rFonts w:ascii="仿宋_GB2312" w:eastAsia="仿宋_GB2312"/>
          <w:sz w:val="28"/>
          <w:szCs w:val="28"/>
          <w:lang w:eastAsia="zh-CN"/>
        </w:rPr>
        <w:t>GPRS/4G/NB-Iot</w:t>
      </w:r>
      <w:r>
        <w:rPr>
          <w:rFonts w:hint="eastAsia" w:ascii="仿宋_GB2312" w:eastAsia="仿宋_GB2312"/>
          <w:sz w:val="28"/>
          <w:szCs w:val="28"/>
          <w:lang w:eastAsia="zh-CN"/>
        </w:rPr>
        <w:t>等方式将信息上传至管理软件数据服务器。</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③数据采集层由远传水表、采集器、集中器等组成。数据采集层可同时支持手持抄表机集中抄表和集中器自动抄表两种抄表模式。当集中器网络连接断开时，可通过手持抄表机集中抄表方式抄读水表数据。</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④网络层支持</w:t>
      </w:r>
      <w:r>
        <w:rPr>
          <w:rFonts w:ascii="仿宋_GB2312" w:eastAsia="仿宋_GB2312"/>
          <w:sz w:val="28"/>
          <w:szCs w:val="28"/>
          <w:lang w:eastAsia="zh-CN"/>
        </w:rPr>
        <w:t>GPRS/4G/NB-Iot</w:t>
      </w:r>
      <w:r>
        <w:rPr>
          <w:rFonts w:hint="eastAsia" w:ascii="仿宋_GB2312" w:eastAsia="仿宋_GB2312"/>
          <w:sz w:val="28"/>
          <w:szCs w:val="28"/>
          <w:lang w:eastAsia="zh-CN"/>
        </w:rPr>
        <w:t>等无线（集中器）通讯方式，实现采集层与数据管理层之间的数据、指令交互。</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⑤数据管理层和综合应用层实现数据存储、报表管理、收费管理、数据分析、抄表任务管理、报警管理、系统权限管理等功能。</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）基表规格、功能及技术要求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①规格型号为</w:t>
      </w:r>
      <w:r>
        <w:rPr>
          <w:rFonts w:ascii="仿宋_GB2312" w:eastAsia="仿宋_GB2312"/>
          <w:sz w:val="28"/>
          <w:szCs w:val="28"/>
          <w:lang w:eastAsia="zh-CN"/>
        </w:rPr>
        <w:t>DN15</w:t>
      </w:r>
      <w:r>
        <w:rPr>
          <w:rFonts w:hint="eastAsia" w:ascii="仿宋_GB2312" w:eastAsia="仿宋_GB2312"/>
          <w:sz w:val="28"/>
          <w:szCs w:val="28"/>
          <w:lang w:eastAsia="zh-CN"/>
        </w:rPr>
        <w:t>、</w:t>
      </w:r>
      <w:r>
        <w:rPr>
          <w:rFonts w:ascii="仿宋_GB2312" w:eastAsia="仿宋_GB2312"/>
          <w:sz w:val="28"/>
          <w:szCs w:val="28"/>
          <w:lang w:eastAsia="zh-CN"/>
        </w:rPr>
        <w:t>DN20</w:t>
      </w:r>
      <w:r>
        <w:rPr>
          <w:rFonts w:hint="eastAsia" w:ascii="仿宋_GB2312" w:eastAsia="仿宋_GB2312"/>
          <w:sz w:val="28"/>
          <w:szCs w:val="28"/>
          <w:lang w:eastAsia="zh-CN"/>
        </w:rPr>
        <w:t>、</w:t>
      </w:r>
      <w:r>
        <w:rPr>
          <w:rFonts w:ascii="仿宋_GB2312" w:eastAsia="仿宋_GB2312"/>
          <w:sz w:val="28"/>
          <w:szCs w:val="28"/>
          <w:lang w:eastAsia="zh-CN"/>
        </w:rPr>
        <w:t>DN25</w:t>
      </w:r>
      <w:r>
        <w:rPr>
          <w:rFonts w:hint="eastAsia" w:ascii="仿宋_GB2312" w:eastAsia="仿宋_GB2312"/>
          <w:sz w:val="28"/>
          <w:szCs w:val="28"/>
          <w:lang w:eastAsia="zh-CN"/>
        </w:rPr>
        <w:t>，表壳为铸造黄铜材质，旋翼式干式水表、</w:t>
      </w:r>
      <w:r>
        <w:rPr>
          <w:rFonts w:ascii="仿宋_GB2312" w:eastAsia="仿宋_GB2312"/>
          <w:sz w:val="28"/>
          <w:szCs w:val="28"/>
          <w:lang w:eastAsia="zh-CN"/>
        </w:rPr>
        <w:t>B</w:t>
      </w:r>
      <w:r>
        <w:rPr>
          <w:rFonts w:hint="eastAsia" w:ascii="仿宋_GB2312" w:eastAsia="仿宋_GB2312"/>
          <w:sz w:val="28"/>
          <w:szCs w:val="28"/>
          <w:lang w:eastAsia="zh-CN"/>
        </w:rPr>
        <w:t>类及以上、带光电直读电子装置；</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②基表形式应为干式，采用机电分离结构设计，要求采用整体式结构密封或者灌胶密封，无任何外漏线头及接插件，彻底解决防水、防潮问题。</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③水表温度范围等级为</w:t>
      </w:r>
      <w:r>
        <w:rPr>
          <w:rFonts w:ascii="仿宋_GB2312" w:eastAsia="仿宋_GB2312"/>
          <w:sz w:val="28"/>
          <w:szCs w:val="28"/>
          <w:lang w:eastAsia="zh-CN"/>
        </w:rPr>
        <w:t>T30</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④水表材质满足以下要求：</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a.</w:t>
      </w:r>
      <w:r>
        <w:rPr>
          <w:rFonts w:hint="eastAsia" w:ascii="仿宋_GB2312" w:eastAsia="仿宋_GB2312"/>
          <w:sz w:val="28"/>
          <w:szCs w:val="28"/>
          <w:lang w:eastAsia="zh-CN"/>
        </w:rPr>
        <w:t>水表内所有接触水的零部件必须采用无毒、无污染、无生物活性的材料，符合</w:t>
      </w:r>
      <w:r>
        <w:rPr>
          <w:rFonts w:ascii="仿宋_GB2312" w:eastAsia="仿宋_GB2312"/>
          <w:sz w:val="28"/>
          <w:szCs w:val="28"/>
          <w:lang w:eastAsia="zh-CN"/>
        </w:rPr>
        <w:t>GB/T17219</w:t>
      </w:r>
      <w:r>
        <w:rPr>
          <w:rFonts w:hint="eastAsia" w:ascii="仿宋_GB2312" w:eastAsia="仿宋_GB2312"/>
          <w:sz w:val="28"/>
          <w:szCs w:val="28"/>
          <w:lang w:eastAsia="zh-CN"/>
        </w:rPr>
        <w:t>的要求，表壳采用黄铜</w:t>
      </w:r>
      <w:r>
        <w:rPr>
          <w:rFonts w:ascii="仿宋_GB2312" w:eastAsia="仿宋_GB2312"/>
          <w:sz w:val="28"/>
          <w:szCs w:val="28"/>
          <w:lang w:eastAsia="zh-CN"/>
        </w:rPr>
        <w:t>HPb59-1</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b.</w:t>
      </w:r>
      <w:r>
        <w:rPr>
          <w:rFonts w:hint="eastAsia" w:ascii="仿宋_GB2312" w:eastAsia="仿宋_GB2312"/>
          <w:sz w:val="28"/>
          <w:szCs w:val="28"/>
          <w:lang w:eastAsia="zh-CN"/>
        </w:rPr>
        <w:t>表壳不应有凹痕、划伤、裂纹、螺纹损伤等现象；</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c.</w:t>
      </w:r>
      <w:r>
        <w:rPr>
          <w:rFonts w:hint="eastAsia" w:ascii="仿宋_GB2312" w:eastAsia="仿宋_GB2312"/>
          <w:sz w:val="28"/>
          <w:szCs w:val="28"/>
          <w:lang w:eastAsia="zh-CN"/>
        </w:rPr>
        <w:t>表示功能的文字符号和标志应清晰端正，接插件必须牢固可靠；</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d.</w:t>
      </w:r>
      <w:r>
        <w:rPr>
          <w:rFonts w:hint="eastAsia" w:ascii="仿宋_GB2312" w:eastAsia="仿宋_GB2312"/>
          <w:sz w:val="28"/>
          <w:szCs w:val="28"/>
          <w:lang w:eastAsia="zh-CN"/>
        </w:rPr>
        <w:t>水表必须有防护装置，封印后，在正确安装好之前和之后，如不破坏防护装置就不能拆开电子水表及调整装置；</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e.</w:t>
      </w:r>
      <w:r>
        <w:rPr>
          <w:rFonts w:hint="eastAsia" w:ascii="仿宋_GB2312" w:eastAsia="仿宋_GB2312"/>
          <w:sz w:val="28"/>
          <w:szCs w:val="28"/>
          <w:lang w:eastAsia="zh-CN"/>
        </w:rPr>
        <w:t>使用寿命不低于</w:t>
      </w:r>
      <w:r>
        <w:rPr>
          <w:rFonts w:ascii="仿宋_GB2312" w:eastAsia="仿宋_GB2312"/>
          <w:sz w:val="28"/>
          <w:szCs w:val="28"/>
          <w:lang w:eastAsia="zh-CN"/>
        </w:rPr>
        <w:t>6</w:t>
      </w:r>
      <w:r>
        <w:rPr>
          <w:rFonts w:hint="eastAsia" w:ascii="仿宋_GB2312" w:eastAsia="仿宋_GB2312"/>
          <w:sz w:val="28"/>
          <w:szCs w:val="28"/>
          <w:lang w:eastAsia="zh-CN"/>
        </w:rPr>
        <w:t>年。</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⑤压力损失</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压力损失应符合</w:t>
      </w:r>
      <w:r>
        <w:rPr>
          <w:rFonts w:ascii="仿宋_GB2312" w:eastAsia="仿宋_GB2312"/>
          <w:sz w:val="28"/>
          <w:szCs w:val="28"/>
          <w:lang w:eastAsia="zh-CN"/>
        </w:rPr>
        <w:t>GB/T778.1</w:t>
      </w:r>
      <w:r>
        <w:rPr>
          <w:rFonts w:hint="eastAsia" w:ascii="仿宋_GB2312" w:eastAsia="仿宋_GB2312"/>
          <w:sz w:val="28"/>
          <w:szCs w:val="28"/>
          <w:lang w:eastAsia="zh-CN"/>
        </w:rPr>
        <w:t>中</w:t>
      </w:r>
      <w:r>
        <w:rPr>
          <w:rFonts w:ascii="仿宋_GB2312" w:eastAsia="仿宋_GB2312"/>
          <w:sz w:val="28"/>
          <w:szCs w:val="28"/>
          <w:lang w:eastAsia="zh-CN"/>
        </w:rPr>
        <w:t>4.3</w:t>
      </w:r>
      <w:r>
        <w:rPr>
          <w:rFonts w:hint="eastAsia" w:ascii="仿宋_GB2312" w:eastAsia="仿宋_GB2312"/>
          <w:sz w:val="28"/>
          <w:szCs w:val="28"/>
          <w:lang w:eastAsia="zh-CN"/>
        </w:rPr>
        <w:t>条款，等级为△</w:t>
      </w:r>
      <w:r>
        <w:rPr>
          <w:rFonts w:ascii="仿宋_GB2312" w:eastAsia="仿宋_GB2312"/>
          <w:sz w:val="28"/>
          <w:szCs w:val="28"/>
          <w:lang w:eastAsia="zh-CN"/>
        </w:rPr>
        <w:t>P63</w:t>
      </w:r>
      <w:r>
        <w:rPr>
          <w:rFonts w:hint="eastAsia" w:ascii="仿宋_GB2312" w:eastAsia="仿宋_GB2312"/>
          <w:sz w:val="28"/>
          <w:szCs w:val="28"/>
          <w:lang w:eastAsia="zh-CN"/>
        </w:rPr>
        <w:t>等级。</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⑥基表准确度、量程比</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水表准确度为</w:t>
      </w:r>
      <w:r>
        <w:rPr>
          <w:rFonts w:ascii="仿宋_GB2312" w:eastAsia="仿宋_GB2312"/>
          <w:sz w:val="28"/>
          <w:szCs w:val="28"/>
          <w:lang w:eastAsia="zh-CN"/>
        </w:rPr>
        <w:t>2</w:t>
      </w:r>
      <w:r>
        <w:rPr>
          <w:rFonts w:hint="eastAsia" w:ascii="仿宋_GB2312" w:eastAsia="仿宋_GB2312"/>
          <w:sz w:val="28"/>
          <w:szCs w:val="28"/>
          <w:lang w:eastAsia="zh-CN"/>
        </w:rPr>
        <w:t>级，以最小流量和分界流量之间的流量排出的体积的最大允许误差为±</w:t>
      </w:r>
      <w:r>
        <w:rPr>
          <w:rFonts w:ascii="仿宋_GB2312" w:eastAsia="仿宋_GB2312"/>
          <w:sz w:val="28"/>
          <w:szCs w:val="28"/>
          <w:lang w:eastAsia="zh-CN"/>
        </w:rPr>
        <w:t>5</w:t>
      </w:r>
      <w:r>
        <w:rPr>
          <w:rFonts w:hint="eastAsia" w:ascii="仿宋_GB2312" w:eastAsia="仿宋_GB2312"/>
          <w:sz w:val="28"/>
          <w:szCs w:val="28"/>
          <w:lang w:eastAsia="zh-CN"/>
        </w:rPr>
        <w:t>％；以分界流量和过载流量之间的流量排出体积的最大允许误差为±</w:t>
      </w:r>
      <w:r>
        <w:rPr>
          <w:rFonts w:ascii="仿宋_GB2312" w:eastAsia="仿宋_GB2312"/>
          <w:sz w:val="28"/>
          <w:szCs w:val="28"/>
          <w:lang w:eastAsia="zh-CN"/>
        </w:rPr>
        <w:t>2</w:t>
      </w:r>
      <w:r>
        <w:rPr>
          <w:rFonts w:hint="eastAsia" w:ascii="仿宋_GB2312" w:eastAsia="仿宋_GB2312"/>
          <w:sz w:val="28"/>
          <w:szCs w:val="28"/>
          <w:lang w:eastAsia="zh-CN"/>
        </w:rPr>
        <w:t>％；水温超过</w:t>
      </w:r>
      <w:r>
        <w:rPr>
          <w:rFonts w:ascii="仿宋_GB2312" w:eastAsia="仿宋_GB2312"/>
          <w:sz w:val="28"/>
          <w:szCs w:val="28"/>
          <w:lang w:eastAsia="zh-CN"/>
        </w:rPr>
        <w:t>30</w:t>
      </w:r>
      <w:r>
        <w:rPr>
          <w:rFonts w:hint="eastAsia" w:ascii="仿宋_GB2312" w:eastAsia="仿宋_GB2312"/>
          <w:sz w:val="28"/>
          <w:szCs w:val="28"/>
          <w:lang w:eastAsia="zh-CN"/>
        </w:rPr>
        <w:t>℃时，以最小流量和分界流量之间的流量排出体积的最大允许误差为±</w:t>
      </w:r>
      <w:r>
        <w:rPr>
          <w:rFonts w:ascii="仿宋_GB2312" w:eastAsia="仿宋_GB2312"/>
          <w:sz w:val="28"/>
          <w:szCs w:val="28"/>
          <w:lang w:eastAsia="zh-CN"/>
        </w:rPr>
        <w:t>5</w:t>
      </w:r>
      <w:r>
        <w:rPr>
          <w:rFonts w:hint="eastAsia" w:ascii="仿宋_GB2312" w:eastAsia="仿宋_GB2312"/>
          <w:sz w:val="28"/>
          <w:szCs w:val="28"/>
          <w:lang w:eastAsia="zh-CN"/>
        </w:rPr>
        <w:t>％；以分界流量和过载流量之间的流量排出体积的最大允许误差为±</w:t>
      </w:r>
      <w:r>
        <w:rPr>
          <w:rFonts w:ascii="仿宋_GB2312" w:eastAsia="仿宋_GB2312"/>
          <w:sz w:val="28"/>
          <w:szCs w:val="28"/>
          <w:lang w:eastAsia="zh-CN"/>
        </w:rPr>
        <w:t>3</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水表量程比</w:t>
      </w:r>
      <w:r>
        <w:rPr>
          <w:rFonts w:ascii="仿宋_GB2312" w:eastAsia="仿宋_GB2312"/>
          <w:sz w:val="28"/>
          <w:szCs w:val="28"/>
          <w:lang w:eastAsia="zh-CN"/>
        </w:rPr>
        <w:t>R</w:t>
      </w:r>
      <w:r>
        <w:rPr>
          <w:rFonts w:hint="eastAsia" w:ascii="仿宋_GB2312" w:eastAsia="仿宋_GB2312"/>
          <w:sz w:val="28"/>
          <w:szCs w:val="28"/>
          <w:lang w:eastAsia="zh-CN"/>
        </w:rPr>
        <w:t>≥</w:t>
      </w:r>
      <w:r>
        <w:rPr>
          <w:rFonts w:ascii="仿宋_GB2312" w:eastAsia="仿宋_GB2312"/>
          <w:sz w:val="28"/>
          <w:szCs w:val="28"/>
          <w:lang w:eastAsia="zh-CN"/>
        </w:rPr>
        <w:t>80</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）电子装置技术要求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①光电直读远传水表的电子装置，采用对射式光电信号采集方式，</w:t>
      </w:r>
      <w:r>
        <w:rPr>
          <w:rFonts w:ascii="仿宋_GB2312" w:eastAsia="仿宋_GB2312"/>
          <w:sz w:val="28"/>
          <w:szCs w:val="28"/>
          <w:lang w:eastAsia="zh-CN"/>
        </w:rPr>
        <w:t>4</w:t>
      </w:r>
      <w:r>
        <w:rPr>
          <w:rFonts w:hint="eastAsia" w:ascii="仿宋_GB2312" w:eastAsia="仿宋_GB2312"/>
          <w:sz w:val="28"/>
          <w:szCs w:val="28"/>
          <w:lang w:eastAsia="zh-CN"/>
        </w:rPr>
        <w:t>位字轮全部直读识别，输出信号为数字信号，布线方式为</w:t>
      </w:r>
      <w:r>
        <w:rPr>
          <w:rFonts w:ascii="仿宋_GB2312" w:eastAsia="仿宋_GB2312"/>
          <w:sz w:val="28"/>
          <w:szCs w:val="28"/>
          <w:lang w:eastAsia="zh-CN"/>
        </w:rPr>
        <w:t>RS-485/M-BUS</w:t>
      </w:r>
      <w:r>
        <w:rPr>
          <w:rFonts w:hint="eastAsia" w:ascii="仿宋_GB2312" w:eastAsia="仿宋_GB2312"/>
          <w:sz w:val="28"/>
          <w:szCs w:val="28"/>
          <w:lang w:eastAsia="zh-CN"/>
        </w:rPr>
        <w:t>总线制。</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②光电器件参数技术要求：光电器件采用不可见光的光电发射管和接收管；发射管发射强度</w:t>
      </w:r>
      <w:r>
        <w:rPr>
          <w:rFonts w:ascii="仿宋_GB2312" w:eastAsia="仿宋_GB2312"/>
          <w:sz w:val="28"/>
          <w:szCs w:val="28"/>
          <w:lang w:eastAsia="zh-CN"/>
        </w:rPr>
        <w:t>0.67~1.16Mw/sr</w:t>
      </w:r>
      <w:r>
        <w:rPr>
          <w:rFonts w:hint="eastAsia" w:ascii="仿宋_GB2312" w:eastAsia="仿宋_GB2312"/>
          <w:sz w:val="28"/>
          <w:szCs w:val="28"/>
          <w:lang w:eastAsia="zh-CN"/>
        </w:rPr>
        <w:t>，接收管导通状态接收电流</w:t>
      </w:r>
      <w:r>
        <w:rPr>
          <w:rFonts w:ascii="仿宋_GB2312" w:eastAsia="仿宋_GB2312"/>
          <w:sz w:val="28"/>
          <w:szCs w:val="28"/>
          <w:lang w:eastAsia="zh-CN"/>
        </w:rPr>
        <w:t>0.54~1.0mA</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③采用</w:t>
      </w:r>
      <w:r>
        <w:rPr>
          <w:rFonts w:ascii="仿宋_GB2312" w:eastAsia="仿宋_GB2312"/>
          <w:sz w:val="28"/>
          <w:szCs w:val="28"/>
          <w:lang w:eastAsia="zh-CN"/>
        </w:rPr>
        <w:t>RS-485/M-BUS</w:t>
      </w:r>
      <w:r>
        <w:rPr>
          <w:rFonts w:hint="eastAsia" w:ascii="仿宋_GB2312" w:eastAsia="仿宋_GB2312"/>
          <w:sz w:val="28"/>
          <w:szCs w:val="28"/>
          <w:lang w:eastAsia="zh-CN"/>
        </w:rPr>
        <w:t>总线供电方式，平时不需要电源，只在读表时才对其供电。表头内不允许安装电池。单只光电直读式远传水表的静态电流≤</w:t>
      </w:r>
      <w:r>
        <w:rPr>
          <w:rFonts w:ascii="仿宋_GB2312" w:eastAsia="仿宋_GB2312"/>
          <w:sz w:val="28"/>
          <w:szCs w:val="28"/>
          <w:lang w:eastAsia="zh-CN"/>
        </w:rPr>
        <w:t>1.0mA</w:t>
      </w:r>
      <w:r>
        <w:rPr>
          <w:rFonts w:hint="eastAsia" w:ascii="仿宋_GB2312" w:eastAsia="仿宋_GB2312"/>
          <w:sz w:val="28"/>
          <w:szCs w:val="28"/>
          <w:lang w:eastAsia="zh-CN"/>
        </w:rPr>
        <w:t>，工作电流≤</w:t>
      </w:r>
      <w:r>
        <w:rPr>
          <w:rFonts w:ascii="仿宋_GB2312" w:eastAsia="仿宋_GB2312"/>
          <w:sz w:val="28"/>
          <w:szCs w:val="28"/>
          <w:lang w:eastAsia="zh-CN"/>
        </w:rPr>
        <w:t>20mA</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④光电直读电子模块必须具备自动检测光电器件参数特性的功能，当任何一个光电器件损坏时，模块均能自动检测判别，并且不再识别表计当前示数，不存在模块因光电器件损坏而产生的读数错乱现象。</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⑤水表具有自分析功能，自我校准、判别的功能，水表读数异常，系统可自优化，并将异常数据附带上传，以防止误读的情况出现。</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⑥接口要求：采用</w:t>
      </w:r>
      <w:r>
        <w:rPr>
          <w:rFonts w:ascii="仿宋_GB2312" w:eastAsia="仿宋_GB2312"/>
          <w:sz w:val="28"/>
          <w:szCs w:val="28"/>
          <w:lang w:eastAsia="zh-CN"/>
        </w:rPr>
        <w:t>RS-485/M-BUS</w:t>
      </w:r>
      <w:r>
        <w:rPr>
          <w:rFonts w:hint="eastAsia" w:ascii="仿宋_GB2312" w:eastAsia="仿宋_GB2312"/>
          <w:sz w:val="28"/>
          <w:szCs w:val="28"/>
          <w:lang w:eastAsia="zh-CN"/>
        </w:rPr>
        <w:t>总线接口；总线电源电压范围：</w:t>
      </w:r>
      <w:r>
        <w:rPr>
          <w:rFonts w:ascii="仿宋_GB2312" w:eastAsia="仿宋_GB2312"/>
          <w:sz w:val="28"/>
          <w:szCs w:val="28"/>
          <w:lang w:eastAsia="zh-CN"/>
        </w:rPr>
        <w:t>22V-36V</w:t>
      </w:r>
      <w:r>
        <w:rPr>
          <w:rFonts w:hint="eastAsia" w:ascii="仿宋_GB2312" w:eastAsia="仿宋_GB2312"/>
          <w:sz w:val="28"/>
          <w:szCs w:val="28"/>
          <w:lang w:eastAsia="zh-CN"/>
        </w:rPr>
        <w:t>（</w:t>
      </w:r>
      <w:r>
        <w:rPr>
          <w:rFonts w:ascii="仿宋_GB2312" w:eastAsia="仿宋_GB2312"/>
          <w:sz w:val="28"/>
          <w:szCs w:val="28"/>
          <w:lang w:eastAsia="zh-CN"/>
        </w:rPr>
        <w:t>RS-485/M-BUS</w:t>
      </w:r>
      <w:r>
        <w:rPr>
          <w:rFonts w:hint="eastAsia" w:ascii="仿宋_GB2312" w:eastAsia="仿宋_GB2312"/>
          <w:sz w:val="28"/>
          <w:szCs w:val="28"/>
          <w:lang w:eastAsia="zh-CN"/>
        </w:rPr>
        <w:t>总线末端从站空号电压应大于</w:t>
      </w:r>
      <w:r>
        <w:rPr>
          <w:rFonts w:ascii="仿宋_GB2312" w:eastAsia="仿宋_GB2312"/>
          <w:sz w:val="28"/>
          <w:szCs w:val="28"/>
          <w:lang w:eastAsia="zh-CN"/>
        </w:rPr>
        <w:t>12V</w:t>
      </w:r>
      <w:r>
        <w:rPr>
          <w:rFonts w:hint="eastAsia" w:ascii="仿宋_GB2312" w:eastAsia="仿宋_GB2312"/>
          <w:sz w:val="28"/>
          <w:szCs w:val="28"/>
          <w:lang w:eastAsia="zh-CN"/>
        </w:rPr>
        <w:t>，传号电压应比空号电压大于</w:t>
      </w:r>
      <w:r>
        <w:rPr>
          <w:rFonts w:ascii="仿宋_GB2312" w:eastAsia="仿宋_GB2312"/>
          <w:sz w:val="28"/>
          <w:szCs w:val="28"/>
          <w:lang w:eastAsia="zh-CN"/>
        </w:rPr>
        <w:t>10V</w:t>
      </w:r>
      <w:r>
        <w:rPr>
          <w:rFonts w:hint="eastAsia" w:ascii="仿宋_GB2312" w:eastAsia="仿宋_GB2312"/>
          <w:sz w:val="28"/>
          <w:szCs w:val="28"/>
          <w:lang w:eastAsia="zh-CN"/>
        </w:rPr>
        <w:t>，且传号电压应小于</w:t>
      </w:r>
      <w:r>
        <w:rPr>
          <w:rFonts w:ascii="仿宋_GB2312" w:eastAsia="仿宋_GB2312"/>
          <w:sz w:val="28"/>
          <w:szCs w:val="28"/>
          <w:lang w:eastAsia="zh-CN"/>
        </w:rPr>
        <w:t>36V</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⑦总线短路或是电源中断不应影响水表的其他性能和参数，并且水表指示体积和恢复供电后的水表电子读数不因电源故障而丢失。</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⑧必须确保电子读数与机械读数的一致性，水表机电转换误差≤±</w:t>
      </w:r>
      <w:r>
        <w:rPr>
          <w:rFonts w:ascii="仿宋_GB2312" w:eastAsia="仿宋_GB2312"/>
          <w:sz w:val="28"/>
          <w:szCs w:val="28"/>
          <w:lang w:eastAsia="zh-CN"/>
        </w:rPr>
        <w:t>1</w:t>
      </w:r>
      <w:r>
        <w:rPr>
          <w:rFonts w:hint="eastAsia" w:ascii="仿宋_GB2312" w:eastAsia="仿宋_GB2312"/>
          <w:sz w:val="28"/>
          <w:szCs w:val="28"/>
          <w:lang w:eastAsia="zh-CN"/>
        </w:rPr>
        <w:t>个最小转换分度值。</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⑨水表的电子装置连同引出线和引出线密封装置应有防尘、防潮能力，满足</w:t>
      </w:r>
      <w:r>
        <w:rPr>
          <w:rFonts w:ascii="仿宋_GB2312" w:eastAsia="仿宋_GB2312"/>
          <w:sz w:val="28"/>
          <w:szCs w:val="28"/>
          <w:lang w:eastAsia="zh-CN"/>
        </w:rPr>
        <w:t>IP68</w:t>
      </w:r>
      <w:r>
        <w:rPr>
          <w:rFonts w:hint="eastAsia" w:ascii="仿宋_GB2312" w:eastAsia="仿宋_GB2312"/>
          <w:sz w:val="28"/>
          <w:szCs w:val="28"/>
          <w:lang w:eastAsia="zh-CN"/>
        </w:rPr>
        <w:t>以上的防护等级。引出线长度为</w:t>
      </w:r>
      <w:r>
        <w:rPr>
          <w:rFonts w:ascii="仿宋_GB2312" w:eastAsia="仿宋_GB2312"/>
          <w:sz w:val="28"/>
          <w:szCs w:val="28"/>
          <w:lang w:eastAsia="zh-CN"/>
        </w:rPr>
        <w:t>800mm</w:t>
      </w:r>
      <w:r>
        <w:rPr>
          <w:rFonts w:hint="eastAsia" w:ascii="仿宋_GB2312" w:eastAsia="仿宋_GB2312"/>
          <w:sz w:val="28"/>
          <w:szCs w:val="28"/>
          <w:lang w:eastAsia="zh-CN"/>
        </w:rPr>
        <w:t>，</w:t>
      </w:r>
      <w:r>
        <w:rPr>
          <w:rFonts w:ascii="仿宋_GB2312" w:eastAsia="仿宋_GB2312"/>
          <w:sz w:val="28"/>
          <w:szCs w:val="28"/>
          <w:lang w:eastAsia="zh-CN"/>
        </w:rPr>
        <w:t>RS-485</w:t>
      </w:r>
      <w:r>
        <w:rPr>
          <w:rFonts w:hint="eastAsia" w:ascii="仿宋_GB2312" w:eastAsia="仿宋_GB2312"/>
          <w:sz w:val="28"/>
          <w:szCs w:val="28"/>
          <w:lang w:eastAsia="zh-CN"/>
        </w:rPr>
        <w:t>接口水表选择国标</w:t>
      </w:r>
      <w:r>
        <w:rPr>
          <w:rFonts w:ascii="仿宋_GB2312" w:eastAsia="仿宋_GB2312"/>
          <w:sz w:val="28"/>
          <w:szCs w:val="28"/>
          <w:lang w:eastAsia="zh-CN"/>
        </w:rPr>
        <w:t>RVVP4*0.5mm2</w:t>
      </w:r>
      <w:r>
        <w:rPr>
          <w:rFonts w:hint="eastAsia" w:ascii="仿宋_GB2312" w:eastAsia="仿宋_GB2312"/>
          <w:sz w:val="28"/>
          <w:szCs w:val="28"/>
          <w:lang w:eastAsia="zh-CN"/>
        </w:rPr>
        <w:t>聚氯乙烯绝缘屏蔽护套软电线，</w:t>
      </w:r>
      <w:r>
        <w:rPr>
          <w:rFonts w:ascii="仿宋_GB2312" w:eastAsia="仿宋_GB2312"/>
          <w:sz w:val="28"/>
          <w:szCs w:val="28"/>
          <w:lang w:eastAsia="zh-CN"/>
        </w:rPr>
        <w:t>M-BUS</w:t>
      </w:r>
      <w:r>
        <w:rPr>
          <w:rFonts w:hint="eastAsia" w:ascii="仿宋_GB2312" w:eastAsia="仿宋_GB2312"/>
          <w:sz w:val="28"/>
          <w:szCs w:val="28"/>
          <w:lang w:eastAsia="zh-CN"/>
        </w:rPr>
        <w:t>接口水表选择国标</w:t>
      </w:r>
      <w:r>
        <w:rPr>
          <w:rFonts w:ascii="仿宋_GB2312" w:eastAsia="仿宋_GB2312"/>
          <w:sz w:val="28"/>
          <w:szCs w:val="28"/>
          <w:lang w:eastAsia="zh-CN"/>
        </w:rPr>
        <w:t>RVVP2*1mm2</w:t>
      </w:r>
      <w:r>
        <w:rPr>
          <w:rFonts w:hint="eastAsia" w:ascii="仿宋_GB2312" w:eastAsia="仿宋_GB2312"/>
          <w:sz w:val="28"/>
          <w:szCs w:val="28"/>
          <w:lang w:eastAsia="zh-CN"/>
        </w:rPr>
        <w:t>聚氯乙烯绝缘屏蔽护套软电线，芯线为多股线。引出线缆需套不锈钢金属软管，长度与远传水表出线长度一致。</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⑩适应</w:t>
      </w:r>
      <w:r>
        <w:rPr>
          <w:rFonts w:ascii="仿宋_GB2312" w:eastAsia="仿宋_GB2312"/>
          <w:sz w:val="28"/>
          <w:szCs w:val="28"/>
          <w:lang w:eastAsia="zh-CN"/>
        </w:rPr>
        <w:t>E1</w:t>
      </w:r>
      <w:r>
        <w:rPr>
          <w:rFonts w:hint="eastAsia" w:ascii="仿宋_GB2312" w:eastAsia="仿宋_GB2312"/>
          <w:sz w:val="28"/>
          <w:szCs w:val="28"/>
          <w:lang w:eastAsia="zh-CN"/>
        </w:rPr>
        <w:t>电磁环境，即适应住宅、商业和轻工业的电磁环境。</w:t>
      </w:r>
    </w:p>
    <w:p>
      <w:pPr>
        <w:pStyle w:val="75"/>
        <w:rPr>
          <w:i w:val="0"/>
          <w:sz w:val="28"/>
          <w:szCs w:val="28"/>
          <w:lang w:eastAsia="zh-CN"/>
        </w:rPr>
      </w:pPr>
      <w:bookmarkStart w:id="31" w:name="_Toc88204673"/>
      <w:r>
        <w:rPr>
          <w:i w:val="0"/>
          <w:sz w:val="28"/>
          <w:szCs w:val="28"/>
          <w:lang w:eastAsia="zh-CN"/>
        </w:rPr>
        <w:t>5.</w:t>
      </w:r>
      <w:r>
        <w:rPr>
          <w:rFonts w:hint="eastAsia"/>
          <w:i w:val="0"/>
          <w:sz w:val="28"/>
          <w:szCs w:val="28"/>
          <w:lang w:eastAsia="zh-CN"/>
        </w:rPr>
        <w:t>光电直读干式有线远传水表中继设备</w:t>
      </w:r>
      <w:bookmarkEnd w:id="31"/>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）采集器技术要求</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a.</w:t>
      </w:r>
      <w:r>
        <w:rPr>
          <w:rFonts w:hint="eastAsia" w:ascii="仿宋_GB2312" w:eastAsia="仿宋_GB2312"/>
          <w:sz w:val="28"/>
          <w:szCs w:val="28"/>
          <w:lang w:eastAsia="zh-CN"/>
        </w:rPr>
        <w:t>应采用</w:t>
      </w:r>
      <w:r>
        <w:rPr>
          <w:rFonts w:ascii="仿宋_GB2312" w:eastAsia="仿宋_GB2312"/>
          <w:sz w:val="28"/>
          <w:szCs w:val="28"/>
          <w:lang w:eastAsia="zh-CN"/>
        </w:rPr>
        <w:t>32</w:t>
      </w:r>
      <w:r>
        <w:rPr>
          <w:rFonts w:hint="eastAsia" w:ascii="仿宋_GB2312" w:eastAsia="仿宋_GB2312"/>
          <w:sz w:val="28"/>
          <w:szCs w:val="28"/>
          <w:lang w:eastAsia="zh-CN"/>
        </w:rPr>
        <w:t>位高性能</w:t>
      </w:r>
      <w:r>
        <w:rPr>
          <w:rFonts w:ascii="仿宋_GB2312" w:eastAsia="仿宋_GB2312"/>
          <w:sz w:val="28"/>
          <w:szCs w:val="28"/>
          <w:lang w:eastAsia="zh-CN"/>
        </w:rPr>
        <w:t>ARMCortex-M3/M4</w:t>
      </w:r>
      <w:r>
        <w:rPr>
          <w:rFonts w:hint="eastAsia" w:ascii="仿宋_GB2312" w:eastAsia="仿宋_GB2312"/>
          <w:sz w:val="28"/>
          <w:szCs w:val="28"/>
          <w:lang w:eastAsia="zh-CN"/>
        </w:rPr>
        <w:t>处理器</w:t>
      </w:r>
      <w:r>
        <w:rPr>
          <w:rFonts w:ascii="仿宋_GB2312" w:eastAsia="仿宋_GB2312"/>
          <w:sz w:val="28"/>
          <w:szCs w:val="28"/>
          <w:lang w:eastAsia="zh-CN"/>
        </w:rPr>
        <w:t>,</w:t>
      </w:r>
      <w:r>
        <w:rPr>
          <w:rFonts w:hint="eastAsia" w:ascii="仿宋_GB2312" w:eastAsia="仿宋_GB2312"/>
          <w:sz w:val="28"/>
          <w:szCs w:val="28"/>
          <w:lang w:eastAsia="zh-CN"/>
        </w:rPr>
        <w:t>主频不低于</w:t>
      </w:r>
      <w:r>
        <w:rPr>
          <w:rFonts w:ascii="仿宋_GB2312" w:eastAsia="仿宋_GB2312"/>
          <w:sz w:val="28"/>
          <w:szCs w:val="28"/>
          <w:lang w:eastAsia="zh-CN"/>
        </w:rPr>
        <w:t>72MHz;</w:t>
      </w:r>
      <w:r>
        <w:rPr>
          <w:rFonts w:hint="eastAsia" w:ascii="仿宋_GB2312" w:eastAsia="仿宋_GB2312"/>
          <w:sz w:val="28"/>
          <w:szCs w:val="28"/>
          <w:lang w:eastAsia="zh-CN"/>
        </w:rPr>
        <w:t>应兼容有线</w:t>
      </w:r>
      <w:r>
        <w:rPr>
          <w:rFonts w:ascii="仿宋_GB2312" w:eastAsia="仿宋_GB2312"/>
          <w:sz w:val="28"/>
          <w:szCs w:val="28"/>
          <w:lang w:eastAsia="zh-CN"/>
        </w:rPr>
        <w:t>M-BUS</w:t>
      </w:r>
      <w:r>
        <w:rPr>
          <w:rFonts w:hint="eastAsia" w:ascii="仿宋_GB2312" w:eastAsia="仿宋_GB2312"/>
          <w:sz w:val="28"/>
          <w:szCs w:val="28"/>
          <w:lang w:eastAsia="zh-CN"/>
        </w:rPr>
        <w:t>及无线点对点传输方案，且便于设置调整传输方案；</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b.</w:t>
      </w:r>
      <w:r>
        <w:rPr>
          <w:rFonts w:hint="eastAsia" w:ascii="仿宋_GB2312" w:eastAsia="仿宋_GB2312"/>
          <w:sz w:val="28"/>
          <w:szCs w:val="28"/>
          <w:lang w:eastAsia="zh-CN"/>
        </w:rPr>
        <w:t>数据存储：具有不低于</w:t>
      </w:r>
      <w:r>
        <w:rPr>
          <w:rFonts w:ascii="仿宋_GB2312" w:eastAsia="仿宋_GB2312"/>
          <w:sz w:val="28"/>
          <w:szCs w:val="28"/>
          <w:lang w:eastAsia="zh-CN"/>
        </w:rPr>
        <w:t>64M</w:t>
      </w:r>
      <w:r>
        <w:rPr>
          <w:rFonts w:hint="eastAsia" w:ascii="仿宋_GB2312" w:eastAsia="仿宋_GB2312"/>
          <w:sz w:val="28"/>
          <w:szCs w:val="28"/>
          <w:lang w:eastAsia="zh-CN"/>
        </w:rPr>
        <w:t>的存储空间</w:t>
      </w:r>
      <w:r>
        <w:rPr>
          <w:rFonts w:ascii="仿宋_GB2312" w:eastAsia="仿宋_GB2312"/>
          <w:sz w:val="28"/>
          <w:szCs w:val="28"/>
          <w:lang w:eastAsia="zh-CN"/>
        </w:rPr>
        <w:t>Flash</w:t>
      </w:r>
      <w:r>
        <w:rPr>
          <w:rFonts w:hint="eastAsia" w:ascii="仿宋_GB2312" w:eastAsia="仿宋_GB2312"/>
          <w:sz w:val="28"/>
          <w:szCs w:val="28"/>
          <w:lang w:eastAsia="zh-CN"/>
        </w:rPr>
        <w:t>，并能保证停电后数据可保存</w:t>
      </w:r>
      <w:r>
        <w:rPr>
          <w:rFonts w:ascii="仿宋_GB2312" w:eastAsia="仿宋_GB2312"/>
          <w:sz w:val="28"/>
          <w:szCs w:val="28"/>
          <w:lang w:eastAsia="zh-CN"/>
        </w:rPr>
        <w:t>10</w:t>
      </w:r>
      <w:r>
        <w:rPr>
          <w:rFonts w:hint="eastAsia" w:ascii="仿宋_GB2312" w:eastAsia="仿宋_GB2312"/>
          <w:sz w:val="28"/>
          <w:szCs w:val="28"/>
          <w:lang w:eastAsia="zh-CN"/>
        </w:rPr>
        <w:t>年不丢失；</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c.</w:t>
      </w:r>
      <w:r>
        <w:rPr>
          <w:rFonts w:hint="eastAsia" w:ascii="仿宋_GB2312" w:eastAsia="仿宋_GB2312"/>
          <w:sz w:val="28"/>
          <w:szCs w:val="28"/>
          <w:lang w:eastAsia="zh-CN"/>
        </w:rPr>
        <w:t>通讯接口：上行接口：</w:t>
      </w:r>
      <w:r>
        <w:rPr>
          <w:rFonts w:ascii="仿宋_GB2312" w:eastAsia="仿宋_GB2312"/>
          <w:sz w:val="28"/>
          <w:szCs w:val="28"/>
          <w:lang w:eastAsia="zh-CN"/>
        </w:rPr>
        <w:t>RS-485/M-BUS</w:t>
      </w:r>
      <w:r>
        <w:rPr>
          <w:rFonts w:hint="eastAsia" w:ascii="仿宋_GB2312" w:eastAsia="仿宋_GB2312"/>
          <w:sz w:val="28"/>
          <w:szCs w:val="28"/>
          <w:lang w:eastAsia="zh-CN"/>
        </w:rPr>
        <w:t>、无线接口；下行接口：</w:t>
      </w:r>
      <w:r>
        <w:rPr>
          <w:rFonts w:ascii="仿宋_GB2312" w:eastAsia="仿宋_GB2312"/>
          <w:sz w:val="28"/>
          <w:szCs w:val="28"/>
          <w:lang w:eastAsia="zh-CN"/>
        </w:rPr>
        <w:t>RS-485/M-BUS</w:t>
      </w:r>
      <w:r>
        <w:rPr>
          <w:rFonts w:hint="eastAsia" w:ascii="仿宋_GB2312" w:eastAsia="仿宋_GB2312"/>
          <w:sz w:val="28"/>
          <w:szCs w:val="28"/>
          <w:lang w:eastAsia="zh-CN"/>
        </w:rPr>
        <w:t>通道：能驱动的远传水表数量应不少于</w:t>
      </w:r>
      <w:r>
        <w:rPr>
          <w:rFonts w:ascii="仿宋_GB2312" w:eastAsia="仿宋_GB2312"/>
          <w:sz w:val="28"/>
          <w:szCs w:val="28"/>
          <w:lang w:eastAsia="zh-CN"/>
        </w:rPr>
        <w:t>128</w:t>
      </w:r>
      <w:r>
        <w:rPr>
          <w:rFonts w:hint="eastAsia" w:ascii="仿宋_GB2312" w:eastAsia="仿宋_GB2312"/>
          <w:sz w:val="28"/>
          <w:szCs w:val="28"/>
          <w:lang w:eastAsia="zh-CN"/>
        </w:rPr>
        <w:t>只；</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d.</w:t>
      </w:r>
      <w:r>
        <w:rPr>
          <w:rFonts w:hint="eastAsia" w:ascii="仿宋_GB2312" w:eastAsia="仿宋_GB2312"/>
          <w:sz w:val="28"/>
          <w:szCs w:val="28"/>
          <w:lang w:eastAsia="zh-CN"/>
        </w:rPr>
        <w:t>支持多种组合模式抄表，可满足不同现场环境的安装和使用：集中器两级组网：集中器直接抄表，支持</w:t>
      </w:r>
      <w:r>
        <w:rPr>
          <w:rFonts w:ascii="仿宋_GB2312" w:eastAsia="仿宋_GB2312"/>
          <w:sz w:val="28"/>
          <w:szCs w:val="28"/>
          <w:lang w:eastAsia="zh-CN"/>
        </w:rPr>
        <w:t>2-4</w:t>
      </w:r>
      <w:r>
        <w:rPr>
          <w:rFonts w:hint="eastAsia" w:ascii="仿宋_GB2312" w:eastAsia="仿宋_GB2312"/>
          <w:sz w:val="28"/>
          <w:szCs w:val="28"/>
          <w:lang w:eastAsia="zh-CN"/>
        </w:rPr>
        <w:t>路</w:t>
      </w:r>
      <w:r>
        <w:rPr>
          <w:rFonts w:ascii="仿宋_GB2312" w:eastAsia="仿宋_GB2312"/>
          <w:sz w:val="28"/>
          <w:szCs w:val="28"/>
          <w:lang w:eastAsia="zh-CN"/>
        </w:rPr>
        <w:t>M-BUS</w:t>
      </w:r>
      <w:r>
        <w:rPr>
          <w:rFonts w:hint="eastAsia" w:ascii="仿宋_GB2312" w:eastAsia="仿宋_GB2312"/>
          <w:sz w:val="28"/>
          <w:szCs w:val="28"/>
          <w:lang w:eastAsia="zh-CN"/>
        </w:rPr>
        <w:t>（每路至少可接表</w:t>
      </w:r>
      <w:r>
        <w:rPr>
          <w:rFonts w:ascii="仿宋_GB2312" w:eastAsia="仿宋_GB2312"/>
          <w:sz w:val="28"/>
          <w:szCs w:val="28"/>
          <w:lang w:eastAsia="zh-CN"/>
        </w:rPr>
        <w:t>128</w:t>
      </w:r>
      <w:r>
        <w:rPr>
          <w:rFonts w:hint="eastAsia" w:ascii="仿宋_GB2312" w:eastAsia="仿宋_GB2312"/>
          <w:sz w:val="28"/>
          <w:szCs w:val="28"/>
          <w:lang w:eastAsia="zh-CN"/>
        </w:rPr>
        <w:t>只）；</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集中器</w:t>
      </w:r>
      <w:r>
        <w:rPr>
          <w:rFonts w:ascii="仿宋_GB2312" w:eastAsia="仿宋_GB2312"/>
          <w:sz w:val="28"/>
          <w:szCs w:val="28"/>
          <w:lang w:eastAsia="zh-CN"/>
        </w:rPr>
        <w:t>3</w:t>
      </w:r>
      <w:r>
        <w:rPr>
          <w:rFonts w:hint="eastAsia" w:ascii="仿宋_GB2312" w:eastAsia="仿宋_GB2312"/>
          <w:sz w:val="28"/>
          <w:szCs w:val="28"/>
          <w:lang w:eastAsia="zh-CN"/>
        </w:rPr>
        <w:t>级组网：集中器无线连接采集器，采集器再有线抄表；</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e.</w:t>
      </w:r>
      <w:r>
        <w:rPr>
          <w:rFonts w:hint="eastAsia" w:ascii="仿宋_GB2312" w:eastAsia="仿宋_GB2312"/>
          <w:sz w:val="28"/>
          <w:szCs w:val="28"/>
          <w:lang w:eastAsia="zh-CN"/>
        </w:rPr>
        <w:t>应具有自动定时、被动操控等功能，可提供现场、远方设置参数，可支持远程升级；应支持通过上行端口抄录测试。</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f.</w:t>
      </w:r>
      <w:r>
        <w:rPr>
          <w:rFonts w:hint="eastAsia" w:ascii="仿宋_GB2312" w:eastAsia="仿宋_GB2312"/>
          <w:sz w:val="28"/>
          <w:szCs w:val="28"/>
          <w:lang w:eastAsia="zh-CN"/>
        </w:rPr>
        <w:t>通信协议：</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CJ/T188-2004</w:t>
      </w:r>
      <w:r>
        <w:rPr>
          <w:rFonts w:hint="eastAsia" w:ascii="仿宋_GB2312" w:eastAsia="仿宋_GB2312"/>
          <w:sz w:val="28"/>
          <w:szCs w:val="28"/>
          <w:lang w:eastAsia="zh-CN"/>
        </w:rPr>
        <w:t>《户用计量仪表数据传输技术条件》</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g.</w:t>
      </w:r>
      <w:r>
        <w:rPr>
          <w:rFonts w:hint="eastAsia" w:ascii="仿宋_GB2312" w:eastAsia="仿宋_GB2312"/>
          <w:sz w:val="28"/>
          <w:szCs w:val="28"/>
          <w:lang w:eastAsia="zh-CN"/>
        </w:rPr>
        <w:t>供电方式：</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额定电压：</w:t>
      </w:r>
      <w:r>
        <w:rPr>
          <w:rFonts w:ascii="仿宋_GB2312" w:eastAsia="仿宋_GB2312"/>
          <w:sz w:val="28"/>
          <w:szCs w:val="28"/>
          <w:lang w:eastAsia="zh-CN"/>
        </w:rPr>
        <w:t>220V</w:t>
      </w:r>
      <w:r>
        <w:rPr>
          <w:rFonts w:hint="eastAsia" w:ascii="仿宋_GB2312" w:eastAsia="仿宋_GB2312"/>
          <w:sz w:val="28"/>
          <w:szCs w:val="28"/>
          <w:lang w:eastAsia="zh-CN"/>
        </w:rPr>
        <w:t>，</w:t>
      </w:r>
      <w:r>
        <w:rPr>
          <w:rFonts w:ascii="仿宋_GB2312" w:eastAsia="仿宋_GB2312"/>
          <w:sz w:val="28"/>
          <w:szCs w:val="28"/>
          <w:lang w:eastAsia="zh-CN"/>
        </w:rPr>
        <w:t>-20%</w:t>
      </w:r>
      <w:r>
        <w:rPr>
          <w:rFonts w:hint="eastAsia" w:ascii="仿宋_GB2312" w:eastAsia="仿宋_GB2312"/>
          <w:sz w:val="28"/>
          <w:szCs w:val="28"/>
          <w:lang w:eastAsia="zh-CN"/>
        </w:rPr>
        <w:t>～</w:t>
      </w:r>
      <w:r>
        <w:rPr>
          <w:rFonts w:ascii="仿宋_GB2312" w:eastAsia="仿宋_GB2312"/>
          <w:sz w:val="28"/>
          <w:szCs w:val="28"/>
          <w:lang w:eastAsia="zh-CN"/>
        </w:rPr>
        <w:t>+20%</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频率：</w:t>
      </w:r>
      <w:r>
        <w:rPr>
          <w:rFonts w:ascii="仿宋_GB2312" w:eastAsia="仿宋_GB2312"/>
          <w:sz w:val="28"/>
          <w:szCs w:val="28"/>
          <w:lang w:eastAsia="zh-CN"/>
        </w:rPr>
        <w:t>50HZ</w:t>
      </w:r>
      <w:r>
        <w:rPr>
          <w:rFonts w:hint="eastAsia" w:ascii="仿宋_GB2312" w:eastAsia="仿宋_GB2312"/>
          <w:sz w:val="28"/>
          <w:szCs w:val="28"/>
          <w:lang w:eastAsia="zh-CN"/>
        </w:rPr>
        <w:t>，</w:t>
      </w:r>
      <w:r>
        <w:rPr>
          <w:rFonts w:ascii="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w:t>
      </w:r>
      <w:r>
        <w:rPr>
          <w:rFonts w:ascii="仿宋_GB2312" w:eastAsia="仿宋_GB2312"/>
          <w:sz w:val="28"/>
          <w:szCs w:val="28"/>
          <w:lang w:eastAsia="zh-CN"/>
        </w:rPr>
        <w:t>+2%</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h.</w:t>
      </w:r>
      <w:r>
        <w:rPr>
          <w:rFonts w:hint="eastAsia" w:ascii="仿宋_GB2312" w:eastAsia="仿宋_GB2312"/>
          <w:sz w:val="28"/>
          <w:szCs w:val="28"/>
          <w:lang w:eastAsia="zh-CN"/>
        </w:rPr>
        <w:t>整机功耗：≤</w:t>
      </w:r>
      <w:r>
        <w:rPr>
          <w:rFonts w:ascii="仿宋_GB2312" w:eastAsia="仿宋_GB2312"/>
          <w:sz w:val="28"/>
          <w:szCs w:val="28"/>
          <w:lang w:eastAsia="zh-CN"/>
        </w:rPr>
        <w:t>15W</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i.</w:t>
      </w:r>
      <w:r>
        <w:rPr>
          <w:rFonts w:hint="eastAsia" w:ascii="仿宋_GB2312" w:eastAsia="仿宋_GB2312"/>
          <w:sz w:val="28"/>
          <w:szCs w:val="28"/>
          <w:lang w:eastAsia="zh-CN"/>
        </w:rPr>
        <w:t>参数设置：现场设置或通过远程方式修改</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g.</w:t>
      </w:r>
      <w:r>
        <w:rPr>
          <w:rFonts w:hint="eastAsia" w:ascii="仿宋_GB2312" w:eastAsia="仿宋_GB2312"/>
          <w:sz w:val="28"/>
          <w:szCs w:val="28"/>
          <w:lang w:eastAsia="zh-CN"/>
        </w:rPr>
        <w:t>指示灯：自带电源、工作指示、上行通信和</w:t>
      </w:r>
      <w:r>
        <w:rPr>
          <w:rFonts w:ascii="仿宋_GB2312" w:eastAsia="仿宋_GB2312"/>
          <w:sz w:val="28"/>
          <w:szCs w:val="28"/>
          <w:lang w:eastAsia="zh-CN"/>
        </w:rPr>
        <w:t>RS-485/M-BUS</w:t>
      </w:r>
      <w:r>
        <w:rPr>
          <w:rFonts w:hint="eastAsia" w:ascii="仿宋_GB2312" w:eastAsia="仿宋_GB2312"/>
          <w:sz w:val="28"/>
          <w:szCs w:val="28"/>
          <w:lang w:eastAsia="zh-CN"/>
        </w:rPr>
        <w:t>通信指示灯</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k.</w:t>
      </w:r>
      <w:r>
        <w:rPr>
          <w:rFonts w:hint="eastAsia" w:ascii="仿宋_GB2312" w:eastAsia="仿宋_GB2312"/>
          <w:sz w:val="28"/>
          <w:szCs w:val="28"/>
          <w:lang w:eastAsia="zh-CN"/>
        </w:rPr>
        <w:t>工作环境：温度：－</w:t>
      </w:r>
      <w:r>
        <w:rPr>
          <w:rFonts w:ascii="仿宋_GB2312" w:eastAsia="仿宋_GB2312"/>
          <w:sz w:val="28"/>
          <w:szCs w:val="28"/>
          <w:lang w:eastAsia="zh-CN"/>
        </w:rPr>
        <w:t>25</w:t>
      </w:r>
      <w:r>
        <w:rPr>
          <w:rFonts w:hint="eastAsia" w:ascii="仿宋_GB2312" w:eastAsia="仿宋_GB2312"/>
          <w:sz w:val="28"/>
          <w:szCs w:val="28"/>
          <w:lang w:eastAsia="zh-CN"/>
        </w:rPr>
        <w:t>～＋</w:t>
      </w:r>
      <w:r>
        <w:rPr>
          <w:rFonts w:ascii="仿宋_GB2312" w:eastAsia="仿宋_GB2312"/>
          <w:sz w:val="28"/>
          <w:szCs w:val="28"/>
          <w:lang w:eastAsia="zh-CN"/>
        </w:rPr>
        <w:t>55</w:t>
      </w:r>
      <w:r>
        <w:rPr>
          <w:rFonts w:hint="eastAsia" w:ascii="仿宋_GB2312" w:eastAsia="仿宋_GB2312"/>
          <w:sz w:val="28"/>
          <w:szCs w:val="28"/>
          <w:lang w:eastAsia="zh-CN"/>
        </w:rPr>
        <w:t>℃；相对湿度：</w:t>
      </w:r>
      <w:r>
        <w:rPr>
          <w:rFonts w:ascii="仿宋_GB2312" w:eastAsia="仿宋_GB2312"/>
          <w:sz w:val="28"/>
          <w:szCs w:val="28"/>
          <w:lang w:eastAsia="zh-CN"/>
        </w:rPr>
        <w:t>5%</w:t>
      </w:r>
      <w:r>
        <w:rPr>
          <w:rFonts w:hint="eastAsia" w:ascii="仿宋_GB2312" w:eastAsia="仿宋_GB2312"/>
          <w:sz w:val="28"/>
          <w:szCs w:val="28"/>
          <w:lang w:eastAsia="zh-CN"/>
        </w:rPr>
        <w:t>～</w:t>
      </w:r>
      <w:r>
        <w:rPr>
          <w:rFonts w:ascii="仿宋_GB2312" w:eastAsia="仿宋_GB2312"/>
          <w:sz w:val="28"/>
          <w:szCs w:val="28"/>
          <w:lang w:eastAsia="zh-CN"/>
        </w:rPr>
        <w:t>100%</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）集中器技术要求</w:t>
      </w:r>
    </w:p>
    <w:p>
      <w:pPr>
        <w:spacing w:line="460" w:lineRule="exact"/>
        <w:ind w:firstLine="560" w:firstLineChars="200"/>
        <w:rPr>
          <w:rFonts w:hint="eastAsia" w:ascii="仿宋_GB2312" w:eastAsia="仿宋_GB2312"/>
          <w:sz w:val="28"/>
          <w:szCs w:val="28"/>
          <w:lang w:eastAsia="zh-CN"/>
        </w:rPr>
      </w:pPr>
      <w:r>
        <w:rPr>
          <w:rFonts w:ascii="仿宋_GB2312" w:eastAsia="仿宋_GB2312"/>
          <w:sz w:val="28"/>
          <w:szCs w:val="28"/>
          <w:lang w:eastAsia="zh-CN"/>
        </w:rPr>
        <w:t>a.</w:t>
      </w:r>
      <w:r>
        <w:rPr>
          <w:rFonts w:hint="eastAsia" w:ascii="仿宋_GB2312" w:eastAsia="仿宋_GB2312"/>
          <w:sz w:val="28"/>
          <w:szCs w:val="28"/>
          <w:lang w:eastAsia="zh-CN"/>
        </w:rPr>
        <w:t>应采用</w:t>
      </w:r>
      <w:r>
        <w:rPr>
          <w:rFonts w:ascii="仿宋_GB2312" w:eastAsia="仿宋_GB2312"/>
          <w:sz w:val="28"/>
          <w:szCs w:val="28"/>
          <w:lang w:eastAsia="zh-CN"/>
        </w:rPr>
        <w:t>32</w:t>
      </w:r>
      <w:r>
        <w:rPr>
          <w:rFonts w:hint="eastAsia" w:ascii="仿宋_GB2312" w:eastAsia="仿宋_GB2312"/>
          <w:sz w:val="28"/>
          <w:szCs w:val="28"/>
          <w:lang w:eastAsia="zh-CN"/>
        </w:rPr>
        <w:t>位高性能</w:t>
      </w:r>
      <w:r>
        <w:rPr>
          <w:rFonts w:ascii="仿宋_GB2312" w:eastAsia="仿宋_GB2312"/>
          <w:sz w:val="28"/>
          <w:szCs w:val="28"/>
          <w:lang w:eastAsia="zh-CN"/>
        </w:rPr>
        <w:t>ARMCortex-M3/M4</w:t>
      </w:r>
      <w:r>
        <w:rPr>
          <w:rFonts w:hint="eastAsia" w:ascii="仿宋_GB2312" w:eastAsia="仿宋_GB2312"/>
          <w:sz w:val="28"/>
          <w:szCs w:val="28"/>
          <w:lang w:eastAsia="zh-CN"/>
        </w:rPr>
        <w:t>处理器</w:t>
      </w:r>
      <w:r>
        <w:rPr>
          <w:rFonts w:ascii="仿宋_GB2312" w:eastAsia="仿宋_GB2312"/>
          <w:sz w:val="28"/>
          <w:szCs w:val="28"/>
          <w:lang w:eastAsia="zh-CN"/>
        </w:rPr>
        <w:t>,</w:t>
      </w:r>
      <w:r>
        <w:rPr>
          <w:rFonts w:hint="eastAsia" w:ascii="仿宋_GB2312" w:eastAsia="仿宋_GB2312"/>
          <w:sz w:val="28"/>
          <w:szCs w:val="28"/>
          <w:lang w:eastAsia="zh-CN"/>
        </w:rPr>
        <w:t>主频不低于</w:t>
      </w:r>
      <w:r>
        <w:rPr>
          <w:rFonts w:ascii="仿宋_GB2312" w:eastAsia="仿宋_GB2312"/>
          <w:sz w:val="28"/>
          <w:szCs w:val="28"/>
          <w:lang w:eastAsia="zh-CN"/>
        </w:rPr>
        <w:t>72MHz;</w:t>
      </w:r>
      <w:r>
        <w:rPr>
          <w:rFonts w:hint="eastAsia" w:ascii="仿宋_GB2312" w:eastAsia="仿宋_GB2312"/>
          <w:sz w:val="28"/>
          <w:szCs w:val="28"/>
          <w:lang w:eastAsia="zh-CN"/>
        </w:rPr>
        <w:t>应兼容</w:t>
      </w:r>
      <w:r>
        <w:rPr>
          <w:rFonts w:ascii="仿宋_GB2312" w:eastAsia="仿宋_GB2312"/>
          <w:sz w:val="28"/>
          <w:szCs w:val="28"/>
          <w:lang w:eastAsia="zh-CN"/>
        </w:rPr>
        <w:t>GPRS/4G/NB-iot</w:t>
      </w:r>
      <w:r>
        <w:rPr>
          <w:rFonts w:hint="eastAsia" w:ascii="仿宋_GB2312" w:eastAsia="仿宋_GB2312"/>
          <w:sz w:val="28"/>
          <w:szCs w:val="28"/>
          <w:lang w:eastAsia="zh-CN"/>
        </w:rPr>
        <w:t>等无线传输方案，且便于更换传输部分方案；</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b.</w:t>
      </w:r>
      <w:r>
        <w:rPr>
          <w:rFonts w:hint="eastAsia" w:ascii="仿宋_GB2312" w:eastAsia="仿宋_GB2312"/>
          <w:sz w:val="28"/>
          <w:szCs w:val="28"/>
          <w:lang w:eastAsia="zh-CN"/>
        </w:rPr>
        <w:t>数据存储：具有不低于</w:t>
      </w:r>
      <w:r>
        <w:rPr>
          <w:rFonts w:ascii="仿宋_GB2312" w:eastAsia="仿宋_GB2312"/>
          <w:sz w:val="28"/>
          <w:szCs w:val="28"/>
          <w:lang w:eastAsia="zh-CN"/>
        </w:rPr>
        <w:t>64M</w:t>
      </w:r>
      <w:r>
        <w:rPr>
          <w:rFonts w:hint="eastAsia" w:ascii="仿宋_GB2312" w:eastAsia="仿宋_GB2312"/>
          <w:sz w:val="28"/>
          <w:szCs w:val="28"/>
          <w:lang w:eastAsia="zh-CN"/>
        </w:rPr>
        <w:t>的存储空间</w:t>
      </w:r>
      <w:r>
        <w:rPr>
          <w:rFonts w:ascii="仿宋_GB2312" w:eastAsia="仿宋_GB2312"/>
          <w:sz w:val="28"/>
          <w:szCs w:val="28"/>
          <w:lang w:eastAsia="zh-CN"/>
        </w:rPr>
        <w:t>Flash</w:t>
      </w:r>
      <w:r>
        <w:rPr>
          <w:rFonts w:hint="eastAsia" w:ascii="仿宋_GB2312" w:eastAsia="仿宋_GB2312"/>
          <w:sz w:val="28"/>
          <w:szCs w:val="28"/>
          <w:lang w:eastAsia="zh-CN"/>
        </w:rPr>
        <w:t>。并能保证停电后数据可保存</w:t>
      </w:r>
      <w:r>
        <w:rPr>
          <w:rFonts w:ascii="仿宋_GB2312" w:eastAsia="仿宋_GB2312"/>
          <w:sz w:val="28"/>
          <w:szCs w:val="28"/>
          <w:lang w:eastAsia="zh-CN"/>
        </w:rPr>
        <w:t>10</w:t>
      </w:r>
      <w:r>
        <w:rPr>
          <w:rFonts w:hint="eastAsia" w:ascii="仿宋_GB2312" w:eastAsia="仿宋_GB2312"/>
          <w:sz w:val="28"/>
          <w:szCs w:val="28"/>
          <w:lang w:eastAsia="zh-CN"/>
        </w:rPr>
        <w:t>年不丢失；</w:t>
      </w:r>
    </w:p>
    <w:p>
      <w:pPr>
        <w:spacing w:line="460" w:lineRule="exact"/>
        <w:ind w:firstLine="560" w:firstLineChars="200"/>
        <w:rPr>
          <w:rFonts w:ascii="仿宋_GB2312" w:eastAsia="仿宋_GB2312"/>
          <w:sz w:val="28"/>
          <w:szCs w:val="28"/>
        </w:rPr>
      </w:pPr>
      <w:r>
        <w:rPr>
          <w:rFonts w:ascii="仿宋_GB2312" w:eastAsia="仿宋_GB2312"/>
          <w:sz w:val="28"/>
          <w:szCs w:val="28"/>
        </w:rPr>
        <w:t>c.</w:t>
      </w:r>
      <w:r>
        <w:rPr>
          <w:rFonts w:hint="eastAsia" w:ascii="仿宋_GB2312" w:eastAsia="仿宋_GB2312"/>
          <w:sz w:val="28"/>
          <w:szCs w:val="28"/>
        </w:rPr>
        <w:t>通讯接口：上行接口：</w:t>
      </w:r>
      <w:r>
        <w:rPr>
          <w:rFonts w:ascii="仿宋_GB2312" w:eastAsia="仿宋_GB2312"/>
          <w:sz w:val="28"/>
          <w:szCs w:val="28"/>
        </w:rPr>
        <w:t>GPRS/4G</w:t>
      </w:r>
      <w:r>
        <w:rPr>
          <w:rFonts w:hint="eastAsia" w:ascii="仿宋_GB2312" w:eastAsia="仿宋_GB2312"/>
          <w:sz w:val="28"/>
          <w:szCs w:val="28"/>
        </w:rPr>
        <w:t>、</w:t>
      </w:r>
      <w:r>
        <w:rPr>
          <w:rFonts w:ascii="仿宋_GB2312" w:eastAsia="仿宋_GB2312"/>
          <w:sz w:val="28"/>
          <w:szCs w:val="28"/>
        </w:rPr>
        <w:t>RS232</w:t>
      </w:r>
      <w:r>
        <w:rPr>
          <w:rFonts w:hint="eastAsia" w:ascii="仿宋_GB2312" w:eastAsia="仿宋_GB2312"/>
          <w:sz w:val="28"/>
          <w:szCs w:val="28"/>
        </w:rPr>
        <w:t>；下行接口：</w:t>
      </w:r>
      <w:r>
        <w:rPr>
          <w:rFonts w:ascii="仿宋_GB2312" w:eastAsia="仿宋_GB2312"/>
          <w:sz w:val="28"/>
          <w:szCs w:val="28"/>
        </w:rPr>
        <w:t>4</w:t>
      </w:r>
      <w:r>
        <w:rPr>
          <w:rFonts w:hint="eastAsia" w:ascii="仿宋_GB2312" w:eastAsia="仿宋_GB2312"/>
          <w:sz w:val="28"/>
          <w:szCs w:val="28"/>
        </w:rPr>
        <w:t>路</w:t>
      </w:r>
      <w:r>
        <w:rPr>
          <w:rFonts w:ascii="仿宋_GB2312" w:eastAsia="仿宋_GB2312"/>
          <w:sz w:val="28"/>
          <w:szCs w:val="28"/>
        </w:rPr>
        <w:t>M-BUS</w:t>
      </w:r>
      <w:r>
        <w:rPr>
          <w:rFonts w:hint="eastAsia" w:ascii="仿宋_GB2312" w:eastAsia="仿宋_GB2312"/>
          <w:sz w:val="28"/>
          <w:szCs w:val="28"/>
        </w:rPr>
        <w:t>、无线接口、</w:t>
      </w:r>
      <w:r>
        <w:rPr>
          <w:rFonts w:ascii="仿宋_GB2312" w:eastAsia="仿宋_GB2312"/>
          <w:sz w:val="28"/>
          <w:szCs w:val="28"/>
        </w:rPr>
        <w:t>RS-485</w:t>
      </w:r>
      <w:r>
        <w:rPr>
          <w:rFonts w:hint="eastAsia" w:ascii="仿宋_GB2312" w:eastAsia="仿宋_GB2312"/>
          <w:sz w:val="28"/>
          <w:szCs w:val="28"/>
        </w:rPr>
        <w:t>；</w:t>
      </w:r>
    </w:p>
    <w:p>
      <w:pPr>
        <w:spacing w:line="460" w:lineRule="exact"/>
        <w:ind w:firstLine="560" w:firstLineChars="200"/>
        <w:rPr>
          <w:rFonts w:ascii="仿宋_GB2312" w:eastAsia="仿宋_GB2312"/>
          <w:sz w:val="28"/>
          <w:szCs w:val="28"/>
        </w:rPr>
      </w:pPr>
      <w:r>
        <w:rPr>
          <w:rFonts w:ascii="仿宋_GB2312" w:eastAsia="仿宋_GB2312"/>
          <w:sz w:val="28"/>
          <w:szCs w:val="28"/>
        </w:rPr>
        <w:t>d. GPRS/4G/NB-Iot</w:t>
      </w:r>
      <w:r>
        <w:rPr>
          <w:rFonts w:hint="eastAsia" w:ascii="仿宋_GB2312" w:eastAsia="仿宋_GB2312"/>
          <w:sz w:val="28"/>
          <w:szCs w:val="28"/>
        </w:rPr>
        <w:t>通讯模块：采用</w:t>
      </w:r>
      <w:r>
        <w:rPr>
          <w:rFonts w:ascii="仿宋_GB2312" w:eastAsia="仿宋_GB2312"/>
          <w:sz w:val="28"/>
          <w:szCs w:val="28"/>
        </w:rPr>
        <w:t>GPRS/4G/NB-Iot</w:t>
      </w:r>
      <w:r>
        <w:rPr>
          <w:rFonts w:hint="eastAsia" w:ascii="仿宋_GB2312" w:eastAsia="仿宋_GB2312"/>
          <w:sz w:val="28"/>
          <w:szCs w:val="28"/>
        </w:rPr>
        <w:t>工业无线模块，提供数据传输功能；</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e.</w:t>
      </w:r>
      <w:r>
        <w:rPr>
          <w:rFonts w:hint="eastAsia" w:ascii="仿宋_GB2312" w:eastAsia="仿宋_GB2312"/>
          <w:sz w:val="28"/>
          <w:szCs w:val="28"/>
          <w:lang w:eastAsia="zh-CN"/>
        </w:rPr>
        <w:t>上下行通信协议：</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JG/T162-2009</w:t>
      </w:r>
      <w:r>
        <w:rPr>
          <w:rFonts w:hint="eastAsia" w:ascii="仿宋_GB2312" w:eastAsia="仿宋_GB2312"/>
          <w:sz w:val="28"/>
          <w:szCs w:val="28"/>
          <w:lang w:eastAsia="zh-CN"/>
        </w:rPr>
        <w:t>《住宅远传抄表系统》</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CJ/T188-2004</w:t>
      </w:r>
      <w:r>
        <w:rPr>
          <w:rFonts w:hint="eastAsia" w:ascii="仿宋_GB2312" w:eastAsia="仿宋_GB2312"/>
          <w:sz w:val="28"/>
          <w:szCs w:val="28"/>
          <w:lang w:eastAsia="zh-CN"/>
        </w:rPr>
        <w:t>《户用计量仪表数据传输技术条件》</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f.</w:t>
      </w:r>
      <w:r>
        <w:rPr>
          <w:rFonts w:hint="eastAsia" w:ascii="仿宋_GB2312" w:eastAsia="仿宋_GB2312"/>
          <w:sz w:val="28"/>
          <w:szCs w:val="28"/>
          <w:lang w:eastAsia="zh-CN"/>
        </w:rPr>
        <w:t>数据传输：采用</w:t>
      </w:r>
      <w:r>
        <w:rPr>
          <w:rFonts w:ascii="仿宋_GB2312" w:eastAsia="仿宋_GB2312"/>
          <w:sz w:val="28"/>
          <w:szCs w:val="28"/>
          <w:lang w:eastAsia="zh-CN"/>
        </w:rPr>
        <w:t>GPRS/4G/NB-Iot</w:t>
      </w:r>
      <w:r>
        <w:rPr>
          <w:rFonts w:hint="eastAsia" w:ascii="仿宋_GB2312" w:eastAsia="仿宋_GB2312"/>
          <w:sz w:val="28"/>
          <w:szCs w:val="28"/>
          <w:lang w:eastAsia="zh-CN"/>
        </w:rPr>
        <w:t>或</w:t>
      </w:r>
      <w:r>
        <w:rPr>
          <w:rFonts w:ascii="仿宋_GB2312" w:eastAsia="仿宋_GB2312"/>
          <w:sz w:val="28"/>
          <w:szCs w:val="28"/>
          <w:lang w:eastAsia="zh-CN"/>
        </w:rPr>
        <w:t>RS232</w:t>
      </w:r>
      <w:r>
        <w:rPr>
          <w:rFonts w:hint="eastAsia" w:ascii="仿宋_GB2312" w:eastAsia="仿宋_GB2312"/>
          <w:sz w:val="28"/>
          <w:szCs w:val="28"/>
          <w:lang w:eastAsia="zh-CN"/>
        </w:rPr>
        <w:t>实时传输方式</w:t>
      </w:r>
      <w:r>
        <w:rPr>
          <w:rFonts w:ascii="仿宋_GB2312" w:eastAsia="仿宋_GB2312"/>
          <w:sz w:val="28"/>
          <w:szCs w:val="28"/>
          <w:lang w:eastAsia="zh-CN"/>
        </w:rPr>
        <w:t>,</w:t>
      </w:r>
      <w:r>
        <w:rPr>
          <w:rFonts w:hint="eastAsia" w:ascii="仿宋_GB2312" w:eastAsia="仿宋_GB2312"/>
          <w:sz w:val="28"/>
          <w:szCs w:val="28"/>
          <w:lang w:eastAsia="zh-CN"/>
        </w:rPr>
        <w:t>支持服务器固定</w:t>
      </w:r>
      <w:r>
        <w:rPr>
          <w:rFonts w:ascii="仿宋_GB2312" w:eastAsia="仿宋_GB2312"/>
          <w:sz w:val="28"/>
          <w:szCs w:val="28"/>
          <w:lang w:eastAsia="zh-CN"/>
        </w:rPr>
        <w:t>IP</w:t>
      </w:r>
      <w:r>
        <w:rPr>
          <w:rFonts w:hint="eastAsia" w:ascii="仿宋_GB2312" w:eastAsia="仿宋_GB2312"/>
          <w:sz w:val="28"/>
          <w:szCs w:val="28"/>
          <w:lang w:eastAsia="zh-CN"/>
        </w:rPr>
        <w:t>或域名解析方式工作；</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g.</w:t>
      </w:r>
      <w:r>
        <w:rPr>
          <w:rFonts w:hint="eastAsia" w:ascii="仿宋_GB2312" w:eastAsia="仿宋_GB2312"/>
          <w:sz w:val="28"/>
          <w:szCs w:val="28"/>
          <w:lang w:eastAsia="zh-CN"/>
        </w:rPr>
        <w:t>支持多种组合模式抄表，可满足不同现场环境的安装和使用：集中器两级组网：集中器直接抄表，</w:t>
      </w:r>
      <w:r>
        <w:rPr>
          <w:rFonts w:ascii="仿宋_GB2312" w:eastAsia="仿宋_GB2312"/>
          <w:sz w:val="28"/>
          <w:szCs w:val="28"/>
          <w:lang w:eastAsia="zh-CN"/>
        </w:rPr>
        <w:t>2-4</w:t>
      </w:r>
      <w:r>
        <w:rPr>
          <w:rFonts w:hint="eastAsia" w:ascii="仿宋_GB2312" w:eastAsia="仿宋_GB2312"/>
          <w:sz w:val="28"/>
          <w:szCs w:val="28"/>
          <w:lang w:eastAsia="zh-CN"/>
        </w:rPr>
        <w:t>路</w:t>
      </w:r>
      <w:r>
        <w:rPr>
          <w:rFonts w:ascii="仿宋_GB2312" w:eastAsia="仿宋_GB2312"/>
          <w:sz w:val="28"/>
          <w:szCs w:val="28"/>
          <w:lang w:eastAsia="zh-CN"/>
        </w:rPr>
        <w:t>MBUS</w:t>
      </w:r>
      <w:r>
        <w:rPr>
          <w:rFonts w:hint="eastAsia" w:ascii="仿宋_GB2312" w:eastAsia="仿宋_GB2312"/>
          <w:sz w:val="28"/>
          <w:szCs w:val="28"/>
          <w:lang w:eastAsia="zh-CN"/>
        </w:rPr>
        <w:t>（每路至少可接表</w:t>
      </w:r>
      <w:r>
        <w:rPr>
          <w:rFonts w:ascii="仿宋_GB2312" w:eastAsia="仿宋_GB2312"/>
          <w:sz w:val="28"/>
          <w:szCs w:val="28"/>
          <w:lang w:eastAsia="zh-CN"/>
        </w:rPr>
        <w:t>128</w:t>
      </w:r>
      <w:r>
        <w:rPr>
          <w:rFonts w:hint="eastAsia" w:ascii="仿宋_GB2312" w:eastAsia="仿宋_GB2312"/>
          <w:sz w:val="28"/>
          <w:szCs w:val="28"/>
          <w:lang w:eastAsia="zh-CN"/>
        </w:rPr>
        <w:t>只）；集中器</w:t>
      </w:r>
      <w:r>
        <w:rPr>
          <w:rFonts w:ascii="仿宋_GB2312" w:eastAsia="仿宋_GB2312"/>
          <w:sz w:val="28"/>
          <w:szCs w:val="28"/>
          <w:lang w:eastAsia="zh-CN"/>
        </w:rPr>
        <w:t>3</w:t>
      </w:r>
      <w:r>
        <w:rPr>
          <w:rFonts w:hint="eastAsia" w:ascii="仿宋_GB2312" w:eastAsia="仿宋_GB2312"/>
          <w:sz w:val="28"/>
          <w:szCs w:val="28"/>
          <w:lang w:eastAsia="zh-CN"/>
        </w:rPr>
        <w:t>级组网：集中器无线连接采集器，采集器再有线抄表；</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h.</w:t>
      </w:r>
      <w:r>
        <w:rPr>
          <w:rFonts w:hint="eastAsia" w:ascii="仿宋_GB2312" w:eastAsia="仿宋_GB2312"/>
          <w:sz w:val="28"/>
          <w:szCs w:val="28"/>
          <w:lang w:eastAsia="zh-CN"/>
        </w:rPr>
        <w:t>集中器应具有自动定时、被动操控等功能，可提供现场、远方设置参数，可支持远程升级；应支持通过上行端口本地抄录测试；</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i.</w:t>
      </w:r>
      <w:r>
        <w:rPr>
          <w:rFonts w:hint="eastAsia" w:ascii="仿宋_GB2312" w:eastAsia="仿宋_GB2312"/>
          <w:sz w:val="28"/>
          <w:szCs w:val="28"/>
          <w:lang w:eastAsia="zh-CN"/>
        </w:rPr>
        <w:t>集中器具备自动补抄机制，集中器设置为定时抄表后，设备会自动补抄未抄表或上传的数据；</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g.</w:t>
      </w:r>
      <w:r>
        <w:rPr>
          <w:rFonts w:hint="eastAsia" w:ascii="仿宋_GB2312" w:eastAsia="仿宋_GB2312"/>
          <w:sz w:val="28"/>
          <w:szCs w:val="28"/>
          <w:lang w:eastAsia="zh-CN"/>
        </w:rPr>
        <w:t>供电方式：额定电压：</w:t>
      </w:r>
      <w:r>
        <w:rPr>
          <w:rFonts w:ascii="仿宋_GB2312" w:eastAsia="仿宋_GB2312"/>
          <w:sz w:val="28"/>
          <w:szCs w:val="28"/>
          <w:lang w:eastAsia="zh-CN"/>
        </w:rPr>
        <w:t>220V</w:t>
      </w:r>
      <w:r>
        <w:rPr>
          <w:rFonts w:hint="eastAsia" w:ascii="仿宋_GB2312" w:eastAsia="仿宋_GB2312"/>
          <w:sz w:val="28"/>
          <w:szCs w:val="28"/>
          <w:lang w:eastAsia="zh-CN"/>
        </w:rPr>
        <w:t>，允许偏差</w:t>
      </w:r>
      <w:r>
        <w:rPr>
          <w:rFonts w:ascii="仿宋_GB2312" w:eastAsia="仿宋_GB2312"/>
          <w:sz w:val="28"/>
          <w:szCs w:val="28"/>
          <w:lang w:eastAsia="zh-CN"/>
        </w:rPr>
        <w:t>-20%</w:t>
      </w:r>
      <w:r>
        <w:rPr>
          <w:rFonts w:hint="eastAsia" w:ascii="仿宋_GB2312" w:eastAsia="仿宋_GB2312"/>
          <w:sz w:val="28"/>
          <w:szCs w:val="28"/>
          <w:lang w:eastAsia="zh-CN"/>
        </w:rPr>
        <w:t>～</w:t>
      </w:r>
      <w:r>
        <w:rPr>
          <w:rFonts w:ascii="仿宋_GB2312" w:eastAsia="仿宋_GB2312"/>
          <w:sz w:val="28"/>
          <w:szCs w:val="28"/>
          <w:lang w:eastAsia="zh-CN"/>
        </w:rPr>
        <w:t>+20%</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频率：</w:t>
      </w:r>
      <w:r>
        <w:rPr>
          <w:rFonts w:ascii="仿宋_GB2312" w:eastAsia="仿宋_GB2312"/>
          <w:sz w:val="28"/>
          <w:szCs w:val="28"/>
          <w:lang w:eastAsia="zh-CN"/>
        </w:rPr>
        <w:t>50HZ</w:t>
      </w:r>
      <w:r>
        <w:rPr>
          <w:rFonts w:hint="eastAsia" w:ascii="仿宋_GB2312" w:eastAsia="仿宋_GB2312"/>
          <w:sz w:val="28"/>
          <w:szCs w:val="28"/>
          <w:lang w:eastAsia="zh-CN"/>
        </w:rPr>
        <w:t>，允许偏差</w:t>
      </w:r>
      <w:r>
        <w:rPr>
          <w:rFonts w:ascii="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w:t>
      </w:r>
      <w:r>
        <w:rPr>
          <w:rFonts w:ascii="仿宋_GB2312" w:eastAsia="仿宋_GB2312"/>
          <w:sz w:val="28"/>
          <w:szCs w:val="28"/>
          <w:lang w:eastAsia="zh-CN"/>
        </w:rPr>
        <w:t>+2%</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k.</w:t>
      </w:r>
      <w:r>
        <w:rPr>
          <w:rFonts w:hint="eastAsia" w:ascii="仿宋_GB2312" w:eastAsia="仿宋_GB2312"/>
          <w:sz w:val="28"/>
          <w:szCs w:val="28"/>
          <w:lang w:eastAsia="zh-CN"/>
        </w:rPr>
        <w:t>整机功耗：≤</w:t>
      </w:r>
      <w:r>
        <w:rPr>
          <w:rFonts w:ascii="仿宋_GB2312" w:eastAsia="仿宋_GB2312"/>
          <w:sz w:val="28"/>
          <w:szCs w:val="28"/>
          <w:lang w:eastAsia="zh-CN"/>
        </w:rPr>
        <w:t>15W</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l.</w:t>
      </w:r>
      <w:r>
        <w:rPr>
          <w:rFonts w:hint="eastAsia" w:ascii="仿宋_GB2312" w:eastAsia="仿宋_GB2312"/>
          <w:sz w:val="28"/>
          <w:szCs w:val="28"/>
          <w:lang w:eastAsia="zh-CN"/>
        </w:rPr>
        <w:t>参数设置：现场设置或通过远程方式修改</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m.</w:t>
      </w:r>
      <w:r>
        <w:rPr>
          <w:rFonts w:hint="eastAsia" w:ascii="仿宋_GB2312" w:eastAsia="仿宋_GB2312"/>
          <w:sz w:val="28"/>
          <w:szCs w:val="28"/>
          <w:lang w:eastAsia="zh-CN"/>
        </w:rPr>
        <w:t>工作环境：温度：－</w:t>
      </w:r>
      <w:r>
        <w:rPr>
          <w:rFonts w:ascii="仿宋_GB2312" w:eastAsia="仿宋_GB2312"/>
          <w:sz w:val="28"/>
          <w:szCs w:val="28"/>
          <w:lang w:eastAsia="zh-CN"/>
        </w:rPr>
        <w:t>25</w:t>
      </w:r>
      <w:r>
        <w:rPr>
          <w:rFonts w:hint="eastAsia" w:ascii="仿宋_GB2312" w:eastAsia="仿宋_GB2312"/>
          <w:sz w:val="28"/>
          <w:szCs w:val="28"/>
          <w:lang w:eastAsia="zh-CN"/>
        </w:rPr>
        <w:t>～＋</w:t>
      </w:r>
      <w:r>
        <w:rPr>
          <w:rFonts w:ascii="仿宋_GB2312" w:eastAsia="仿宋_GB2312"/>
          <w:sz w:val="28"/>
          <w:szCs w:val="28"/>
          <w:lang w:eastAsia="zh-CN"/>
        </w:rPr>
        <w:t>55</w:t>
      </w:r>
      <w:r>
        <w:rPr>
          <w:rFonts w:hint="eastAsia" w:ascii="仿宋_GB2312" w:eastAsia="仿宋_GB2312"/>
          <w:sz w:val="28"/>
          <w:szCs w:val="28"/>
          <w:lang w:eastAsia="zh-CN"/>
        </w:rPr>
        <w:t>℃；相对湿度：</w:t>
      </w:r>
      <w:r>
        <w:rPr>
          <w:rFonts w:ascii="仿宋_GB2312" w:eastAsia="仿宋_GB2312"/>
          <w:sz w:val="28"/>
          <w:szCs w:val="28"/>
          <w:lang w:eastAsia="zh-CN"/>
        </w:rPr>
        <w:t>5%</w:t>
      </w:r>
      <w:r>
        <w:rPr>
          <w:rFonts w:hint="eastAsia" w:ascii="仿宋_GB2312" w:eastAsia="仿宋_GB2312"/>
          <w:sz w:val="28"/>
          <w:szCs w:val="28"/>
          <w:lang w:eastAsia="zh-CN"/>
        </w:rPr>
        <w:t>～</w:t>
      </w:r>
      <w:r>
        <w:rPr>
          <w:rFonts w:ascii="仿宋_GB2312" w:eastAsia="仿宋_GB2312"/>
          <w:sz w:val="28"/>
          <w:szCs w:val="28"/>
          <w:lang w:eastAsia="zh-CN"/>
        </w:rPr>
        <w:t>100%</w:t>
      </w:r>
      <w:r>
        <w:rPr>
          <w:rFonts w:hint="eastAsia" w:ascii="仿宋_GB2312" w:eastAsia="仿宋_GB2312"/>
          <w:sz w:val="28"/>
          <w:szCs w:val="28"/>
          <w:lang w:eastAsia="zh-CN"/>
        </w:rPr>
        <w:t>；</w:t>
      </w:r>
    </w:p>
    <w:p>
      <w:pPr>
        <w:pStyle w:val="75"/>
        <w:rPr>
          <w:i w:val="0"/>
          <w:sz w:val="28"/>
          <w:szCs w:val="28"/>
          <w:lang w:eastAsia="zh-CN"/>
        </w:rPr>
      </w:pPr>
      <w:bookmarkStart w:id="32" w:name="_Toc88204674"/>
      <w:r>
        <w:rPr>
          <w:i w:val="0"/>
          <w:sz w:val="28"/>
          <w:szCs w:val="28"/>
          <w:lang w:eastAsia="zh-CN"/>
        </w:rPr>
        <w:t>6.</w:t>
      </w:r>
      <w:r>
        <w:rPr>
          <w:rFonts w:hint="eastAsia"/>
          <w:i w:val="0"/>
          <w:sz w:val="28"/>
          <w:szCs w:val="28"/>
          <w:lang w:eastAsia="zh-CN"/>
        </w:rPr>
        <w:t>系统可靠性</w:t>
      </w:r>
      <w:bookmarkEnd w:id="32"/>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）从调试成功正常抄收之日起，每运行一年，统计情况需满足：</w:t>
      </w:r>
    </w:p>
    <w:tbl>
      <w:tblPr>
        <w:tblStyle w:val="33"/>
        <w:tblW w:w="0" w:type="auto"/>
        <w:tblInd w:w="548" w:type="dxa"/>
        <w:tblLayout w:type="fixed"/>
        <w:tblCellMar>
          <w:top w:w="0" w:type="dxa"/>
          <w:left w:w="108" w:type="dxa"/>
          <w:bottom w:w="0" w:type="dxa"/>
          <w:right w:w="108" w:type="dxa"/>
        </w:tblCellMar>
      </w:tblPr>
      <w:tblGrid>
        <w:gridCol w:w="3259"/>
        <w:gridCol w:w="5271"/>
      </w:tblGrid>
      <w:tr>
        <w:tblPrEx>
          <w:tblCellMar>
            <w:top w:w="0" w:type="dxa"/>
            <w:left w:w="108" w:type="dxa"/>
            <w:bottom w:w="0" w:type="dxa"/>
            <w:right w:w="108" w:type="dxa"/>
          </w:tblCellMar>
        </w:tblPrEx>
        <w:trPr>
          <w:trHeight w:val="464" w:hRule="atLeast"/>
        </w:trPr>
        <w:tc>
          <w:tcPr>
            <w:tcW w:w="32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pPr>
            <w:r>
              <w:rPr>
                <w:rFonts w:hint="eastAsia"/>
              </w:rPr>
              <w:t>一次抄读成功率（</w:t>
            </w:r>
            <w:r>
              <w:t>%</w:t>
            </w:r>
            <w:r>
              <w:rPr>
                <w:rFonts w:hint="eastAsia"/>
              </w:rPr>
              <w:t>）</w:t>
            </w:r>
          </w:p>
        </w:tc>
        <w:tc>
          <w:tcPr>
            <w:tcW w:w="5271" w:type="dxa"/>
            <w:tcBorders>
              <w:top w:val="single" w:color="000000" w:sz="2" w:space="0"/>
              <w:left w:val="nil"/>
              <w:bottom w:val="single" w:color="000000" w:sz="2" w:space="0"/>
              <w:right w:val="single" w:color="000000" w:sz="2" w:space="0"/>
            </w:tcBorders>
            <w:shd w:val="clear" w:color="000000" w:fill="FFFFFF"/>
            <w:vAlign w:val="center"/>
          </w:tcPr>
          <w:p>
            <w:pPr>
              <w:jc w:val="center"/>
            </w:pPr>
            <w:r>
              <w:rPr>
                <w:rFonts w:hint="eastAsia"/>
              </w:rPr>
              <w:t>总差错率（</w:t>
            </w:r>
            <w:r>
              <w:t>%</w:t>
            </w:r>
            <w:r>
              <w:rPr>
                <w:rFonts w:hint="eastAsia"/>
              </w:rPr>
              <w:t>）</w:t>
            </w:r>
          </w:p>
        </w:tc>
      </w:tr>
      <w:tr>
        <w:tblPrEx>
          <w:tblCellMar>
            <w:top w:w="0" w:type="dxa"/>
            <w:left w:w="108" w:type="dxa"/>
            <w:bottom w:w="0" w:type="dxa"/>
            <w:right w:w="108" w:type="dxa"/>
          </w:tblCellMar>
        </w:tblPrEx>
        <w:trPr>
          <w:trHeight w:val="414" w:hRule="atLeast"/>
        </w:trPr>
        <w:tc>
          <w:tcPr>
            <w:tcW w:w="325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jc w:val="center"/>
            </w:pPr>
            <w:r>
              <w:t>&gt;99.5</w:t>
            </w:r>
          </w:p>
        </w:tc>
        <w:tc>
          <w:tcPr>
            <w:tcW w:w="5271" w:type="dxa"/>
            <w:tcBorders>
              <w:top w:val="single" w:color="000000" w:sz="2" w:space="0"/>
              <w:left w:val="nil"/>
              <w:bottom w:val="single" w:color="000000" w:sz="2" w:space="0"/>
              <w:right w:val="single" w:color="000000" w:sz="2" w:space="0"/>
            </w:tcBorders>
            <w:shd w:val="clear" w:color="000000" w:fill="FFFFFF"/>
            <w:vAlign w:val="center"/>
          </w:tcPr>
          <w:p>
            <w:pPr>
              <w:jc w:val="center"/>
            </w:pPr>
            <w:r>
              <w:rPr>
                <w:rFonts w:hint="eastAsia"/>
              </w:rPr>
              <w:t>﹤</w:t>
            </w:r>
            <w:r>
              <w:t>0.5</w:t>
            </w:r>
          </w:p>
        </w:tc>
      </w:tr>
    </w:tbl>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）抄录计量管理系统主要功能要求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抄录计量管理系统：对水表数据进行抄读、计量等</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①系统应将远传表的数据经集中器传输到系统，并对数据进行处理、储存；按操作员的命令显示和导出</w:t>
      </w:r>
      <w:r>
        <w:rPr>
          <w:rFonts w:ascii="仿宋_GB2312" w:eastAsia="仿宋_GB2312"/>
          <w:sz w:val="28"/>
          <w:szCs w:val="28"/>
          <w:lang w:eastAsia="zh-CN"/>
        </w:rPr>
        <w:t>Excel</w:t>
      </w:r>
      <w:r>
        <w:rPr>
          <w:rFonts w:hint="eastAsia" w:ascii="仿宋_GB2312" w:eastAsia="仿宋_GB2312"/>
          <w:sz w:val="28"/>
          <w:szCs w:val="28"/>
          <w:lang w:eastAsia="zh-CN"/>
        </w:rPr>
        <w:t>各用户数据清单，当规定时间内收不到数据时，应有记录并报警。</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②系统应具有设备初始参数（如日期、时间、设备参数、频点、空中速率等）和抄收参数（如抄收间隔、抄收周期等）的功能，且这些参数可以远程设置。</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③系统中各设备应具有完善的操作安全权限管理功能。防止人为破坏与误操作的锁定功能。</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④后台抄表管理系统必须具备能够远传控制水表阀门的开启与关闭，具备预付费自动关闭和开启功能。</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⑤后台抄表管理系统有短信提醒功能，且短信内容可根据用户要求定制。</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⑥远传抄表系统支持支付宝缴费功能。</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⑦系统管理：对整个系统进行管理，包括密码修改，数据库备份，退出系统。</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⑧基本资料：包括水价，抄表类型等。</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⑨用户信息：管理用户的详细信息。包括区域信息，小区信息，用户信息等。</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⑩数据查询：可对历史数据进行查询。</w:t>
      </w:r>
    </w:p>
    <w:p>
      <w:pPr>
        <w:spacing w:line="460" w:lineRule="exact"/>
        <w:ind w:firstLine="550" w:firstLineChars="250"/>
        <w:rPr>
          <w:rFonts w:ascii="仿宋_GB2312" w:eastAsia="仿宋_GB2312"/>
          <w:sz w:val="28"/>
          <w:szCs w:val="28"/>
          <w:lang w:eastAsia="zh-CN"/>
        </w:rPr>
      </w:pPr>
      <w:r>
        <w:rPr>
          <w:rFonts w:ascii="Cambria Math" w:hAnsi="Cambria Math" w:cs="Cambria Math"/>
          <w:color w:val="222222"/>
          <w:sz w:val="22"/>
          <w:szCs w:val="28"/>
          <w:shd w:val="clear" w:color="auto" w:fill="FFFFFF"/>
          <w:lang w:eastAsia="zh-CN"/>
        </w:rPr>
        <w:t>⑪</w:t>
      </w:r>
      <w:r>
        <w:rPr>
          <w:rFonts w:hint="eastAsia" w:ascii="仿宋_GB2312" w:eastAsia="仿宋_GB2312"/>
          <w:sz w:val="28"/>
          <w:szCs w:val="28"/>
          <w:lang w:eastAsia="zh-CN"/>
        </w:rPr>
        <w:t>数据导出接口：进行数据的导出。</w:t>
      </w:r>
    </w:p>
    <w:p>
      <w:pPr>
        <w:spacing w:line="460" w:lineRule="exact"/>
        <w:ind w:firstLine="550" w:firstLineChars="250"/>
        <w:rPr>
          <w:rFonts w:ascii="仿宋_GB2312" w:eastAsia="仿宋_GB2312"/>
          <w:sz w:val="28"/>
          <w:szCs w:val="28"/>
          <w:lang w:eastAsia="zh-CN"/>
        </w:rPr>
      </w:pPr>
      <w:r>
        <w:rPr>
          <w:rFonts w:ascii="Cambria Math" w:hAnsi="Cambria Math" w:cs="Cambria Math"/>
          <w:color w:val="222222"/>
          <w:sz w:val="22"/>
          <w:szCs w:val="28"/>
          <w:shd w:val="clear" w:color="auto" w:fill="FFFFFF"/>
          <w:lang w:eastAsia="zh-CN"/>
        </w:rPr>
        <w:t>⑫</w:t>
      </w:r>
      <w:r>
        <w:rPr>
          <w:rFonts w:hint="eastAsia" w:ascii="仿宋_GB2312" w:eastAsia="仿宋_GB2312"/>
          <w:sz w:val="28"/>
          <w:szCs w:val="28"/>
          <w:lang w:eastAsia="zh-CN"/>
        </w:rPr>
        <w:t>报警功能：远传抄表系统管理具有水损检测分析功能，对水量异常用户进行报警提示。</w:t>
      </w:r>
    </w:p>
    <w:p>
      <w:pPr>
        <w:spacing w:line="460" w:lineRule="exact"/>
        <w:ind w:firstLine="550" w:firstLineChars="250"/>
        <w:rPr>
          <w:rFonts w:ascii="仿宋_GB2312" w:eastAsia="仿宋_GB2312"/>
          <w:sz w:val="28"/>
          <w:szCs w:val="28"/>
          <w:lang w:eastAsia="zh-CN"/>
        </w:rPr>
      </w:pPr>
      <w:r>
        <w:rPr>
          <w:rFonts w:ascii="Cambria Math" w:hAnsi="Cambria Math" w:cs="Cambria Math"/>
          <w:color w:val="222222"/>
          <w:sz w:val="22"/>
          <w:szCs w:val="28"/>
          <w:shd w:val="clear" w:color="auto" w:fill="FFFFFF"/>
          <w:lang w:eastAsia="zh-CN"/>
        </w:rPr>
        <w:t>⑬</w:t>
      </w:r>
      <w:r>
        <w:rPr>
          <w:rFonts w:hint="eastAsia" w:ascii="仿宋_GB2312" w:eastAsia="仿宋_GB2312"/>
          <w:sz w:val="28"/>
          <w:szCs w:val="28"/>
          <w:lang w:eastAsia="zh-CN"/>
        </w:rPr>
        <w:t>具有一定的研发能力，满足用户日益变化的需求。</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7.</w:t>
      </w:r>
      <w:r>
        <w:rPr>
          <w:rFonts w:hint="eastAsia" w:ascii="仿宋_GB2312" w:eastAsia="仿宋_GB2312"/>
          <w:sz w:val="28"/>
          <w:szCs w:val="28"/>
          <w:lang w:eastAsia="zh-CN"/>
        </w:rPr>
        <w:t>服务要求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）全部水表、设备及线路等硬件免费保修</w:t>
      </w:r>
      <w:r>
        <w:rPr>
          <w:rFonts w:ascii="仿宋_GB2312" w:eastAsia="仿宋_GB2312"/>
          <w:sz w:val="28"/>
          <w:szCs w:val="28"/>
          <w:lang w:eastAsia="zh-CN"/>
        </w:rPr>
        <w:t>8</w:t>
      </w:r>
      <w:r>
        <w:rPr>
          <w:rFonts w:hint="eastAsia" w:ascii="仿宋_GB2312" w:eastAsia="仿宋_GB2312"/>
          <w:sz w:val="28"/>
          <w:szCs w:val="28"/>
          <w:lang w:eastAsia="zh-CN"/>
        </w:rPr>
        <w:t>年，上述设施如果出现问题，全部按最新技术标准免费进行更换；采集器、集中器等硬件进行免费更换升级。</w:t>
      </w:r>
      <w:r>
        <w:rPr>
          <w:rFonts w:ascii="仿宋_GB2312" w:eastAsia="仿宋_GB2312"/>
          <w:sz w:val="28"/>
          <w:szCs w:val="28"/>
          <w:lang w:eastAsia="zh-CN"/>
        </w:rPr>
        <w:t>8</w:t>
      </w:r>
      <w:r>
        <w:rPr>
          <w:rFonts w:hint="eastAsia" w:ascii="仿宋_GB2312" w:eastAsia="仿宋_GB2312"/>
          <w:sz w:val="28"/>
          <w:szCs w:val="28"/>
          <w:lang w:eastAsia="zh-CN"/>
        </w:rPr>
        <w:t>年后出现故障可按成本计取维护费用，远传抄表系统管理软件终身免费升级换代、免费维护。</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）免费为相关人员提供培训，培训内容包括：管理软件操作、一般故障判断、故障排除、水表、设备、系统和相关维护等，确保管理单位熟练掌握管理维护技能。</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）售后服务的机构、人员及资格要求：需在威海或烟台设立办事机构和仓库。运维期间服务人数不低于</w:t>
      </w:r>
      <w:r>
        <w:rPr>
          <w:rFonts w:ascii="仿宋_GB2312" w:eastAsia="仿宋_GB2312"/>
          <w:sz w:val="28"/>
          <w:szCs w:val="28"/>
          <w:lang w:eastAsia="zh-CN"/>
        </w:rPr>
        <w:t>5</w:t>
      </w:r>
      <w:r>
        <w:rPr>
          <w:rFonts w:hint="eastAsia" w:ascii="仿宋_GB2312" w:eastAsia="仿宋_GB2312"/>
          <w:sz w:val="28"/>
          <w:szCs w:val="28"/>
          <w:lang w:eastAsia="zh-CN"/>
        </w:rPr>
        <w:t>人，主要包括管理人员</w:t>
      </w:r>
      <w:r>
        <w:rPr>
          <w:rFonts w:ascii="仿宋_GB2312" w:eastAsia="仿宋_GB2312"/>
          <w:sz w:val="28"/>
          <w:szCs w:val="28"/>
          <w:lang w:eastAsia="zh-CN"/>
        </w:rPr>
        <w:t>1</w:t>
      </w:r>
      <w:r>
        <w:rPr>
          <w:rFonts w:hint="eastAsia" w:ascii="仿宋_GB2312" w:eastAsia="仿宋_GB2312"/>
          <w:sz w:val="28"/>
          <w:szCs w:val="28"/>
          <w:lang w:eastAsia="zh-CN"/>
        </w:rPr>
        <w:t>名，具有协调及管理能力；技术员</w:t>
      </w:r>
      <w:r>
        <w:rPr>
          <w:rFonts w:ascii="仿宋_GB2312" w:eastAsia="仿宋_GB2312"/>
          <w:sz w:val="28"/>
          <w:szCs w:val="28"/>
          <w:lang w:eastAsia="zh-CN"/>
        </w:rPr>
        <w:t>1</w:t>
      </w:r>
      <w:r>
        <w:rPr>
          <w:rFonts w:hint="eastAsia" w:ascii="仿宋_GB2312" w:eastAsia="仿宋_GB2312"/>
          <w:sz w:val="28"/>
          <w:szCs w:val="28"/>
          <w:lang w:eastAsia="zh-CN"/>
        </w:rPr>
        <w:t>名，具有水表及远传相关技术以及绘图，勘察现场等运维期间所需的技术支持；维护员</w:t>
      </w:r>
      <w:r>
        <w:rPr>
          <w:rFonts w:ascii="仿宋_GB2312" w:eastAsia="仿宋_GB2312"/>
          <w:sz w:val="28"/>
          <w:szCs w:val="28"/>
          <w:lang w:eastAsia="zh-CN"/>
        </w:rPr>
        <w:t>3</w:t>
      </w:r>
      <w:r>
        <w:rPr>
          <w:rFonts w:hint="eastAsia" w:ascii="仿宋_GB2312" w:eastAsia="仿宋_GB2312"/>
          <w:sz w:val="28"/>
          <w:szCs w:val="28"/>
          <w:lang w:eastAsia="zh-CN"/>
        </w:rPr>
        <w:t>名，具备快速，熟练解决问题的能力；随着实际安装数量的不断增加，配备足够的管理、技术及维护人员，同时要在当地预留足够的备品备件。</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）售后服务人员必须自接到工作人员通知后</w:t>
      </w:r>
      <w:r>
        <w:rPr>
          <w:rFonts w:ascii="仿宋_GB2312" w:eastAsia="仿宋_GB2312"/>
          <w:sz w:val="28"/>
          <w:szCs w:val="28"/>
          <w:lang w:eastAsia="zh-CN"/>
        </w:rPr>
        <w:t>0.5</w:t>
      </w:r>
      <w:r>
        <w:rPr>
          <w:rFonts w:hint="eastAsia" w:ascii="仿宋_GB2312" w:eastAsia="仿宋_GB2312"/>
          <w:sz w:val="28"/>
          <w:szCs w:val="28"/>
          <w:lang w:eastAsia="zh-CN"/>
        </w:rPr>
        <w:t>小时内做出快速响应，</w:t>
      </w:r>
      <w:r>
        <w:rPr>
          <w:rFonts w:ascii="仿宋_GB2312" w:eastAsia="仿宋_GB2312"/>
          <w:sz w:val="28"/>
          <w:szCs w:val="28"/>
          <w:lang w:eastAsia="zh-CN"/>
        </w:rPr>
        <w:t>2</w:t>
      </w:r>
      <w:r>
        <w:rPr>
          <w:rFonts w:hint="eastAsia" w:ascii="仿宋_GB2312" w:eastAsia="仿宋_GB2312"/>
          <w:sz w:val="28"/>
          <w:szCs w:val="28"/>
          <w:lang w:eastAsia="zh-CN"/>
        </w:rPr>
        <w:t>小时内赶赴现场解决问题。</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）负责每月巡查一次各小区通讯线路及相关设施，发现隐患及时处理，发现问题及时修复。</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）每月按各小区水表总数的</w:t>
      </w:r>
      <w:r>
        <w:rPr>
          <w:rFonts w:ascii="仿宋_GB2312" w:eastAsia="仿宋_GB2312"/>
          <w:sz w:val="28"/>
          <w:szCs w:val="28"/>
          <w:lang w:eastAsia="zh-CN"/>
        </w:rPr>
        <w:t>20%</w:t>
      </w:r>
      <w:r>
        <w:rPr>
          <w:rFonts w:hint="eastAsia" w:ascii="仿宋_GB2312" w:eastAsia="仿宋_GB2312"/>
          <w:sz w:val="28"/>
          <w:szCs w:val="28"/>
          <w:lang w:eastAsia="zh-CN"/>
        </w:rPr>
        <w:t>进行现场数据和系统抄录数据的对比，发现问题立即处理，并根据实际情况扩大对比范围。如果某小区水表故障率超过</w:t>
      </w:r>
      <w:r>
        <w:rPr>
          <w:rFonts w:ascii="仿宋_GB2312" w:eastAsia="仿宋_GB2312"/>
          <w:sz w:val="28"/>
          <w:szCs w:val="28"/>
          <w:lang w:eastAsia="zh-CN"/>
        </w:rPr>
        <w:t>1%</w:t>
      </w:r>
      <w:r>
        <w:rPr>
          <w:rFonts w:hint="eastAsia" w:ascii="仿宋_GB2312" w:eastAsia="仿宋_GB2312"/>
          <w:sz w:val="28"/>
          <w:szCs w:val="28"/>
          <w:lang w:eastAsia="zh-CN"/>
        </w:rPr>
        <w:t>，则整个小区水表应全部予以更换。使用过程中每次问题都要有详细记录。</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7</w:t>
      </w:r>
      <w:r>
        <w:rPr>
          <w:rFonts w:hint="eastAsia" w:ascii="仿宋_GB2312" w:eastAsia="仿宋_GB2312"/>
          <w:sz w:val="28"/>
          <w:szCs w:val="28"/>
          <w:lang w:eastAsia="zh-CN"/>
        </w:rPr>
        <w:t>）根据要求时限，每月提供一份供水区域内远传水表运行情况报告，数据对比，以及问题表更换原因数量、处理方案。</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8</w:t>
      </w:r>
      <w:r>
        <w:rPr>
          <w:rFonts w:hint="eastAsia" w:ascii="仿宋_GB2312" w:eastAsia="仿宋_GB2312"/>
          <w:sz w:val="28"/>
          <w:szCs w:val="28"/>
          <w:lang w:eastAsia="zh-CN"/>
        </w:rPr>
        <w:t>）每月上门回访，跟踪系统运行情况和售后服务工作，根据回访结果，测量、分析和改进各项工作。</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9</w:t>
      </w:r>
      <w:r>
        <w:rPr>
          <w:rFonts w:hint="eastAsia" w:ascii="仿宋_GB2312" w:eastAsia="仿宋_GB2312"/>
          <w:sz w:val="28"/>
          <w:szCs w:val="28"/>
          <w:lang w:eastAsia="zh-CN"/>
        </w:rPr>
        <w:t>）每年详细汇总本年度的管理维护情况，分析不足之处、制定下一年度工作计划，确保水表管理更加精细化，人性化，智慧化。</w:t>
      </w:r>
    </w:p>
    <w:p>
      <w:pPr>
        <w:pStyle w:val="2"/>
        <w:ind w:firstLine="643" w:firstLineChars="200"/>
      </w:pPr>
      <w:bookmarkStart w:id="33" w:name="_Toc88204675"/>
      <w:r>
        <w:rPr>
          <w:rFonts w:hint="eastAsia"/>
        </w:rPr>
        <w:t>三、阀门</w:t>
      </w:r>
      <w:bookmarkEnd w:id="33"/>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室外给水管</w:t>
      </w:r>
      <w:r>
        <w:rPr>
          <w:rFonts w:ascii="仿宋_GB2312" w:eastAsia="仿宋_GB2312"/>
          <w:sz w:val="28"/>
          <w:szCs w:val="28"/>
          <w:lang w:eastAsia="zh-CN"/>
        </w:rPr>
        <w:t>DN15-DN50</w:t>
      </w:r>
      <w:r>
        <w:rPr>
          <w:rFonts w:hint="eastAsia" w:ascii="仿宋_GB2312" w:eastAsia="仿宋_GB2312"/>
          <w:sz w:val="28"/>
          <w:szCs w:val="28"/>
          <w:lang w:eastAsia="zh-CN"/>
        </w:rPr>
        <w:t>的阀门应采用铜球阀，</w:t>
      </w:r>
      <w:r>
        <w:rPr>
          <w:rFonts w:ascii="仿宋_GB2312" w:eastAsia="仿宋_GB2312"/>
          <w:sz w:val="28"/>
          <w:szCs w:val="28"/>
          <w:lang w:eastAsia="zh-CN"/>
        </w:rPr>
        <w:t>DN100-DN300</w:t>
      </w:r>
      <w:r>
        <w:rPr>
          <w:rFonts w:hint="eastAsia" w:ascii="仿宋_GB2312" w:eastAsia="仿宋_GB2312"/>
          <w:sz w:val="28"/>
          <w:szCs w:val="28"/>
          <w:lang w:eastAsia="zh-CN"/>
        </w:rPr>
        <w:t>的阀门应采用软密封闸阀，</w:t>
      </w:r>
      <w:r>
        <w:rPr>
          <w:rFonts w:ascii="仿宋_GB2312" w:eastAsia="仿宋_GB2312"/>
          <w:sz w:val="28"/>
          <w:szCs w:val="28"/>
          <w:lang w:eastAsia="zh-CN"/>
        </w:rPr>
        <w:t>DN300</w:t>
      </w:r>
      <w:r>
        <w:rPr>
          <w:rFonts w:hint="eastAsia" w:ascii="仿宋_GB2312" w:eastAsia="仿宋_GB2312"/>
          <w:sz w:val="28"/>
          <w:szCs w:val="28"/>
          <w:lang w:eastAsia="zh-CN"/>
        </w:rPr>
        <w:t>以上的阀门应采用三偏心金属硬密封蝶阀；室内给水立管阀门宜采用铜闸阀。</w:t>
      </w:r>
    </w:p>
    <w:p>
      <w:pPr>
        <w:pStyle w:val="3"/>
        <w:ind w:firstLine="560" w:firstLineChars="200"/>
        <w:rPr>
          <w:rFonts w:ascii="楷体_GB2312" w:eastAsia="楷体_GB2312"/>
          <w:b w:val="0"/>
          <w:i w:val="0"/>
          <w:lang w:eastAsia="zh-CN"/>
        </w:rPr>
      </w:pPr>
      <w:bookmarkStart w:id="34" w:name="_Toc88204676"/>
      <w:r>
        <w:rPr>
          <w:rFonts w:hint="eastAsia" w:ascii="楷体_GB2312" w:eastAsia="楷体_GB2312"/>
          <w:b w:val="0"/>
          <w:i w:val="0"/>
          <w:lang w:eastAsia="zh-CN"/>
        </w:rPr>
        <w:t>（一）铜球阀</w:t>
      </w:r>
      <w:bookmarkEnd w:id="34"/>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货物结构、尺寸、材质、壁厚等均符合国家标准</w:t>
      </w:r>
      <w:r>
        <w:rPr>
          <w:rFonts w:ascii="仿宋_GB2312" w:eastAsia="仿宋_GB2312"/>
          <w:sz w:val="28"/>
          <w:szCs w:val="28"/>
          <w:lang w:eastAsia="zh-CN"/>
        </w:rPr>
        <w:t>GB/T8464-2008</w:t>
      </w:r>
      <w:r>
        <w:rPr>
          <w:rFonts w:hint="eastAsia" w:ascii="仿宋_GB2312" w:eastAsia="仿宋_GB2312"/>
          <w:sz w:val="28"/>
          <w:szCs w:val="28"/>
          <w:lang w:eastAsia="zh-CN"/>
        </w:rPr>
        <w:t>，产品检验标准均符合国家标准</w:t>
      </w:r>
      <w:r>
        <w:rPr>
          <w:rFonts w:ascii="仿宋_GB2312" w:eastAsia="仿宋_GB2312"/>
          <w:sz w:val="28"/>
          <w:szCs w:val="28"/>
          <w:lang w:eastAsia="zh-CN"/>
        </w:rPr>
        <w:t>GB/T13927-2008</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技术要求：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）装配前，各零件应保持清洁，不允许有污物，金属屑，毛刺，飞边。</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）阀盖链接端螺纹装配时不要求涂密封胶。</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）阀门启闭应顺畅，无卡阻。</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）密封试验压力按检测标准</w:t>
      </w:r>
      <w:r>
        <w:rPr>
          <w:rFonts w:ascii="仿宋_GB2312" w:eastAsia="仿宋_GB2312"/>
          <w:sz w:val="28"/>
          <w:szCs w:val="28"/>
          <w:lang w:eastAsia="zh-CN"/>
        </w:rPr>
        <w:t>GB/T13927-92</w:t>
      </w:r>
      <w:r>
        <w:rPr>
          <w:rFonts w:hint="eastAsia" w:ascii="仿宋_GB2312" w:eastAsia="仿宋_GB2312"/>
          <w:sz w:val="28"/>
          <w:szCs w:val="28"/>
          <w:lang w:eastAsia="zh-CN"/>
        </w:rPr>
        <w:t>要求，密封试验：公称压力</w:t>
      </w:r>
      <w:r>
        <w:rPr>
          <w:rFonts w:ascii="仿宋_GB2312" w:eastAsia="仿宋_GB2312"/>
          <w:sz w:val="28"/>
          <w:szCs w:val="28"/>
          <w:lang w:eastAsia="zh-CN"/>
        </w:rPr>
        <w:t>1.1</w:t>
      </w:r>
      <w:r>
        <w:rPr>
          <w:rFonts w:hint="eastAsia" w:ascii="仿宋_GB2312" w:eastAsia="仿宋_GB2312"/>
          <w:sz w:val="28"/>
          <w:szCs w:val="28"/>
          <w:lang w:eastAsia="zh-CN"/>
        </w:rPr>
        <w:t>倍，在规定保压时间内无渗漏或渗漏量小于</w:t>
      </w:r>
      <w:r>
        <w:rPr>
          <w:rFonts w:ascii="仿宋_GB2312" w:eastAsia="仿宋_GB2312"/>
          <w:sz w:val="28"/>
          <w:szCs w:val="28"/>
          <w:lang w:eastAsia="zh-CN"/>
        </w:rPr>
        <w:t>B</w:t>
      </w:r>
      <w:r>
        <w:rPr>
          <w:rFonts w:hint="eastAsia" w:ascii="仿宋_GB2312" w:eastAsia="仿宋_GB2312"/>
          <w:sz w:val="28"/>
          <w:szCs w:val="28"/>
          <w:lang w:eastAsia="zh-CN"/>
        </w:rPr>
        <w:t>级要求；上密封试验：公称压力</w:t>
      </w:r>
      <w:r>
        <w:rPr>
          <w:rFonts w:ascii="仿宋_GB2312" w:eastAsia="仿宋_GB2312"/>
          <w:sz w:val="28"/>
          <w:szCs w:val="28"/>
          <w:lang w:eastAsia="zh-CN"/>
        </w:rPr>
        <w:t>1.1</w:t>
      </w:r>
      <w:r>
        <w:rPr>
          <w:rFonts w:hint="eastAsia" w:ascii="仿宋_GB2312" w:eastAsia="仿宋_GB2312"/>
          <w:sz w:val="28"/>
          <w:szCs w:val="28"/>
          <w:lang w:eastAsia="zh-CN"/>
        </w:rPr>
        <w:t>倍，在规定保压时间内无渗漏。</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材质要求：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）填料为</w:t>
      </w:r>
      <w:r>
        <w:rPr>
          <w:rFonts w:ascii="仿宋_GB2312" w:eastAsia="仿宋_GB2312"/>
          <w:sz w:val="28"/>
          <w:szCs w:val="28"/>
          <w:lang w:eastAsia="zh-CN"/>
        </w:rPr>
        <w:t>PTFE</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）防松螺帽为</w:t>
      </w:r>
      <w:r>
        <w:rPr>
          <w:rFonts w:ascii="仿宋_GB2312" w:eastAsia="仿宋_GB2312"/>
          <w:sz w:val="28"/>
          <w:szCs w:val="28"/>
          <w:lang w:eastAsia="zh-CN"/>
        </w:rPr>
        <w:t>Q235</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）手柄为</w:t>
      </w:r>
      <w:r>
        <w:rPr>
          <w:rFonts w:ascii="仿宋_GB2312" w:eastAsia="仿宋_GB2312"/>
          <w:sz w:val="28"/>
          <w:szCs w:val="28"/>
          <w:lang w:eastAsia="zh-CN"/>
        </w:rPr>
        <w:t>Q235</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）压帽为</w:t>
      </w:r>
      <w:r>
        <w:rPr>
          <w:rFonts w:ascii="仿宋_GB2312" w:eastAsia="仿宋_GB2312"/>
          <w:sz w:val="28"/>
          <w:szCs w:val="28"/>
          <w:lang w:eastAsia="zh-CN"/>
        </w:rPr>
        <w:t>HPb58-2</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）阀球为</w:t>
      </w:r>
      <w:r>
        <w:rPr>
          <w:rFonts w:ascii="仿宋_GB2312" w:eastAsia="仿宋_GB2312"/>
          <w:sz w:val="28"/>
          <w:szCs w:val="28"/>
          <w:lang w:eastAsia="zh-CN"/>
        </w:rPr>
        <w:t>Hpb59-1</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）密封座为</w:t>
      </w:r>
      <w:r>
        <w:rPr>
          <w:rFonts w:ascii="仿宋_GB2312" w:eastAsia="仿宋_GB2312"/>
          <w:sz w:val="28"/>
          <w:szCs w:val="28"/>
          <w:lang w:eastAsia="zh-CN"/>
        </w:rPr>
        <w:t>PTFE</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7</w:t>
      </w:r>
      <w:r>
        <w:rPr>
          <w:rFonts w:hint="eastAsia" w:ascii="仿宋_GB2312" w:eastAsia="仿宋_GB2312"/>
          <w:sz w:val="28"/>
          <w:szCs w:val="28"/>
          <w:lang w:eastAsia="zh-CN"/>
        </w:rPr>
        <w:t>）阀杆为</w:t>
      </w:r>
      <w:r>
        <w:rPr>
          <w:rFonts w:ascii="仿宋_GB2312" w:eastAsia="仿宋_GB2312"/>
          <w:sz w:val="28"/>
          <w:szCs w:val="28"/>
          <w:lang w:eastAsia="zh-CN"/>
        </w:rPr>
        <w:t>Hpb59-1</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8</w:t>
      </w:r>
      <w:r>
        <w:rPr>
          <w:rFonts w:hint="eastAsia" w:ascii="仿宋_GB2312" w:eastAsia="仿宋_GB2312"/>
          <w:sz w:val="28"/>
          <w:szCs w:val="28"/>
          <w:lang w:eastAsia="zh-CN"/>
        </w:rPr>
        <w:t>）阀帽为</w:t>
      </w:r>
      <w:r>
        <w:rPr>
          <w:rFonts w:ascii="仿宋_GB2312" w:eastAsia="仿宋_GB2312"/>
          <w:sz w:val="28"/>
          <w:szCs w:val="28"/>
          <w:lang w:eastAsia="zh-CN"/>
        </w:rPr>
        <w:t>HPb58-2</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9</w:t>
      </w:r>
      <w:r>
        <w:rPr>
          <w:rFonts w:hint="eastAsia" w:ascii="仿宋_GB2312" w:eastAsia="仿宋_GB2312"/>
          <w:sz w:val="28"/>
          <w:szCs w:val="28"/>
          <w:lang w:eastAsia="zh-CN"/>
        </w:rPr>
        <w:t>）阀体为</w:t>
      </w:r>
      <w:r>
        <w:rPr>
          <w:rFonts w:ascii="仿宋_GB2312" w:eastAsia="仿宋_GB2312"/>
          <w:sz w:val="28"/>
          <w:szCs w:val="28"/>
          <w:lang w:eastAsia="zh-CN"/>
        </w:rPr>
        <w:t>Hpb59-1</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适用介质：水、气、非腐蚀性液体</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介质温度：</w:t>
      </w:r>
      <w:r>
        <w:rPr>
          <w:rFonts w:ascii="仿宋_GB2312" w:eastAsia="仿宋_GB2312"/>
          <w:sz w:val="28"/>
          <w:szCs w:val="28"/>
          <w:lang w:eastAsia="zh-CN"/>
        </w:rPr>
        <w:t>0-90</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公称压力：</w:t>
      </w:r>
      <w:r>
        <w:rPr>
          <w:rFonts w:ascii="仿宋_GB2312" w:eastAsia="仿宋_GB2312"/>
          <w:sz w:val="28"/>
          <w:szCs w:val="28"/>
          <w:lang w:eastAsia="zh-CN"/>
        </w:rPr>
        <w:t>1.6MPa</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6.</w:t>
      </w:r>
      <w:r>
        <w:rPr>
          <w:rFonts w:hint="eastAsia" w:ascii="仿宋_GB2312" w:eastAsia="仿宋_GB2312"/>
          <w:sz w:val="28"/>
          <w:szCs w:val="28"/>
          <w:lang w:eastAsia="zh-CN"/>
        </w:rPr>
        <w:t>开启工具：手柄</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7.</w:t>
      </w:r>
      <w:r>
        <w:rPr>
          <w:rFonts w:hint="eastAsia" w:ascii="仿宋_GB2312" w:eastAsia="仿宋_GB2312"/>
          <w:sz w:val="28"/>
          <w:szCs w:val="28"/>
          <w:lang w:eastAsia="zh-CN"/>
        </w:rPr>
        <w:t>开启方向：顺时针关闭，逆时针开启</w:t>
      </w:r>
    </w:p>
    <w:p>
      <w:pPr>
        <w:pStyle w:val="3"/>
        <w:ind w:firstLine="560" w:firstLineChars="200"/>
        <w:rPr>
          <w:rFonts w:ascii="楷体_GB2312" w:eastAsia="楷体_GB2312"/>
          <w:b w:val="0"/>
          <w:i w:val="0"/>
          <w:lang w:eastAsia="zh-CN"/>
        </w:rPr>
      </w:pPr>
      <w:bookmarkStart w:id="35" w:name="_Toc88204677"/>
      <w:r>
        <w:rPr>
          <w:rFonts w:hint="eastAsia" w:ascii="楷体_GB2312" w:eastAsia="楷体_GB2312"/>
          <w:b w:val="0"/>
          <w:i w:val="0"/>
          <w:lang w:eastAsia="zh-CN"/>
        </w:rPr>
        <w:t>（二）伸缩接铜球阀</w:t>
      </w:r>
      <w:bookmarkEnd w:id="35"/>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技术要求：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）装配前，各零件应保持清洁，不允许有污物，金属屑，毛刺，飞边。</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）阀盖链接端螺纹装配时不要求涂密封胶。</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）阀门启闭应顺畅，无卡阻。</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）密封试验压力按检测标准</w:t>
      </w:r>
      <w:r>
        <w:rPr>
          <w:rFonts w:ascii="仿宋_GB2312" w:eastAsia="仿宋_GB2312"/>
          <w:sz w:val="28"/>
          <w:szCs w:val="28"/>
          <w:lang w:eastAsia="zh-CN"/>
        </w:rPr>
        <w:t>GB/T13927-92</w:t>
      </w:r>
      <w:r>
        <w:rPr>
          <w:rFonts w:hint="eastAsia" w:ascii="仿宋_GB2312" w:eastAsia="仿宋_GB2312"/>
          <w:sz w:val="28"/>
          <w:szCs w:val="28"/>
          <w:lang w:eastAsia="zh-CN"/>
        </w:rPr>
        <w:t>要求，密封试验：公称压力</w:t>
      </w:r>
      <w:r>
        <w:rPr>
          <w:rFonts w:ascii="仿宋_GB2312" w:eastAsia="仿宋_GB2312"/>
          <w:sz w:val="28"/>
          <w:szCs w:val="28"/>
          <w:lang w:eastAsia="zh-CN"/>
        </w:rPr>
        <w:t>1.1</w:t>
      </w:r>
      <w:r>
        <w:rPr>
          <w:rFonts w:hint="eastAsia" w:ascii="仿宋_GB2312" w:eastAsia="仿宋_GB2312"/>
          <w:sz w:val="28"/>
          <w:szCs w:val="28"/>
          <w:lang w:eastAsia="zh-CN"/>
        </w:rPr>
        <w:t>倍，在规定保压时间内无渗漏或渗漏量小于</w:t>
      </w:r>
      <w:r>
        <w:rPr>
          <w:rFonts w:ascii="仿宋_GB2312" w:eastAsia="仿宋_GB2312"/>
          <w:sz w:val="28"/>
          <w:szCs w:val="28"/>
          <w:lang w:eastAsia="zh-CN"/>
        </w:rPr>
        <w:t>B</w:t>
      </w:r>
      <w:r>
        <w:rPr>
          <w:rFonts w:hint="eastAsia" w:ascii="仿宋_GB2312" w:eastAsia="仿宋_GB2312"/>
          <w:sz w:val="28"/>
          <w:szCs w:val="28"/>
          <w:lang w:eastAsia="zh-CN"/>
        </w:rPr>
        <w:t>级要求；上密封试验：公称压力</w:t>
      </w:r>
      <w:r>
        <w:rPr>
          <w:rFonts w:ascii="仿宋_GB2312" w:eastAsia="仿宋_GB2312"/>
          <w:sz w:val="28"/>
          <w:szCs w:val="28"/>
          <w:lang w:eastAsia="zh-CN"/>
        </w:rPr>
        <w:t>1.1</w:t>
      </w:r>
      <w:r>
        <w:rPr>
          <w:rFonts w:hint="eastAsia" w:ascii="仿宋_GB2312" w:eastAsia="仿宋_GB2312"/>
          <w:sz w:val="28"/>
          <w:szCs w:val="28"/>
          <w:lang w:eastAsia="zh-CN"/>
        </w:rPr>
        <w:t>倍，在规定保压时间内无渗漏。</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材质要求：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）垫料为</w:t>
      </w:r>
      <w:r>
        <w:rPr>
          <w:rFonts w:ascii="仿宋_GB2312" w:eastAsia="仿宋_GB2312"/>
          <w:sz w:val="28"/>
          <w:szCs w:val="28"/>
          <w:lang w:eastAsia="zh-CN"/>
        </w:rPr>
        <w:t>PTFE</w:t>
      </w:r>
      <w:r>
        <w:rPr>
          <w:rFonts w:hint="eastAsia" w:ascii="仿宋_GB2312" w:eastAsia="仿宋_GB2312"/>
          <w:sz w:val="28"/>
          <w:szCs w:val="28"/>
          <w:lang w:eastAsia="zh-CN"/>
        </w:rPr>
        <w:t>，</w:t>
      </w:r>
      <w:r>
        <w:rPr>
          <w:rFonts w:ascii="仿宋_GB2312" w:eastAsia="仿宋_GB2312"/>
          <w:sz w:val="28"/>
          <w:szCs w:val="28"/>
          <w:lang w:eastAsia="zh-CN"/>
        </w:rPr>
        <w:t>12</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）接管为</w:t>
      </w:r>
      <w:r>
        <w:rPr>
          <w:rFonts w:ascii="仿宋_GB2312" w:eastAsia="仿宋_GB2312"/>
          <w:sz w:val="28"/>
          <w:szCs w:val="28"/>
          <w:lang w:eastAsia="zh-CN"/>
        </w:rPr>
        <w:t>HPb58-2.5</w:t>
      </w:r>
      <w:r>
        <w:rPr>
          <w:rFonts w:hint="eastAsia" w:ascii="仿宋_GB2312" w:eastAsia="仿宋_GB2312"/>
          <w:sz w:val="28"/>
          <w:szCs w:val="28"/>
          <w:lang w:eastAsia="zh-CN"/>
        </w:rPr>
        <w:t>，</w:t>
      </w:r>
      <w:r>
        <w:rPr>
          <w:rFonts w:ascii="仿宋_GB2312" w:eastAsia="仿宋_GB2312"/>
          <w:sz w:val="28"/>
          <w:szCs w:val="28"/>
          <w:lang w:eastAsia="zh-CN"/>
        </w:rPr>
        <w:t>3</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）手柄为铝，</w:t>
      </w:r>
      <w:r>
        <w:rPr>
          <w:rFonts w:ascii="仿宋_GB2312" w:eastAsia="仿宋_GB2312"/>
          <w:sz w:val="28"/>
          <w:szCs w:val="28"/>
          <w:lang w:eastAsia="zh-CN"/>
        </w:rPr>
        <w:t>15</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）压帽为</w:t>
      </w:r>
      <w:r>
        <w:rPr>
          <w:rFonts w:ascii="仿宋_GB2312" w:eastAsia="仿宋_GB2312"/>
          <w:sz w:val="28"/>
          <w:szCs w:val="28"/>
          <w:lang w:eastAsia="zh-CN"/>
        </w:rPr>
        <w:t>HPb58-2.5</w:t>
      </w:r>
      <w:r>
        <w:rPr>
          <w:rFonts w:hint="eastAsia" w:ascii="仿宋_GB2312" w:eastAsia="仿宋_GB2312"/>
          <w:sz w:val="28"/>
          <w:szCs w:val="28"/>
          <w:lang w:eastAsia="zh-CN"/>
        </w:rPr>
        <w:t>，</w:t>
      </w:r>
      <w:r>
        <w:rPr>
          <w:rFonts w:ascii="仿宋_GB2312" w:eastAsia="仿宋_GB2312"/>
          <w:sz w:val="28"/>
          <w:szCs w:val="28"/>
          <w:lang w:eastAsia="zh-CN"/>
        </w:rPr>
        <w:t>13</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）阀球为</w:t>
      </w:r>
      <w:r>
        <w:rPr>
          <w:rFonts w:ascii="仿宋_GB2312" w:eastAsia="仿宋_GB2312"/>
          <w:sz w:val="28"/>
          <w:szCs w:val="28"/>
          <w:lang w:eastAsia="zh-CN"/>
        </w:rPr>
        <w:t>Hpb59-1</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）密封座为</w:t>
      </w:r>
      <w:r>
        <w:rPr>
          <w:rFonts w:ascii="仿宋_GB2312" w:eastAsia="仿宋_GB2312"/>
          <w:sz w:val="28"/>
          <w:szCs w:val="28"/>
          <w:lang w:eastAsia="zh-CN"/>
        </w:rPr>
        <w:t>PTFE9</w:t>
      </w:r>
      <w:r>
        <w:rPr>
          <w:rFonts w:hint="eastAsia" w:ascii="仿宋_GB2312" w:eastAsia="仿宋_GB2312"/>
          <w:sz w:val="28"/>
          <w:szCs w:val="28"/>
          <w:lang w:eastAsia="zh-CN"/>
        </w:rPr>
        <w:t>，</w:t>
      </w:r>
      <w:r>
        <w:rPr>
          <w:rFonts w:ascii="仿宋_GB2312" w:eastAsia="仿宋_GB2312"/>
          <w:sz w:val="28"/>
          <w:szCs w:val="28"/>
          <w:lang w:eastAsia="zh-CN"/>
        </w:rPr>
        <w:t>9</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7</w:t>
      </w:r>
      <w:r>
        <w:rPr>
          <w:rFonts w:hint="eastAsia" w:ascii="仿宋_GB2312" w:eastAsia="仿宋_GB2312"/>
          <w:sz w:val="28"/>
          <w:szCs w:val="28"/>
          <w:lang w:eastAsia="zh-CN"/>
        </w:rPr>
        <w:t>）锁帽为</w:t>
      </w:r>
      <w:r>
        <w:rPr>
          <w:rFonts w:ascii="仿宋_GB2312" w:eastAsia="仿宋_GB2312"/>
          <w:sz w:val="28"/>
          <w:szCs w:val="28"/>
          <w:lang w:eastAsia="zh-CN"/>
        </w:rPr>
        <w:t>HPb58-2</w:t>
      </w:r>
      <w:r>
        <w:rPr>
          <w:rFonts w:hint="eastAsia" w:ascii="仿宋_GB2312" w:eastAsia="仿宋_GB2312"/>
          <w:sz w:val="28"/>
          <w:szCs w:val="28"/>
          <w:lang w:eastAsia="zh-CN"/>
        </w:rPr>
        <w:t>，</w:t>
      </w:r>
      <w:r>
        <w:rPr>
          <w:rFonts w:ascii="仿宋_GB2312" w:eastAsia="仿宋_GB2312"/>
          <w:sz w:val="28"/>
          <w:szCs w:val="28"/>
          <w:lang w:eastAsia="zh-CN"/>
        </w:rPr>
        <w:t>5</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8</w:t>
      </w:r>
      <w:r>
        <w:rPr>
          <w:rFonts w:hint="eastAsia" w:ascii="仿宋_GB2312" w:eastAsia="仿宋_GB2312"/>
          <w:sz w:val="28"/>
          <w:szCs w:val="28"/>
          <w:lang w:eastAsia="zh-CN"/>
        </w:rPr>
        <w:t>）阀帽为</w:t>
      </w:r>
      <w:r>
        <w:rPr>
          <w:rFonts w:ascii="仿宋_GB2312" w:eastAsia="仿宋_GB2312"/>
          <w:sz w:val="28"/>
          <w:szCs w:val="28"/>
          <w:lang w:eastAsia="zh-CN"/>
        </w:rPr>
        <w:t>HPb58-2.5</w:t>
      </w:r>
      <w:r>
        <w:rPr>
          <w:rFonts w:hint="eastAsia" w:ascii="仿宋_GB2312" w:eastAsia="仿宋_GB2312"/>
          <w:sz w:val="28"/>
          <w:szCs w:val="28"/>
          <w:lang w:eastAsia="zh-CN"/>
        </w:rPr>
        <w:t>，</w:t>
      </w:r>
      <w:r>
        <w:rPr>
          <w:rFonts w:ascii="仿宋_GB2312" w:eastAsia="仿宋_GB2312"/>
          <w:sz w:val="28"/>
          <w:szCs w:val="28"/>
          <w:lang w:eastAsia="zh-CN"/>
        </w:rPr>
        <w:t>2</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9</w:t>
      </w:r>
      <w:r>
        <w:rPr>
          <w:rFonts w:hint="eastAsia" w:ascii="仿宋_GB2312" w:eastAsia="仿宋_GB2312"/>
          <w:sz w:val="28"/>
          <w:szCs w:val="28"/>
          <w:lang w:eastAsia="zh-CN"/>
        </w:rPr>
        <w:t>）阀体为</w:t>
      </w:r>
      <w:r>
        <w:rPr>
          <w:rFonts w:ascii="仿宋_GB2312" w:eastAsia="仿宋_GB2312"/>
          <w:sz w:val="28"/>
          <w:szCs w:val="28"/>
          <w:lang w:eastAsia="zh-CN"/>
        </w:rPr>
        <w:t>Hpb59-1</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10</w:t>
      </w:r>
      <w:r>
        <w:rPr>
          <w:rFonts w:hint="eastAsia" w:ascii="仿宋_GB2312" w:eastAsia="仿宋_GB2312"/>
          <w:sz w:val="28"/>
          <w:szCs w:val="28"/>
          <w:lang w:eastAsia="zh-CN"/>
        </w:rPr>
        <w:t>）接管配件为</w:t>
      </w:r>
      <w:r>
        <w:rPr>
          <w:rFonts w:ascii="仿宋_GB2312" w:eastAsia="仿宋_GB2312"/>
          <w:sz w:val="28"/>
          <w:szCs w:val="28"/>
          <w:lang w:eastAsia="zh-CN"/>
        </w:rPr>
        <w:t>HPb58-2.5</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11</w:t>
      </w:r>
      <w:r>
        <w:rPr>
          <w:rFonts w:hint="eastAsia" w:ascii="仿宋_GB2312" w:eastAsia="仿宋_GB2312"/>
          <w:sz w:val="28"/>
          <w:szCs w:val="28"/>
          <w:lang w:eastAsia="zh-CN"/>
        </w:rPr>
        <w:t>）外接帽为</w:t>
      </w:r>
      <w:r>
        <w:rPr>
          <w:rFonts w:ascii="仿宋_GB2312" w:eastAsia="仿宋_GB2312"/>
          <w:sz w:val="28"/>
          <w:szCs w:val="28"/>
          <w:lang w:eastAsia="zh-CN"/>
        </w:rPr>
        <w:t>HPb58-2.5</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12</w:t>
      </w:r>
      <w:r>
        <w:rPr>
          <w:rFonts w:hint="eastAsia" w:ascii="仿宋_GB2312" w:eastAsia="仿宋_GB2312"/>
          <w:sz w:val="28"/>
          <w:szCs w:val="28"/>
          <w:lang w:eastAsia="zh-CN"/>
        </w:rPr>
        <w:t>）硅胶圈为硅胶</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13</w:t>
      </w:r>
      <w:r>
        <w:rPr>
          <w:rFonts w:hint="eastAsia" w:ascii="仿宋_GB2312" w:eastAsia="仿宋_GB2312"/>
          <w:sz w:val="28"/>
          <w:szCs w:val="28"/>
          <w:lang w:eastAsia="zh-CN"/>
        </w:rPr>
        <w:t>）密封垫为</w:t>
      </w:r>
      <w:r>
        <w:rPr>
          <w:rFonts w:ascii="仿宋_GB2312" w:eastAsia="仿宋_GB2312"/>
          <w:sz w:val="28"/>
          <w:szCs w:val="28"/>
          <w:lang w:eastAsia="zh-CN"/>
        </w:rPr>
        <w:t>PTFE</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14</w:t>
      </w:r>
      <w:r>
        <w:rPr>
          <w:rFonts w:hint="eastAsia" w:ascii="仿宋_GB2312" w:eastAsia="仿宋_GB2312"/>
          <w:sz w:val="28"/>
          <w:szCs w:val="28"/>
          <w:lang w:eastAsia="zh-CN"/>
        </w:rPr>
        <w:t>）垫片为</w:t>
      </w:r>
      <w:r>
        <w:rPr>
          <w:rFonts w:ascii="仿宋_GB2312" w:eastAsia="仿宋_GB2312"/>
          <w:sz w:val="28"/>
          <w:szCs w:val="28"/>
          <w:lang w:eastAsia="zh-CN"/>
        </w:rPr>
        <w:t>HPb58-2.5</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15</w:t>
      </w:r>
      <w:r>
        <w:rPr>
          <w:rFonts w:hint="eastAsia" w:ascii="仿宋_GB2312" w:eastAsia="仿宋_GB2312"/>
          <w:sz w:val="28"/>
          <w:szCs w:val="28"/>
          <w:lang w:eastAsia="zh-CN"/>
        </w:rPr>
        <w:t>）内牙阀杆为</w:t>
      </w:r>
      <w:r>
        <w:rPr>
          <w:rFonts w:ascii="仿宋_GB2312" w:eastAsia="仿宋_GB2312"/>
          <w:sz w:val="28"/>
          <w:szCs w:val="28"/>
          <w:lang w:eastAsia="zh-CN"/>
        </w:rPr>
        <w:t>HPb58-2.5</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16</w:t>
      </w:r>
      <w:r>
        <w:rPr>
          <w:rFonts w:hint="eastAsia" w:ascii="仿宋_GB2312" w:eastAsia="仿宋_GB2312"/>
          <w:sz w:val="28"/>
          <w:szCs w:val="28"/>
          <w:lang w:eastAsia="zh-CN"/>
        </w:rPr>
        <w:t>）六角法兰螺钉为</w:t>
      </w:r>
      <w:r>
        <w:rPr>
          <w:rFonts w:ascii="仿宋_GB2312" w:eastAsia="仿宋_GB2312"/>
          <w:sz w:val="28"/>
          <w:szCs w:val="28"/>
          <w:lang w:eastAsia="zh-CN"/>
        </w:rPr>
        <w:t>A3</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适用介质：水、气、非腐蚀性液体</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介质温度：</w:t>
      </w:r>
      <w:r>
        <w:rPr>
          <w:rFonts w:ascii="仿宋_GB2312" w:eastAsia="仿宋_GB2312"/>
          <w:sz w:val="28"/>
          <w:szCs w:val="28"/>
          <w:lang w:eastAsia="zh-CN"/>
        </w:rPr>
        <w:t>0-90</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公称压力：</w:t>
      </w:r>
      <w:r>
        <w:rPr>
          <w:rFonts w:ascii="仿宋_GB2312" w:eastAsia="仿宋_GB2312"/>
          <w:sz w:val="28"/>
          <w:szCs w:val="28"/>
          <w:lang w:eastAsia="zh-CN"/>
        </w:rPr>
        <w:t>1.6MPa</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6.</w:t>
      </w:r>
      <w:r>
        <w:rPr>
          <w:rFonts w:hint="eastAsia" w:ascii="仿宋_GB2312" w:eastAsia="仿宋_GB2312"/>
          <w:sz w:val="28"/>
          <w:szCs w:val="28"/>
          <w:lang w:eastAsia="zh-CN"/>
        </w:rPr>
        <w:t>开启工具：手柄</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7.</w:t>
      </w:r>
      <w:r>
        <w:rPr>
          <w:rFonts w:hint="eastAsia" w:ascii="仿宋_GB2312" w:eastAsia="仿宋_GB2312"/>
          <w:sz w:val="28"/>
          <w:szCs w:val="28"/>
          <w:lang w:eastAsia="zh-CN"/>
        </w:rPr>
        <w:t>开启方向：顺时针关闭，逆时针开启</w:t>
      </w:r>
    </w:p>
    <w:p>
      <w:pPr>
        <w:pStyle w:val="3"/>
        <w:ind w:firstLine="560" w:firstLineChars="200"/>
        <w:rPr>
          <w:rFonts w:ascii="楷体_GB2312" w:eastAsia="楷体_GB2312"/>
          <w:b w:val="0"/>
          <w:i w:val="0"/>
          <w:lang w:eastAsia="zh-CN"/>
        </w:rPr>
      </w:pPr>
      <w:bookmarkStart w:id="36" w:name="_Toc88204678"/>
      <w:r>
        <w:rPr>
          <w:rFonts w:hint="eastAsia" w:ascii="楷体_GB2312" w:eastAsia="楷体_GB2312"/>
          <w:b w:val="0"/>
          <w:i w:val="0"/>
          <w:lang w:eastAsia="zh-CN"/>
        </w:rPr>
        <w:t>（三）带锁铜球阀</w:t>
      </w:r>
      <w:bookmarkEnd w:id="36"/>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技术要求：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）装配前，各零件应保持清洁，不允许有污物，金属屑，毛刺，飞边。</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）阀盖链接端螺纹装配时不要求涂密封胶。</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）阀门启闭应顺畅，无卡阻。</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）密封试验压力按检测标准</w:t>
      </w:r>
      <w:r>
        <w:rPr>
          <w:rFonts w:ascii="仿宋_GB2312" w:eastAsia="仿宋_GB2312"/>
          <w:sz w:val="28"/>
          <w:szCs w:val="28"/>
          <w:lang w:eastAsia="zh-CN"/>
        </w:rPr>
        <w:t>GB/T13927-92</w:t>
      </w:r>
      <w:r>
        <w:rPr>
          <w:rFonts w:hint="eastAsia" w:ascii="仿宋_GB2312" w:eastAsia="仿宋_GB2312"/>
          <w:sz w:val="28"/>
          <w:szCs w:val="28"/>
          <w:lang w:eastAsia="zh-CN"/>
        </w:rPr>
        <w:t>要求，密封试验：公称压力</w:t>
      </w:r>
      <w:r>
        <w:rPr>
          <w:rFonts w:ascii="仿宋_GB2312" w:eastAsia="仿宋_GB2312"/>
          <w:sz w:val="28"/>
          <w:szCs w:val="28"/>
          <w:lang w:eastAsia="zh-CN"/>
        </w:rPr>
        <w:t>1.1</w:t>
      </w:r>
      <w:r>
        <w:rPr>
          <w:rFonts w:hint="eastAsia" w:ascii="仿宋_GB2312" w:eastAsia="仿宋_GB2312"/>
          <w:sz w:val="28"/>
          <w:szCs w:val="28"/>
          <w:lang w:eastAsia="zh-CN"/>
        </w:rPr>
        <w:t>倍，在规定保压时间内无渗漏或渗漏量小于</w:t>
      </w:r>
      <w:r>
        <w:rPr>
          <w:rFonts w:ascii="仿宋_GB2312" w:eastAsia="仿宋_GB2312"/>
          <w:sz w:val="28"/>
          <w:szCs w:val="28"/>
          <w:lang w:eastAsia="zh-CN"/>
        </w:rPr>
        <w:t>B</w:t>
      </w:r>
      <w:r>
        <w:rPr>
          <w:rFonts w:hint="eastAsia" w:ascii="仿宋_GB2312" w:eastAsia="仿宋_GB2312"/>
          <w:sz w:val="28"/>
          <w:szCs w:val="28"/>
          <w:lang w:eastAsia="zh-CN"/>
        </w:rPr>
        <w:t>级要求；上密封试验：公称压力</w:t>
      </w:r>
      <w:r>
        <w:rPr>
          <w:rFonts w:ascii="仿宋_GB2312" w:eastAsia="仿宋_GB2312"/>
          <w:sz w:val="28"/>
          <w:szCs w:val="28"/>
          <w:lang w:eastAsia="zh-CN"/>
        </w:rPr>
        <w:t>1.1</w:t>
      </w:r>
      <w:r>
        <w:rPr>
          <w:rFonts w:hint="eastAsia" w:ascii="仿宋_GB2312" w:eastAsia="仿宋_GB2312"/>
          <w:sz w:val="28"/>
          <w:szCs w:val="28"/>
          <w:lang w:eastAsia="zh-CN"/>
        </w:rPr>
        <w:t>倍，在规定保压时间内无渗漏。</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材质要求：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）锁开帽为</w:t>
      </w:r>
      <w:r>
        <w:rPr>
          <w:rFonts w:ascii="仿宋_GB2312" w:eastAsia="仿宋_GB2312"/>
          <w:sz w:val="28"/>
          <w:szCs w:val="28"/>
          <w:lang w:eastAsia="zh-CN"/>
        </w:rPr>
        <w:t>HPb58-2.5</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）锁开为</w:t>
      </w:r>
      <w:r>
        <w:rPr>
          <w:rFonts w:ascii="仿宋_GB2312" w:eastAsia="仿宋_GB2312"/>
          <w:sz w:val="28"/>
          <w:szCs w:val="28"/>
          <w:lang w:eastAsia="zh-CN"/>
        </w:rPr>
        <w:t>Q235</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w:t>
      </w:r>
      <w:r>
        <w:rPr>
          <w:rFonts w:ascii="仿宋_GB2312" w:eastAsia="仿宋_GB2312"/>
          <w:sz w:val="28"/>
          <w:szCs w:val="28"/>
          <w:lang w:eastAsia="zh-CN"/>
        </w:rPr>
        <w:t>O</w:t>
      </w:r>
      <w:r>
        <w:rPr>
          <w:rFonts w:hint="eastAsia" w:ascii="仿宋_GB2312" w:eastAsia="仿宋_GB2312"/>
          <w:sz w:val="28"/>
          <w:szCs w:val="28"/>
          <w:lang w:eastAsia="zh-CN"/>
        </w:rPr>
        <w:t>形圈为丁腈</w:t>
      </w:r>
      <w:r>
        <w:rPr>
          <w:rFonts w:hint="eastAsia" w:ascii="仿宋_GB2312" w:eastAsia="仿宋_GB2312"/>
          <w:sz w:val="28"/>
          <w:szCs w:val="28"/>
          <w:lang w:eastAsia="zh-CN"/>
        </w:rPr>
        <w:t>橡胶</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）开口挡圈为不锈钢</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）阀球为</w:t>
      </w:r>
      <w:r>
        <w:rPr>
          <w:rFonts w:ascii="仿宋_GB2312" w:eastAsia="仿宋_GB2312"/>
          <w:sz w:val="28"/>
          <w:szCs w:val="28"/>
          <w:lang w:eastAsia="zh-CN"/>
        </w:rPr>
        <w:t>Hpb59-1</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）密封座为</w:t>
      </w:r>
      <w:r>
        <w:rPr>
          <w:rFonts w:ascii="仿宋_GB2312" w:eastAsia="仿宋_GB2312"/>
          <w:sz w:val="28"/>
          <w:szCs w:val="28"/>
          <w:lang w:eastAsia="zh-CN"/>
        </w:rPr>
        <w:t>PTFE9</w:t>
      </w:r>
      <w:r>
        <w:rPr>
          <w:rFonts w:hint="eastAsia" w:ascii="仿宋_GB2312" w:eastAsia="仿宋_GB2312"/>
          <w:sz w:val="28"/>
          <w:szCs w:val="28"/>
          <w:lang w:eastAsia="zh-CN"/>
        </w:rPr>
        <w:t>，</w:t>
      </w:r>
      <w:r>
        <w:rPr>
          <w:rFonts w:ascii="仿宋_GB2312" w:eastAsia="仿宋_GB2312"/>
          <w:sz w:val="28"/>
          <w:szCs w:val="28"/>
          <w:lang w:eastAsia="zh-CN"/>
        </w:rPr>
        <w:t>4</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7</w:t>
      </w:r>
      <w:r>
        <w:rPr>
          <w:rFonts w:hint="eastAsia" w:ascii="仿宋_GB2312" w:eastAsia="仿宋_GB2312"/>
          <w:sz w:val="28"/>
          <w:szCs w:val="28"/>
          <w:lang w:eastAsia="zh-CN"/>
        </w:rPr>
        <w:t>）防尘帽为</w:t>
      </w:r>
      <w:r>
        <w:rPr>
          <w:rFonts w:ascii="仿宋_GB2312" w:eastAsia="仿宋_GB2312"/>
          <w:sz w:val="28"/>
          <w:szCs w:val="28"/>
          <w:lang w:eastAsia="zh-CN"/>
        </w:rPr>
        <w:t>PP</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8</w:t>
      </w:r>
      <w:r>
        <w:rPr>
          <w:rFonts w:hint="eastAsia" w:ascii="仿宋_GB2312" w:eastAsia="仿宋_GB2312"/>
          <w:sz w:val="28"/>
          <w:szCs w:val="28"/>
          <w:lang w:eastAsia="zh-CN"/>
        </w:rPr>
        <w:t>）阀帽为</w:t>
      </w:r>
      <w:r>
        <w:rPr>
          <w:rFonts w:ascii="仿宋_GB2312" w:eastAsia="仿宋_GB2312"/>
          <w:sz w:val="28"/>
          <w:szCs w:val="28"/>
          <w:lang w:eastAsia="zh-CN"/>
        </w:rPr>
        <w:t>HPb58-2.5</w:t>
      </w:r>
      <w:r>
        <w:rPr>
          <w:rFonts w:hint="eastAsia" w:ascii="仿宋_GB2312" w:eastAsia="仿宋_GB2312"/>
          <w:sz w:val="28"/>
          <w:szCs w:val="28"/>
          <w:lang w:eastAsia="zh-CN"/>
        </w:rPr>
        <w:t>，</w:t>
      </w:r>
      <w:r>
        <w:rPr>
          <w:rFonts w:ascii="仿宋_GB2312" w:eastAsia="仿宋_GB2312"/>
          <w:sz w:val="28"/>
          <w:szCs w:val="28"/>
          <w:lang w:eastAsia="zh-CN"/>
        </w:rPr>
        <w:t>2</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9</w:t>
      </w:r>
      <w:r>
        <w:rPr>
          <w:rFonts w:hint="eastAsia" w:ascii="仿宋_GB2312" w:eastAsia="仿宋_GB2312"/>
          <w:sz w:val="28"/>
          <w:szCs w:val="28"/>
          <w:lang w:eastAsia="zh-CN"/>
        </w:rPr>
        <w:t>）阀体为</w:t>
      </w:r>
      <w:r>
        <w:rPr>
          <w:rFonts w:ascii="仿宋_GB2312" w:eastAsia="仿宋_GB2312"/>
          <w:sz w:val="28"/>
          <w:szCs w:val="28"/>
          <w:lang w:eastAsia="zh-CN"/>
        </w:rPr>
        <w:t>Hpb59-1</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10</w:t>
      </w:r>
      <w:r>
        <w:rPr>
          <w:rFonts w:hint="eastAsia" w:ascii="仿宋_GB2312" w:eastAsia="仿宋_GB2312"/>
          <w:sz w:val="28"/>
          <w:szCs w:val="28"/>
          <w:lang w:eastAsia="zh-CN"/>
        </w:rPr>
        <w:t>）阀杆为</w:t>
      </w:r>
      <w:r>
        <w:rPr>
          <w:rFonts w:ascii="仿宋_GB2312" w:eastAsia="仿宋_GB2312"/>
          <w:sz w:val="28"/>
          <w:szCs w:val="28"/>
          <w:lang w:eastAsia="zh-CN"/>
        </w:rPr>
        <w:t>Hpb59-1</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11</w:t>
      </w:r>
      <w:r>
        <w:rPr>
          <w:rFonts w:hint="eastAsia" w:ascii="仿宋_GB2312" w:eastAsia="仿宋_GB2312"/>
          <w:sz w:val="28"/>
          <w:szCs w:val="28"/>
          <w:lang w:eastAsia="zh-CN"/>
        </w:rPr>
        <w:t>）挡圈为不锈钢</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适用介质：水、气、非腐蚀性液体</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介质温度：</w:t>
      </w:r>
      <w:r>
        <w:rPr>
          <w:rFonts w:ascii="仿宋_GB2312" w:eastAsia="仿宋_GB2312"/>
          <w:sz w:val="28"/>
          <w:szCs w:val="28"/>
          <w:lang w:eastAsia="zh-CN"/>
        </w:rPr>
        <w:t>0-90</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公称压力：</w:t>
      </w:r>
      <w:r>
        <w:rPr>
          <w:rFonts w:ascii="仿宋_GB2312" w:eastAsia="仿宋_GB2312"/>
          <w:sz w:val="28"/>
          <w:szCs w:val="28"/>
          <w:lang w:eastAsia="zh-CN"/>
        </w:rPr>
        <w:t>1.6MPa</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6.</w:t>
      </w:r>
      <w:r>
        <w:rPr>
          <w:rFonts w:hint="eastAsia" w:ascii="仿宋_GB2312" w:eastAsia="仿宋_GB2312"/>
          <w:sz w:val="28"/>
          <w:szCs w:val="28"/>
          <w:lang w:eastAsia="zh-CN"/>
        </w:rPr>
        <w:t>开启工具：钥匙</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7.</w:t>
      </w:r>
      <w:r>
        <w:rPr>
          <w:rFonts w:hint="eastAsia" w:ascii="仿宋_GB2312" w:eastAsia="仿宋_GB2312"/>
          <w:sz w:val="28"/>
          <w:szCs w:val="28"/>
          <w:lang w:eastAsia="zh-CN"/>
        </w:rPr>
        <w:t>开启方向：顺时针关闭，逆时针开启</w:t>
      </w:r>
    </w:p>
    <w:p>
      <w:pPr>
        <w:pStyle w:val="3"/>
        <w:ind w:firstLine="560" w:firstLineChars="200"/>
        <w:rPr>
          <w:rFonts w:ascii="楷体_GB2312" w:eastAsia="楷体_GB2312"/>
          <w:b w:val="0"/>
          <w:i w:val="0"/>
          <w:lang w:eastAsia="zh-CN"/>
        </w:rPr>
      </w:pPr>
      <w:bookmarkStart w:id="37" w:name="_Toc88204679"/>
      <w:r>
        <w:rPr>
          <w:rFonts w:hint="eastAsia" w:ascii="楷体_GB2312" w:eastAsia="楷体_GB2312"/>
          <w:b w:val="0"/>
          <w:i w:val="0"/>
          <w:lang w:eastAsia="zh-CN"/>
        </w:rPr>
        <w:t>（四）闸阀</w:t>
      </w:r>
      <w:bookmarkEnd w:id="37"/>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技术要求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闸阀的制造应符合国家标准和</w:t>
      </w:r>
      <w:r>
        <w:rPr>
          <w:rFonts w:ascii="仿宋_GB2312" w:eastAsia="仿宋_GB2312"/>
          <w:sz w:val="28"/>
          <w:szCs w:val="28"/>
          <w:lang w:eastAsia="zh-CN"/>
        </w:rPr>
        <w:t>ANSI/AWWAC509-2009</w:t>
      </w:r>
      <w:r>
        <w:rPr>
          <w:rFonts w:hint="eastAsia" w:ascii="仿宋_GB2312" w:eastAsia="仿宋_GB2312"/>
          <w:sz w:val="28"/>
          <w:szCs w:val="28"/>
          <w:lang w:eastAsia="zh-CN"/>
        </w:rPr>
        <w:t>《供水和排水系统弹性座封闸阀》、</w:t>
      </w:r>
      <w:r>
        <w:rPr>
          <w:rFonts w:ascii="仿宋_GB2312" w:eastAsia="仿宋_GB2312"/>
          <w:sz w:val="28"/>
          <w:szCs w:val="28"/>
          <w:lang w:eastAsia="zh-CN"/>
        </w:rPr>
        <w:t>GB/T12232-2005</w:t>
      </w:r>
      <w:r>
        <w:rPr>
          <w:rFonts w:hint="eastAsia" w:ascii="仿宋_GB2312" w:eastAsia="仿宋_GB2312"/>
          <w:sz w:val="28"/>
          <w:szCs w:val="28"/>
          <w:lang w:eastAsia="zh-CN"/>
        </w:rPr>
        <w:t>《通用闸阀法兰连接铁制闸阀》标准或等同标准的规定。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闸阀的试验应符合</w:t>
      </w:r>
      <w:r>
        <w:rPr>
          <w:rFonts w:ascii="仿宋_GB2312" w:eastAsia="仿宋_GB2312"/>
          <w:sz w:val="28"/>
          <w:szCs w:val="28"/>
          <w:lang w:eastAsia="zh-CN"/>
        </w:rPr>
        <w:t>GB/T13927-2008</w:t>
      </w:r>
      <w:r>
        <w:rPr>
          <w:rFonts w:hint="eastAsia" w:ascii="仿宋_GB2312" w:eastAsia="仿宋_GB2312"/>
          <w:sz w:val="28"/>
          <w:szCs w:val="28"/>
          <w:lang w:eastAsia="zh-CN"/>
        </w:rPr>
        <w:t>《工业阀门压力试验》标准或等同标准的规定。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法兰连接应符合</w:t>
      </w:r>
      <w:r>
        <w:rPr>
          <w:rFonts w:ascii="仿宋_GB2312" w:eastAsia="仿宋_GB2312"/>
          <w:sz w:val="28"/>
          <w:szCs w:val="28"/>
          <w:lang w:eastAsia="zh-CN"/>
        </w:rPr>
        <w:t>GB/T17241.6-2008</w:t>
      </w:r>
      <w:r>
        <w:rPr>
          <w:rFonts w:hint="eastAsia" w:ascii="仿宋_GB2312" w:eastAsia="仿宋_GB2312"/>
          <w:sz w:val="28"/>
          <w:szCs w:val="28"/>
          <w:lang w:eastAsia="zh-CN"/>
        </w:rPr>
        <w:t>《整体铸铁法兰》标准中</w:t>
      </w:r>
      <w:r>
        <w:rPr>
          <w:rFonts w:ascii="仿宋_GB2312" w:eastAsia="仿宋_GB2312"/>
          <w:sz w:val="28"/>
          <w:szCs w:val="28"/>
          <w:lang w:eastAsia="zh-CN"/>
        </w:rPr>
        <w:t>PN1.0Mpa</w:t>
      </w:r>
      <w:r>
        <w:rPr>
          <w:rFonts w:hint="eastAsia" w:ascii="仿宋_GB2312" w:eastAsia="仿宋_GB2312"/>
          <w:sz w:val="28"/>
          <w:szCs w:val="28"/>
          <w:lang w:eastAsia="zh-CN"/>
        </w:rPr>
        <w:t>、</w:t>
      </w:r>
      <w:r>
        <w:rPr>
          <w:rFonts w:ascii="仿宋_GB2312" w:eastAsia="仿宋_GB2312"/>
          <w:sz w:val="28"/>
          <w:szCs w:val="28"/>
          <w:lang w:eastAsia="zh-CN"/>
        </w:rPr>
        <w:t>PN1.6Mpa</w:t>
      </w:r>
      <w:r>
        <w:rPr>
          <w:rFonts w:hint="eastAsia" w:ascii="仿宋_GB2312" w:eastAsia="仿宋_GB2312"/>
          <w:sz w:val="28"/>
          <w:szCs w:val="28"/>
          <w:lang w:eastAsia="zh-CN"/>
        </w:rPr>
        <w:t>的规定。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闸阀结构长度应符合</w:t>
      </w:r>
      <w:r>
        <w:rPr>
          <w:rFonts w:ascii="仿宋_GB2312" w:eastAsia="仿宋_GB2312"/>
          <w:sz w:val="28"/>
          <w:szCs w:val="28"/>
          <w:lang w:eastAsia="zh-CN"/>
        </w:rPr>
        <w:t>GB/T12221-2005</w:t>
      </w:r>
      <w:r>
        <w:rPr>
          <w:rFonts w:hint="eastAsia" w:ascii="仿宋_GB2312" w:eastAsia="仿宋_GB2312"/>
          <w:sz w:val="28"/>
          <w:szCs w:val="28"/>
          <w:lang w:eastAsia="zh-CN"/>
        </w:rPr>
        <w:t>《金属阀门结构长度》标准中闸阀结构长度短系列的规定，并符合国家标准和</w:t>
      </w:r>
      <w:r>
        <w:rPr>
          <w:rFonts w:ascii="仿宋_GB2312" w:eastAsia="仿宋_GB2312"/>
          <w:sz w:val="28"/>
          <w:szCs w:val="28"/>
          <w:lang w:eastAsia="zh-CN"/>
        </w:rPr>
        <w:t>ANSIB16.10</w:t>
      </w:r>
      <w:r>
        <w:rPr>
          <w:rFonts w:hint="eastAsia" w:ascii="仿宋_GB2312" w:eastAsia="仿宋_GB2312"/>
          <w:sz w:val="28"/>
          <w:szCs w:val="28"/>
          <w:lang w:eastAsia="zh-CN"/>
        </w:rPr>
        <w:t>《闸阀结构长度》中</w:t>
      </w:r>
      <w:r>
        <w:rPr>
          <w:rFonts w:ascii="仿宋_GB2312" w:eastAsia="仿宋_GB2312"/>
          <w:sz w:val="28"/>
          <w:szCs w:val="28"/>
          <w:lang w:eastAsia="zh-CN"/>
        </w:rPr>
        <w:t>125</w:t>
      </w:r>
      <w:r>
        <w:rPr>
          <w:rFonts w:hint="eastAsia" w:ascii="仿宋_GB2312" w:eastAsia="仿宋_GB2312"/>
          <w:sz w:val="28"/>
          <w:szCs w:val="28"/>
          <w:lang w:eastAsia="zh-CN"/>
        </w:rPr>
        <w:t>磅级的规定。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闸阀结构应简单紧凑，操作方便、装拆容易、便于维修。阀体通道应自然平滑，无脏物堆积现象，流通阻力小，类似一般直通管道。</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阀体下部应无凹槽，防止污物、泥沙沉积造成闸阀关闭不严实或损坏。</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采用弹性密封，阀板包覆三元乙丙橡胶，耐腐蚀，零泄漏，使用寿命长。</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闸阀在使用过程中，应可实现在线快速维修和更换阀板，而无需将闸阀从管道卸下。</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闸阀内外应经高压喷砂除锈处理后（达到</w:t>
      </w:r>
      <w:r>
        <w:rPr>
          <w:rFonts w:ascii="仿宋_GB2312" w:eastAsia="仿宋_GB2312"/>
          <w:sz w:val="28"/>
          <w:szCs w:val="28"/>
          <w:lang w:eastAsia="zh-CN"/>
        </w:rPr>
        <w:t>Sa2.5</w:t>
      </w:r>
      <w:r>
        <w:rPr>
          <w:rFonts w:hint="eastAsia" w:ascii="仿宋_GB2312" w:eastAsia="仿宋_GB2312"/>
          <w:sz w:val="28"/>
          <w:szCs w:val="28"/>
          <w:lang w:eastAsia="zh-CN"/>
        </w:rPr>
        <w:t>级），喷涂环氧树脂涂层，厚度大于</w:t>
      </w:r>
      <w:r>
        <w:rPr>
          <w:rFonts w:ascii="仿宋_GB2312" w:eastAsia="仿宋_GB2312"/>
          <w:sz w:val="28"/>
          <w:szCs w:val="28"/>
          <w:lang w:eastAsia="zh-CN"/>
        </w:rPr>
        <w:t>200</w:t>
      </w:r>
      <w:r>
        <w:rPr>
          <w:rFonts w:hint="eastAsia" w:ascii="仿宋_GB2312" w:eastAsia="仿宋_GB2312"/>
          <w:sz w:val="28"/>
          <w:szCs w:val="28"/>
        </w:rPr>
        <w:t>μ</w:t>
      </w:r>
      <w:r>
        <w:rPr>
          <w:rFonts w:ascii="仿宋_GB2312" w:eastAsia="仿宋_GB2312"/>
          <w:sz w:val="28"/>
          <w:szCs w:val="28"/>
          <w:lang w:eastAsia="zh-CN"/>
        </w:rPr>
        <w:t>m</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闸阀在操作时，应尽可能使其操作力矩小，启闭容易。</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闸阀的工作压力和检验压力：</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当闸阀的工作压力为</w:t>
      </w:r>
      <w:r>
        <w:rPr>
          <w:rFonts w:ascii="仿宋_GB2312" w:eastAsia="仿宋_GB2312"/>
          <w:sz w:val="28"/>
          <w:szCs w:val="28"/>
          <w:lang w:eastAsia="zh-CN"/>
        </w:rPr>
        <w:t>1.0Mpa</w:t>
      </w:r>
      <w:r>
        <w:rPr>
          <w:rFonts w:hint="eastAsia" w:ascii="仿宋_GB2312" w:eastAsia="仿宋_GB2312"/>
          <w:sz w:val="28"/>
          <w:szCs w:val="28"/>
          <w:lang w:eastAsia="zh-CN"/>
        </w:rPr>
        <w:t>时，闸阀壳体的强度检验压力为</w:t>
      </w:r>
      <w:r>
        <w:rPr>
          <w:rFonts w:ascii="仿宋_GB2312" w:eastAsia="仿宋_GB2312"/>
          <w:sz w:val="28"/>
          <w:szCs w:val="28"/>
          <w:lang w:eastAsia="zh-CN"/>
        </w:rPr>
        <w:t>1.5Mpa</w:t>
      </w:r>
      <w:r>
        <w:rPr>
          <w:rFonts w:hint="eastAsia" w:ascii="仿宋_GB2312" w:eastAsia="仿宋_GB2312"/>
          <w:sz w:val="28"/>
          <w:szCs w:val="28"/>
          <w:lang w:eastAsia="zh-CN"/>
        </w:rPr>
        <w:t>，双向密封检验压力为</w:t>
      </w:r>
      <w:r>
        <w:rPr>
          <w:rFonts w:ascii="仿宋_GB2312" w:eastAsia="仿宋_GB2312"/>
          <w:sz w:val="28"/>
          <w:szCs w:val="28"/>
          <w:lang w:eastAsia="zh-CN"/>
        </w:rPr>
        <w:t>1.1Mpa</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当闸阀的工作压力为</w:t>
      </w:r>
      <w:r>
        <w:rPr>
          <w:rFonts w:ascii="仿宋_GB2312" w:eastAsia="仿宋_GB2312"/>
          <w:sz w:val="28"/>
          <w:szCs w:val="28"/>
          <w:lang w:eastAsia="zh-CN"/>
        </w:rPr>
        <w:t>1.6Mpa</w:t>
      </w:r>
      <w:r>
        <w:rPr>
          <w:rFonts w:hint="eastAsia" w:ascii="仿宋_GB2312" w:eastAsia="仿宋_GB2312"/>
          <w:sz w:val="28"/>
          <w:szCs w:val="28"/>
          <w:lang w:eastAsia="zh-CN"/>
        </w:rPr>
        <w:t>时，闸阀壳体的强度检验压力为</w:t>
      </w:r>
      <w:r>
        <w:rPr>
          <w:rFonts w:ascii="仿宋_GB2312" w:eastAsia="仿宋_GB2312"/>
          <w:sz w:val="28"/>
          <w:szCs w:val="28"/>
          <w:lang w:eastAsia="zh-CN"/>
        </w:rPr>
        <w:t>2.4Mpa</w:t>
      </w:r>
      <w:r>
        <w:rPr>
          <w:rFonts w:hint="eastAsia" w:ascii="仿宋_GB2312" w:eastAsia="仿宋_GB2312"/>
          <w:sz w:val="28"/>
          <w:szCs w:val="28"/>
          <w:lang w:eastAsia="zh-CN"/>
        </w:rPr>
        <w:t>，双向密封检验压力为</w:t>
      </w:r>
      <w:r>
        <w:rPr>
          <w:rFonts w:ascii="仿宋_GB2312" w:eastAsia="仿宋_GB2312"/>
          <w:sz w:val="28"/>
          <w:szCs w:val="28"/>
          <w:lang w:eastAsia="zh-CN"/>
        </w:rPr>
        <w:t>1.76Mpa</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装配好的闸阀启闭应灵活，各传动部位无卡滞现象，无异常机械声响，开关指针与刻度应准确可靠，闸阀的启闭方法是：逆时针为开，顺时针为关。</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闸阀密封面不允许有吻合缺陷。</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密封面胶圈不允许有挂伤、裂纹、凹凸不平的现象，金属密封面不得有机械缺陷。</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阀杆与填料接触部份应光滑，石棉或橡胶填料应饱满、均匀、压兰松紧适度。</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闸阀两端法兰螺栓孔的不同心度不得大于螺栓与螺栓孔间隙的</w:t>
      </w:r>
      <w:r>
        <w:rPr>
          <w:rFonts w:ascii="仿宋_GB2312" w:eastAsia="仿宋_GB2312"/>
          <w:sz w:val="28"/>
          <w:szCs w:val="28"/>
          <w:lang w:eastAsia="zh-CN"/>
        </w:rPr>
        <w:t>1/20</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螺栓孔中心圆直径的允许偏差和相邻两孔间的弦距离的允许偏差为螺栓与螺栓孔的间隙的±</w:t>
      </w:r>
      <w:r>
        <w:rPr>
          <w:rFonts w:ascii="仿宋_GB2312" w:eastAsia="仿宋_GB2312"/>
          <w:sz w:val="28"/>
          <w:szCs w:val="28"/>
          <w:lang w:eastAsia="zh-CN"/>
        </w:rPr>
        <w:t>1/4</w:t>
      </w:r>
      <w:r>
        <w:rPr>
          <w:rFonts w:hint="eastAsia" w:ascii="仿宋_GB2312" w:eastAsia="仿宋_GB2312"/>
          <w:sz w:val="28"/>
          <w:szCs w:val="28"/>
          <w:lang w:eastAsia="zh-CN"/>
        </w:rPr>
        <w:t>，任何连续几个孔之间的弦距离的总误差为：</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DN</w:t>
      </w:r>
      <w:r>
        <w:rPr>
          <w:rFonts w:hint="eastAsia" w:ascii="仿宋_GB2312" w:eastAsia="仿宋_GB2312"/>
          <w:sz w:val="28"/>
          <w:szCs w:val="28"/>
          <w:lang w:eastAsia="zh-CN"/>
        </w:rPr>
        <w:t>≤</w:t>
      </w:r>
      <w:r>
        <w:rPr>
          <w:rFonts w:ascii="仿宋_GB2312" w:eastAsia="仿宋_GB2312"/>
          <w:sz w:val="28"/>
          <w:szCs w:val="28"/>
          <w:lang w:eastAsia="zh-CN"/>
        </w:rPr>
        <w:t>500mm</w:t>
      </w:r>
      <w:r>
        <w:rPr>
          <w:rFonts w:hint="eastAsia" w:ascii="仿宋_GB2312" w:eastAsia="仿宋_GB2312"/>
          <w:sz w:val="28"/>
          <w:szCs w:val="28"/>
          <w:lang w:eastAsia="zh-CN"/>
        </w:rPr>
        <w:t>时不超过±</w:t>
      </w:r>
      <w:r>
        <w:rPr>
          <w:rFonts w:ascii="仿宋_GB2312" w:eastAsia="仿宋_GB2312"/>
          <w:sz w:val="28"/>
          <w:szCs w:val="28"/>
          <w:lang w:eastAsia="zh-CN"/>
        </w:rPr>
        <w:t>1.5mm;</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600mm</w:t>
      </w:r>
      <w:r>
        <w:rPr>
          <w:rFonts w:hint="eastAsia" w:ascii="仿宋_GB2312" w:eastAsia="仿宋_GB2312"/>
          <w:sz w:val="28"/>
          <w:szCs w:val="28"/>
          <w:lang w:eastAsia="zh-CN"/>
        </w:rPr>
        <w:t>≤</w:t>
      </w:r>
      <w:r>
        <w:rPr>
          <w:rFonts w:ascii="仿宋_GB2312" w:eastAsia="仿宋_GB2312"/>
          <w:sz w:val="28"/>
          <w:szCs w:val="28"/>
          <w:lang w:eastAsia="zh-CN"/>
        </w:rPr>
        <w:t>DN</w:t>
      </w:r>
      <w:r>
        <w:rPr>
          <w:rFonts w:hint="eastAsia" w:ascii="仿宋_GB2312" w:eastAsia="仿宋_GB2312"/>
          <w:sz w:val="28"/>
          <w:szCs w:val="28"/>
          <w:lang w:eastAsia="zh-CN"/>
        </w:rPr>
        <w:t>≤</w:t>
      </w:r>
      <w:r>
        <w:rPr>
          <w:rFonts w:ascii="仿宋_GB2312" w:eastAsia="仿宋_GB2312"/>
          <w:sz w:val="28"/>
          <w:szCs w:val="28"/>
          <w:lang w:eastAsia="zh-CN"/>
        </w:rPr>
        <w:t>1200mm</w:t>
      </w:r>
      <w:r>
        <w:rPr>
          <w:rFonts w:hint="eastAsia" w:ascii="仿宋_GB2312" w:eastAsia="仿宋_GB2312"/>
          <w:sz w:val="28"/>
          <w:szCs w:val="28"/>
          <w:lang w:eastAsia="zh-CN"/>
        </w:rPr>
        <w:t>时不超过±</w:t>
      </w:r>
      <w:r>
        <w:rPr>
          <w:rFonts w:ascii="仿宋_GB2312" w:eastAsia="仿宋_GB2312"/>
          <w:sz w:val="28"/>
          <w:szCs w:val="28"/>
          <w:lang w:eastAsia="zh-CN"/>
        </w:rPr>
        <w:t>2.0mm</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DN</w:t>
      </w:r>
      <w:r>
        <w:rPr>
          <w:rFonts w:hint="eastAsia" w:ascii="仿宋_GB2312" w:eastAsia="仿宋_GB2312"/>
          <w:sz w:val="28"/>
          <w:szCs w:val="28"/>
          <w:lang w:eastAsia="zh-CN"/>
        </w:rPr>
        <w:t>≥</w:t>
      </w:r>
      <w:r>
        <w:rPr>
          <w:rFonts w:ascii="仿宋_GB2312" w:eastAsia="仿宋_GB2312"/>
          <w:sz w:val="28"/>
          <w:szCs w:val="28"/>
          <w:lang w:eastAsia="zh-CN"/>
        </w:rPr>
        <w:t>1400mm</w:t>
      </w:r>
      <w:r>
        <w:rPr>
          <w:rFonts w:hint="eastAsia" w:ascii="仿宋_GB2312" w:eastAsia="仿宋_GB2312"/>
          <w:sz w:val="28"/>
          <w:szCs w:val="28"/>
          <w:lang w:eastAsia="zh-CN"/>
        </w:rPr>
        <w:t>时不超过±</w:t>
      </w:r>
      <w:r>
        <w:rPr>
          <w:rFonts w:ascii="仿宋_GB2312" w:eastAsia="仿宋_GB2312"/>
          <w:sz w:val="28"/>
          <w:szCs w:val="28"/>
          <w:lang w:eastAsia="zh-CN"/>
        </w:rPr>
        <w:t>2.0mm</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阀体、阀盖、闸板材质要求：球墨铸铁；</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阀杆材质要求：不锈钢。</w:t>
      </w:r>
    </w:p>
    <w:p>
      <w:pPr>
        <w:pStyle w:val="3"/>
        <w:ind w:firstLine="560" w:firstLineChars="200"/>
        <w:rPr>
          <w:rFonts w:ascii="楷体_GB2312" w:eastAsia="楷体_GB2312"/>
          <w:b w:val="0"/>
          <w:i w:val="0"/>
          <w:lang w:eastAsia="zh-CN"/>
        </w:rPr>
      </w:pPr>
      <w:bookmarkStart w:id="38" w:name="_Toc88204680"/>
      <w:r>
        <w:rPr>
          <w:rFonts w:hint="eastAsia" w:ascii="楷体_GB2312" w:eastAsia="楷体_GB2312"/>
          <w:b w:val="0"/>
          <w:i w:val="0"/>
          <w:lang w:eastAsia="zh-CN"/>
        </w:rPr>
        <w:t>（五）蝶阀</w:t>
      </w:r>
      <w:bookmarkEnd w:id="38"/>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技术要求</w:t>
      </w:r>
    </w:p>
    <w:p>
      <w:pPr>
        <w:numPr>
          <w:ilvl w:val="0"/>
          <w:numId w:val="1"/>
        </w:numPr>
        <w:spacing w:line="46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结构特点</w:t>
      </w:r>
    </w:p>
    <w:p>
      <w:pPr>
        <w:numPr>
          <w:numId w:val="0"/>
        </w:num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①阀门采用中线型设计，主要由阀体、阀板、阀座、阀杆及传动操作机构等部件组成。</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②阀体与阀盘为中线型结构，轴采用贯穿式，材质为不锈钢</w:t>
      </w:r>
      <w:r>
        <w:rPr>
          <w:rFonts w:ascii="仿宋_GB2312" w:eastAsia="仿宋_GB2312"/>
          <w:sz w:val="28"/>
          <w:szCs w:val="28"/>
          <w:lang w:eastAsia="zh-CN"/>
        </w:rPr>
        <w:t>420</w:t>
      </w:r>
      <w:r>
        <w:rPr>
          <w:rFonts w:hint="eastAsia" w:ascii="仿宋_GB2312" w:eastAsia="仿宋_GB2312"/>
          <w:sz w:val="28"/>
          <w:szCs w:val="28"/>
          <w:lang w:eastAsia="zh-CN"/>
        </w:rPr>
        <w:t>。其与阀盘接合之螺栓，螺帽及斜销应具相同材质。</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③阀板座缘应光滑、准确并抛光。阀板在全开与全闭之间夹角移动</w:t>
      </w:r>
      <w:r>
        <w:rPr>
          <w:rFonts w:ascii="仿宋_GB2312" w:eastAsia="仿宋_GB2312"/>
          <w:sz w:val="28"/>
          <w:szCs w:val="28"/>
          <w:lang w:eastAsia="zh-CN"/>
        </w:rPr>
        <w:t>90</w:t>
      </w:r>
      <w:r>
        <w:rPr>
          <w:rFonts w:hint="eastAsia" w:ascii="仿宋_GB2312" w:eastAsia="仿宋_GB2312"/>
          <w:sz w:val="28"/>
          <w:szCs w:val="28"/>
          <w:lang w:eastAsia="zh-CN"/>
        </w:rPr>
        <w:t>度。</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④阀座采用弹性橡胶座垫并经加硫硬化固定阀体内部以增加阀座寿命，橡胶座垫延伸至法兰连结面且有明显橡胶止水线，阀门安装时与法兰之间无需加装止封垫片即可达止封效果。不得使用任何填充物以增加阀重之紧结性。蝶阀内壁采用橡胶整体硫化结构，彻底隔断介质与阀体金属的接触，加之耐腐蚀蝶板，阀门具有很低的流阻；蝶板采用薄饼状结构，加之全通径阀座，阀门具有很低的流阻；橡胶阀座整体硫化在阀体上，阀门开关过程中阀座不会有任何移位与错动。阀门全闭时，阀座各处压缩量均匀，阀门具有较低的操作扭矩；</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⑤蝶阀的设计应符合</w:t>
      </w:r>
      <w:r>
        <w:rPr>
          <w:rFonts w:ascii="仿宋_GB2312" w:eastAsia="仿宋_GB2312"/>
          <w:sz w:val="28"/>
          <w:szCs w:val="28"/>
          <w:lang w:eastAsia="zh-CN"/>
        </w:rPr>
        <w:t>GB/T12238-2008</w:t>
      </w:r>
      <w:r>
        <w:rPr>
          <w:rFonts w:hint="eastAsia" w:ascii="仿宋_GB2312" w:eastAsia="仿宋_GB2312"/>
          <w:sz w:val="28"/>
          <w:szCs w:val="28"/>
          <w:lang w:eastAsia="zh-CN"/>
        </w:rPr>
        <w:t>标准规定。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⑥阀体结构长度符合</w:t>
      </w:r>
      <w:r>
        <w:rPr>
          <w:rFonts w:ascii="仿宋_GB2312" w:eastAsia="仿宋_GB2312"/>
          <w:sz w:val="28"/>
          <w:szCs w:val="28"/>
          <w:lang w:eastAsia="zh-CN"/>
        </w:rPr>
        <w:t>GB/T12221-2005</w:t>
      </w:r>
      <w:r>
        <w:rPr>
          <w:rFonts w:hint="eastAsia" w:ascii="仿宋_GB2312" w:eastAsia="仿宋_GB2312"/>
          <w:sz w:val="28"/>
          <w:szCs w:val="28"/>
          <w:lang w:eastAsia="zh-CN"/>
        </w:rPr>
        <w:t>标准规定。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⑦阀体法兰连接尺寸符合</w:t>
      </w:r>
      <w:r>
        <w:rPr>
          <w:rFonts w:ascii="仿宋_GB2312" w:eastAsia="仿宋_GB2312"/>
          <w:sz w:val="28"/>
          <w:szCs w:val="28"/>
          <w:lang w:eastAsia="zh-CN"/>
        </w:rPr>
        <w:t>GB/T17241.6-2008</w:t>
      </w:r>
      <w:r>
        <w:rPr>
          <w:rFonts w:hint="eastAsia" w:ascii="仿宋_GB2312" w:eastAsia="仿宋_GB2312"/>
          <w:sz w:val="28"/>
          <w:szCs w:val="28"/>
          <w:lang w:eastAsia="zh-CN"/>
        </w:rPr>
        <w:t>标准规定。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）各部件材质</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阀体：球墨铸铁</w:t>
      </w:r>
      <w:r>
        <w:rPr>
          <w:rFonts w:ascii="仿宋_GB2312" w:eastAsia="仿宋_GB2312"/>
          <w:sz w:val="28"/>
          <w:szCs w:val="28"/>
          <w:lang w:eastAsia="zh-CN"/>
        </w:rPr>
        <w:t>QT450</w:t>
      </w:r>
      <w:r>
        <w:rPr>
          <w:rFonts w:hint="eastAsia" w:ascii="仿宋_GB2312" w:eastAsia="仿宋_GB2312"/>
          <w:sz w:val="28"/>
          <w:szCs w:val="28"/>
          <w:lang w:eastAsia="zh-CN"/>
        </w:rPr>
        <w:t>；阀瓣：球墨铸铁</w:t>
      </w:r>
      <w:r>
        <w:rPr>
          <w:rFonts w:ascii="仿宋_GB2312" w:eastAsia="仿宋_GB2312"/>
          <w:sz w:val="28"/>
          <w:szCs w:val="28"/>
          <w:lang w:eastAsia="zh-CN"/>
        </w:rPr>
        <w:t>QT450</w:t>
      </w:r>
      <w:r>
        <w:rPr>
          <w:rFonts w:hint="eastAsia" w:ascii="仿宋_GB2312" w:eastAsia="仿宋_GB2312"/>
          <w:sz w:val="28"/>
          <w:szCs w:val="28"/>
          <w:lang w:eastAsia="zh-CN"/>
        </w:rPr>
        <w:t>；阀座：丁氰橡胶</w:t>
      </w:r>
      <w:r>
        <w:rPr>
          <w:rFonts w:ascii="仿宋_GB2312" w:eastAsia="仿宋_GB2312"/>
          <w:sz w:val="28"/>
          <w:szCs w:val="28"/>
          <w:lang w:eastAsia="zh-CN"/>
        </w:rPr>
        <w:t>NBR</w:t>
      </w:r>
      <w:r>
        <w:rPr>
          <w:rFonts w:hint="eastAsia" w:ascii="仿宋_GB2312" w:eastAsia="仿宋_GB2312"/>
          <w:sz w:val="28"/>
          <w:szCs w:val="28"/>
          <w:lang w:eastAsia="zh-CN"/>
        </w:rPr>
        <w:t>或</w:t>
      </w:r>
      <w:r>
        <w:rPr>
          <w:rFonts w:ascii="仿宋_GB2312" w:eastAsia="仿宋_GB2312"/>
          <w:sz w:val="28"/>
          <w:szCs w:val="28"/>
          <w:lang w:eastAsia="zh-CN"/>
        </w:rPr>
        <w:t>EPDM</w:t>
      </w:r>
      <w:r>
        <w:rPr>
          <w:rFonts w:hint="eastAsia" w:ascii="仿宋_GB2312" w:eastAsia="仿宋_GB2312"/>
          <w:sz w:val="28"/>
          <w:szCs w:val="28"/>
          <w:lang w:eastAsia="zh-CN"/>
        </w:rPr>
        <w:t>；阀杆：不锈钢</w:t>
      </w:r>
      <w:r>
        <w:rPr>
          <w:rFonts w:ascii="仿宋_GB2312" w:eastAsia="仿宋_GB2312"/>
          <w:sz w:val="28"/>
          <w:szCs w:val="28"/>
          <w:lang w:eastAsia="zh-CN"/>
        </w:rPr>
        <w:t>2Cr13</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）涂装</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阀体、阀瓣操作机构等内外表面经喷砂，除去锈、油、水份等杂质。蝶阀内外部应涂防腐蚀无毒环氧树酯漆两道，所用涂料干后，不溶解于水，不影响水质，且不因气温变化而发生异状，其厚度在</w:t>
      </w:r>
      <w:r>
        <w:rPr>
          <w:rFonts w:ascii="仿宋_GB2312" w:eastAsia="仿宋_GB2312"/>
          <w:sz w:val="28"/>
          <w:szCs w:val="28"/>
          <w:lang w:eastAsia="zh-CN"/>
        </w:rPr>
        <w:t>0.2mm</w:t>
      </w:r>
      <w:r>
        <w:rPr>
          <w:rFonts w:hint="eastAsia" w:ascii="仿宋_GB2312" w:eastAsia="仿宋_GB2312"/>
          <w:sz w:val="28"/>
          <w:szCs w:val="28"/>
          <w:lang w:eastAsia="zh-CN"/>
        </w:rPr>
        <w:t>以上。</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）电动执行机构要求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电动阀门均配套常州电站辅机总厂有限公司生产的执行机构</w:t>
      </w:r>
    </w:p>
    <w:p>
      <w:pPr>
        <w:pStyle w:val="3"/>
        <w:ind w:firstLine="560" w:firstLineChars="200"/>
        <w:rPr>
          <w:rFonts w:ascii="楷体_GB2312" w:eastAsia="楷体_GB2312"/>
          <w:b w:val="0"/>
          <w:i w:val="0"/>
          <w:lang w:eastAsia="zh-CN"/>
        </w:rPr>
      </w:pPr>
      <w:bookmarkStart w:id="39" w:name="_Toc88204681"/>
      <w:r>
        <w:rPr>
          <w:rFonts w:hint="eastAsia" w:ascii="楷体_GB2312" w:eastAsia="楷体_GB2312"/>
          <w:b w:val="0"/>
          <w:i w:val="0"/>
          <w:lang w:eastAsia="zh-CN"/>
        </w:rPr>
        <w:t>（六）多功能水泵控制阀</w:t>
      </w:r>
      <w:bookmarkEnd w:id="39"/>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技术要求：必须符合行业标准《</w:t>
      </w:r>
      <w:r>
        <w:rPr>
          <w:rFonts w:ascii="仿宋_GB2312" w:eastAsia="仿宋_GB2312"/>
          <w:sz w:val="28"/>
          <w:szCs w:val="28"/>
          <w:lang w:eastAsia="zh-CN"/>
        </w:rPr>
        <w:t>CJ/T167</w:t>
      </w:r>
      <w:r>
        <w:rPr>
          <w:rFonts w:hint="eastAsia" w:ascii="仿宋_GB2312" w:eastAsia="仿宋_GB2312"/>
          <w:sz w:val="28"/>
          <w:szCs w:val="28"/>
          <w:lang w:eastAsia="zh-CN"/>
        </w:rPr>
        <w:t>多功能水泵控制阀》，产品的结构长度符合</w:t>
      </w:r>
      <w:r>
        <w:rPr>
          <w:rFonts w:ascii="仿宋_GB2312" w:eastAsia="仿宋_GB2312"/>
          <w:sz w:val="28"/>
          <w:szCs w:val="28"/>
          <w:lang w:eastAsia="zh-CN"/>
        </w:rPr>
        <w:t>CJ/T167</w:t>
      </w:r>
      <w:r>
        <w:rPr>
          <w:rFonts w:hint="eastAsia" w:ascii="仿宋_GB2312" w:eastAsia="仿宋_GB2312"/>
          <w:sz w:val="28"/>
          <w:szCs w:val="28"/>
          <w:lang w:eastAsia="zh-CN"/>
        </w:rPr>
        <w:t>的规定，满足需方要求；安装应用必须满足《</w:t>
      </w:r>
      <w:r>
        <w:rPr>
          <w:rFonts w:ascii="仿宋_GB2312" w:eastAsia="仿宋_GB2312"/>
          <w:sz w:val="28"/>
          <w:szCs w:val="28"/>
          <w:lang w:eastAsia="zh-CN"/>
        </w:rPr>
        <w:t>CECS132</w:t>
      </w:r>
      <w:r>
        <w:rPr>
          <w:rFonts w:hint="eastAsia" w:ascii="仿宋_GB2312" w:eastAsia="仿宋_GB2312"/>
          <w:sz w:val="28"/>
          <w:szCs w:val="28"/>
          <w:lang w:eastAsia="zh-CN"/>
        </w:rPr>
        <w:t>给水排水多功能水泵控制阀应用技术规程》的要求。</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多功能水泵控制阀主阀体密封副为软密封，与管道的连接形式为法兰连接，法兰连接尺寸按国家标准</w:t>
      </w:r>
      <w:r>
        <w:rPr>
          <w:rFonts w:ascii="仿宋_GB2312" w:eastAsia="仿宋_GB2312"/>
          <w:sz w:val="28"/>
          <w:szCs w:val="28"/>
          <w:lang w:eastAsia="zh-CN"/>
        </w:rPr>
        <w:t>GB/T17241.6</w:t>
      </w:r>
      <w:r>
        <w:rPr>
          <w:rFonts w:hint="eastAsia" w:ascii="仿宋_GB2312" w:eastAsia="仿宋_GB2312"/>
          <w:sz w:val="28"/>
          <w:szCs w:val="28"/>
          <w:lang w:eastAsia="zh-CN"/>
        </w:rPr>
        <w:t>、</w:t>
      </w:r>
      <w:r>
        <w:rPr>
          <w:rFonts w:ascii="仿宋_GB2312" w:eastAsia="仿宋_GB2312"/>
          <w:sz w:val="28"/>
          <w:szCs w:val="28"/>
          <w:lang w:eastAsia="zh-CN"/>
        </w:rPr>
        <w:t>GB/T9113.1</w:t>
      </w:r>
      <w:r>
        <w:rPr>
          <w:rFonts w:hint="eastAsia" w:ascii="仿宋_GB2312" w:eastAsia="仿宋_GB2312"/>
          <w:sz w:val="28"/>
          <w:szCs w:val="28"/>
          <w:lang w:eastAsia="zh-CN"/>
        </w:rPr>
        <w:t>执行。</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多功能水泵控制阀由阀体、阀盖、膜片座、膜片、主阀板、缓闭阀板、衬套、阀杆、主阀板座及控制管路等主要零部件组成，通过膜片控制组件的上下运动来实现阀门的启闭。控制管上必须设置微止回阀，确保实现轻载启动。</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多功能水泵控制阀应保证阀门能与水泵联锁，可实现离心水泵的闭阀启动功能。启闭运行压力不应大于</w:t>
      </w:r>
      <w:r>
        <w:rPr>
          <w:rFonts w:ascii="仿宋_GB2312" w:eastAsia="仿宋_GB2312"/>
          <w:sz w:val="28"/>
          <w:szCs w:val="28"/>
          <w:lang w:eastAsia="zh-CN"/>
        </w:rPr>
        <w:t>0.05MPa</w:t>
      </w:r>
      <w:r>
        <w:rPr>
          <w:rFonts w:hint="eastAsia" w:ascii="仿宋_GB2312" w:eastAsia="仿宋_GB2312"/>
          <w:sz w:val="28"/>
          <w:szCs w:val="28"/>
          <w:lang w:eastAsia="zh-CN"/>
        </w:rPr>
        <w:t>，缓闭时间：可在</w:t>
      </w:r>
      <w:r>
        <w:rPr>
          <w:rFonts w:ascii="仿宋_GB2312" w:eastAsia="仿宋_GB2312"/>
          <w:sz w:val="28"/>
          <w:szCs w:val="28"/>
          <w:lang w:eastAsia="zh-CN"/>
        </w:rPr>
        <w:t>3</w:t>
      </w:r>
      <w:r>
        <w:rPr>
          <w:rFonts w:hint="eastAsia" w:ascii="仿宋_GB2312" w:eastAsia="仿宋_GB2312"/>
          <w:sz w:val="28"/>
          <w:szCs w:val="28"/>
          <w:lang w:eastAsia="zh-CN"/>
        </w:rPr>
        <w:t>秒～</w:t>
      </w:r>
      <w:r>
        <w:rPr>
          <w:rFonts w:ascii="仿宋_GB2312" w:eastAsia="仿宋_GB2312"/>
          <w:sz w:val="28"/>
          <w:szCs w:val="28"/>
          <w:lang w:eastAsia="zh-CN"/>
        </w:rPr>
        <w:t>120</w:t>
      </w:r>
      <w:r>
        <w:rPr>
          <w:rFonts w:hint="eastAsia" w:ascii="仿宋_GB2312" w:eastAsia="仿宋_GB2312"/>
          <w:sz w:val="28"/>
          <w:szCs w:val="28"/>
          <w:lang w:eastAsia="zh-CN"/>
        </w:rPr>
        <w:t>秒内调整。</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为确保阀门阻力损失小，抗气蚀能力强，过流面积大，节能效果好，供应商应保证多功能水泵控制阀阀体内流道：进口尺寸、有效阀座尺寸、出口尺寸为</w:t>
      </w:r>
      <w:r>
        <w:rPr>
          <w:rFonts w:ascii="仿宋_GB2312" w:eastAsia="仿宋_GB2312"/>
          <w:sz w:val="28"/>
          <w:szCs w:val="28"/>
          <w:lang w:eastAsia="zh-CN"/>
        </w:rPr>
        <w:t>100</w:t>
      </w:r>
      <w:r>
        <w:rPr>
          <w:rFonts w:hint="eastAsia" w:ascii="仿宋_GB2312" w:eastAsia="仿宋_GB2312"/>
          <w:sz w:val="28"/>
          <w:szCs w:val="28"/>
          <w:lang w:eastAsia="zh-CN"/>
        </w:rPr>
        <w:t>％全通径。</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经省级或以上权威质量监督检验授权站检定的膜片疲劳弯曲次数应在</w:t>
      </w:r>
      <w:r>
        <w:rPr>
          <w:rFonts w:ascii="仿宋_GB2312" w:eastAsia="仿宋_GB2312"/>
          <w:sz w:val="28"/>
          <w:szCs w:val="28"/>
          <w:lang w:eastAsia="zh-CN"/>
        </w:rPr>
        <w:t>200</w:t>
      </w:r>
      <w:r>
        <w:rPr>
          <w:rFonts w:hint="eastAsia" w:ascii="仿宋_GB2312" w:eastAsia="仿宋_GB2312"/>
          <w:sz w:val="28"/>
          <w:szCs w:val="28"/>
          <w:lang w:eastAsia="zh-CN"/>
        </w:rPr>
        <w:t>万次以上无龟裂现象，并提供复印件检测报告，原件备查。</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6.</w:t>
      </w:r>
      <w:r>
        <w:rPr>
          <w:rFonts w:hint="eastAsia" w:ascii="仿宋_GB2312" w:eastAsia="仿宋_GB2312"/>
          <w:sz w:val="28"/>
          <w:szCs w:val="28"/>
          <w:lang w:eastAsia="zh-CN"/>
        </w:rPr>
        <w:t>多功能水泵控制阀密封效果良好，保证阀门泄漏量为零泄漏，密封试验按</w:t>
      </w:r>
      <w:r>
        <w:rPr>
          <w:rFonts w:ascii="仿宋_GB2312" w:eastAsia="仿宋_GB2312"/>
          <w:sz w:val="28"/>
          <w:szCs w:val="28"/>
          <w:lang w:eastAsia="zh-CN"/>
        </w:rPr>
        <w:t>GB/T13927</w:t>
      </w:r>
      <w:r>
        <w:rPr>
          <w:rFonts w:hint="eastAsia" w:ascii="仿宋_GB2312" w:eastAsia="仿宋_GB2312"/>
          <w:sz w:val="28"/>
          <w:szCs w:val="28"/>
          <w:lang w:eastAsia="zh-CN"/>
        </w:rPr>
        <w:t>执行。主阀板密封采用金属硬密封与橡胶软密封相结合的密封形式。使得阀板的密封与承载力的设计更合理，密封效果更好，阀门的使用寿命更长。</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7.</w:t>
      </w:r>
      <w:r>
        <w:rPr>
          <w:rFonts w:hint="eastAsia" w:ascii="仿宋_GB2312" w:eastAsia="仿宋_GB2312"/>
          <w:sz w:val="28"/>
          <w:szCs w:val="28"/>
          <w:lang w:eastAsia="zh-CN"/>
        </w:rPr>
        <w:t>控制管路应配有过滤器，安装在控制管路进口，防止水中杂质进入控制管路。控制管路应具有反冲洗功能，防止杂质堵塞。</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8.</w:t>
      </w:r>
      <w:r>
        <w:rPr>
          <w:rFonts w:hint="eastAsia" w:ascii="仿宋_GB2312" w:eastAsia="仿宋_GB2312"/>
          <w:sz w:val="28"/>
          <w:szCs w:val="28"/>
          <w:lang w:eastAsia="zh-CN"/>
        </w:rPr>
        <w:t>铸件采用先进的铸造工艺铸造，铸件应无缺陷。</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9.</w:t>
      </w:r>
      <w:r>
        <w:rPr>
          <w:rFonts w:hint="eastAsia" w:ascii="仿宋_GB2312" w:eastAsia="仿宋_GB2312"/>
          <w:sz w:val="28"/>
          <w:szCs w:val="28"/>
          <w:lang w:eastAsia="zh-CN"/>
        </w:rPr>
        <w:t>多功能水泵控制阀的主要零部件材料：</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00"/>
        <w:gridCol w:w="2089"/>
        <w:gridCol w:w="48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tcBorders>
              <w:top w:val="single" w:color="auto" w:sz="12" w:space="0"/>
            </w:tcBorders>
            <w:vAlign w:val="center"/>
          </w:tcPr>
          <w:p>
            <w:pPr>
              <w:jc w:val="center"/>
            </w:pPr>
            <w:r>
              <w:rPr>
                <w:rFonts w:hint="eastAsia"/>
              </w:rPr>
              <w:t>序号</w:t>
            </w:r>
          </w:p>
        </w:tc>
        <w:tc>
          <w:tcPr>
            <w:tcW w:w="2089" w:type="dxa"/>
            <w:tcBorders>
              <w:top w:val="single" w:color="auto" w:sz="12" w:space="0"/>
            </w:tcBorders>
            <w:vAlign w:val="center"/>
          </w:tcPr>
          <w:p>
            <w:pPr>
              <w:jc w:val="center"/>
            </w:pPr>
            <w:r>
              <w:rPr>
                <w:rFonts w:hint="eastAsia"/>
              </w:rPr>
              <w:t>名称</w:t>
            </w:r>
          </w:p>
        </w:tc>
        <w:tc>
          <w:tcPr>
            <w:tcW w:w="4860" w:type="dxa"/>
            <w:tcBorders>
              <w:top w:val="single" w:color="auto" w:sz="12" w:space="0"/>
            </w:tcBorders>
            <w:vAlign w:val="center"/>
          </w:tcPr>
          <w:p>
            <w:pPr>
              <w:jc w:val="center"/>
            </w:pPr>
            <w:r>
              <w:rPr>
                <w:rFonts w:hint="eastAsia"/>
              </w:rPr>
              <w:t>材质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jc w:val="center"/>
            </w:pPr>
            <w:r>
              <w:t>1</w:t>
            </w:r>
          </w:p>
        </w:tc>
        <w:tc>
          <w:tcPr>
            <w:tcW w:w="2089" w:type="dxa"/>
            <w:vAlign w:val="center"/>
          </w:tcPr>
          <w:p>
            <w:pPr>
              <w:jc w:val="center"/>
            </w:pPr>
            <w:r>
              <w:rPr>
                <w:rFonts w:hint="eastAsia"/>
              </w:rPr>
              <w:t>阀体</w:t>
            </w:r>
          </w:p>
        </w:tc>
        <w:tc>
          <w:tcPr>
            <w:tcW w:w="4860" w:type="dxa"/>
            <w:vAlign w:val="center"/>
          </w:tcPr>
          <w:p>
            <w:pPr>
              <w:jc w:val="center"/>
              <w:rPr>
                <w:lang w:eastAsia="zh-CN"/>
              </w:rPr>
            </w:pPr>
            <w:r>
              <w:rPr>
                <w:rFonts w:hint="eastAsia"/>
                <w:lang w:eastAsia="zh-CN"/>
              </w:rPr>
              <w:t>铸钢</w:t>
            </w:r>
            <w:r>
              <w:rPr>
                <w:lang w:eastAsia="zh-CN"/>
              </w:rPr>
              <w:t>WCB</w:t>
            </w:r>
            <w:r>
              <w:rPr>
                <w:rFonts w:hint="eastAsia"/>
                <w:lang w:eastAsia="zh-CN"/>
              </w:rPr>
              <w:t>或球铁</w:t>
            </w:r>
            <w:r>
              <w:rPr>
                <w:lang w:eastAsia="zh-CN"/>
              </w:rPr>
              <w:t>QT450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jc w:val="center"/>
            </w:pPr>
            <w:r>
              <w:t>2</w:t>
            </w:r>
          </w:p>
        </w:tc>
        <w:tc>
          <w:tcPr>
            <w:tcW w:w="2089" w:type="dxa"/>
            <w:vAlign w:val="center"/>
          </w:tcPr>
          <w:p>
            <w:pPr>
              <w:jc w:val="center"/>
            </w:pPr>
            <w:r>
              <w:rPr>
                <w:rFonts w:hint="eastAsia"/>
              </w:rPr>
              <w:t>阀盖</w:t>
            </w:r>
          </w:p>
        </w:tc>
        <w:tc>
          <w:tcPr>
            <w:tcW w:w="4860" w:type="dxa"/>
            <w:vAlign w:val="center"/>
          </w:tcPr>
          <w:p>
            <w:pPr>
              <w:jc w:val="center"/>
              <w:rPr>
                <w:lang w:eastAsia="zh-CN"/>
              </w:rPr>
            </w:pPr>
            <w:r>
              <w:rPr>
                <w:rFonts w:hint="eastAsia"/>
                <w:lang w:eastAsia="zh-CN"/>
              </w:rPr>
              <w:t>铸钢</w:t>
            </w:r>
            <w:r>
              <w:rPr>
                <w:lang w:eastAsia="zh-CN"/>
              </w:rPr>
              <w:t>WCB</w:t>
            </w:r>
            <w:r>
              <w:rPr>
                <w:rFonts w:hint="eastAsia"/>
                <w:lang w:eastAsia="zh-CN"/>
              </w:rPr>
              <w:t>或球铁</w:t>
            </w:r>
            <w:r>
              <w:rPr>
                <w:lang w:eastAsia="zh-CN"/>
              </w:rPr>
              <w:t>QT450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jc w:val="center"/>
            </w:pPr>
            <w:r>
              <w:t>3</w:t>
            </w:r>
          </w:p>
        </w:tc>
        <w:tc>
          <w:tcPr>
            <w:tcW w:w="2089" w:type="dxa"/>
            <w:vAlign w:val="center"/>
          </w:tcPr>
          <w:p>
            <w:pPr>
              <w:jc w:val="center"/>
            </w:pPr>
            <w:r>
              <w:rPr>
                <w:rFonts w:hint="eastAsia"/>
              </w:rPr>
              <w:t>膜片座</w:t>
            </w:r>
          </w:p>
        </w:tc>
        <w:tc>
          <w:tcPr>
            <w:tcW w:w="4860" w:type="dxa"/>
            <w:vAlign w:val="center"/>
          </w:tcPr>
          <w:p>
            <w:pPr>
              <w:jc w:val="center"/>
              <w:rPr>
                <w:lang w:eastAsia="zh-CN"/>
              </w:rPr>
            </w:pPr>
            <w:r>
              <w:rPr>
                <w:rFonts w:hint="eastAsia"/>
                <w:lang w:eastAsia="zh-CN"/>
              </w:rPr>
              <w:t>铸钢</w:t>
            </w:r>
            <w:r>
              <w:rPr>
                <w:lang w:eastAsia="zh-CN"/>
              </w:rPr>
              <w:t>WCB</w:t>
            </w:r>
            <w:r>
              <w:rPr>
                <w:rFonts w:hint="eastAsia"/>
                <w:lang w:eastAsia="zh-CN"/>
              </w:rPr>
              <w:t>或球铁</w:t>
            </w:r>
            <w:r>
              <w:rPr>
                <w:lang w:eastAsia="zh-CN"/>
              </w:rPr>
              <w:t>QT450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jc w:val="center"/>
            </w:pPr>
            <w:r>
              <w:t>4</w:t>
            </w:r>
          </w:p>
        </w:tc>
        <w:tc>
          <w:tcPr>
            <w:tcW w:w="2089" w:type="dxa"/>
            <w:vAlign w:val="center"/>
          </w:tcPr>
          <w:p>
            <w:pPr>
              <w:jc w:val="center"/>
            </w:pPr>
            <w:r>
              <w:rPr>
                <w:rFonts w:hint="eastAsia"/>
              </w:rPr>
              <w:t>阀座</w:t>
            </w:r>
          </w:p>
        </w:tc>
        <w:tc>
          <w:tcPr>
            <w:tcW w:w="4860" w:type="dxa"/>
            <w:vAlign w:val="center"/>
          </w:tcPr>
          <w:p>
            <w:pPr>
              <w:jc w:val="center"/>
            </w:pPr>
            <w:r>
              <w:rPr>
                <w:rFonts w:hint="eastAsia"/>
              </w:rPr>
              <w:t>不锈钢</w:t>
            </w:r>
            <w:r>
              <w:t>2Cr13</w:t>
            </w:r>
            <w:r>
              <w:rPr>
                <w:rFonts w:hint="eastAsia"/>
              </w:rPr>
              <w:t>或铜合金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jc w:val="center"/>
            </w:pPr>
            <w:r>
              <w:t>5</w:t>
            </w:r>
          </w:p>
        </w:tc>
        <w:tc>
          <w:tcPr>
            <w:tcW w:w="2089" w:type="dxa"/>
            <w:vAlign w:val="center"/>
          </w:tcPr>
          <w:p>
            <w:pPr>
              <w:jc w:val="center"/>
            </w:pPr>
            <w:r>
              <w:rPr>
                <w:rFonts w:hint="eastAsia"/>
              </w:rPr>
              <w:t>膜片压板</w:t>
            </w:r>
          </w:p>
        </w:tc>
        <w:tc>
          <w:tcPr>
            <w:tcW w:w="4860" w:type="dxa"/>
            <w:vAlign w:val="center"/>
          </w:tcPr>
          <w:p>
            <w:pPr>
              <w:jc w:val="center"/>
            </w:pPr>
            <w:r>
              <w:rPr>
                <w:rFonts w:hint="eastAsia"/>
              </w:rPr>
              <w:t>铸钢</w:t>
            </w:r>
            <w:r>
              <w:t>WCB</w:t>
            </w:r>
            <w:r>
              <w:rPr>
                <w:rFonts w:hint="eastAsia"/>
              </w:rPr>
              <w:t>或碳钢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jc w:val="center"/>
            </w:pPr>
            <w:r>
              <w:t>6</w:t>
            </w:r>
          </w:p>
        </w:tc>
        <w:tc>
          <w:tcPr>
            <w:tcW w:w="2089" w:type="dxa"/>
            <w:vAlign w:val="center"/>
          </w:tcPr>
          <w:p>
            <w:pPr>
              <w:jc w:val="center"/>
            </w:pPr>
            <w:r>
              <w:rPr>
                <w:rFonts w:hint="eastAsia"/>
              </w:rPr>
              <w:t>主阀板</w:t>
            </w:r>
          </w:p>
        </w:tc>
        <w:tc>
          <w:tcPr>
            <w:tcW w:w="4860" w:type="dxa"/>
            <w:vAlign w:val="center"/>
          </w:tcPr>
          <w:p>
            <w:pPr>
              <w:jc w:val="center"/>
              <w:rPr>
                <w:lang w:eastAsia="zh-CN"/>
              </w:rPr>
            </w:pPr>
            <w:r>
              <w:rPr>
                <w:rFonts w:hint="eastAsia"/>
                <w:lang w:eastAsia="zh-CN"/>
              </w:rPr>
              <w:t>铸钢</w:t>
            </w:r>
            <w:r>
              <w:rPr>
                <w:lang w:eastAsia="zh-CN"/>
              </w:rPr>
              <w:t>WCB</w:t>
            </w:r>
            <w:r>
              <w:rPr>
                <w:rFonts w:hint="eastAsia"/>
                <w:lang w:eastAsia="zh-CN"/>
              </w:rPr>
              <w:t>或球铁</w:t>
            </w:r>
            <w:r>
              <w:rPr>
                <w:lang w:eastAsia="zh-CN"/>
              </w:rPr>
              <w:t>QT450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jc w:val="center"/>
            </w:pPr>
            <w:r>
              <w:t>7</w:t>
            </w:r>
          </w:p>
        </w:tc>
        <w:tc>
          <w:tcPr>
            <w:tcW w:w="2089" w:type="dxa"/>
            <w:vAlign w:val="center"/>
          </w:tcPr>
          <w:p>
            <w:pPr>
              <w:jc w:val="center"/>
            </w:pPr>
            <w:r>
              <w:rPr>
                <w:rFonts w:hint="eastAsia"/>
              </w:rPr>
              <w:t>膜片</w:t>
            </w:r>
          </w:p>
        </w:tc>
        <w:tc>
          <w:tcPr>
            <w:tcW w:w="4860" w:type="dxa"/>
            <w:vAlign w:val="center"/>
          </w:tcPr>
          <w:p>
            <w:pPr>
              <w:jc w:val="center"/>
            </w:pPr>
            <w:r>
              <w:rPr>
                <w:rFonts w:hint="eastAsia"/>
              </w:rPr>
              <w:t>尼龙增强橡胶</w:t>
            </w:r>
            <w:r>
              <w:t>NBR</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jc w:val="center"/>
            </w:pPr>
            <w:r>
              <w:t>8</w:t>
            </w:r>
          </w:p>
        </w:tc>
        <w:tc>
          <w:tcPr>
            <w:tcW w:w="2089" w:type="dxa"/>
            <w:vAlign w:val="center"/>
          </w:tcPr>
          <w:p>
            <w:pPr>
              <w:jc w:val="center"/>
            </w:pPr>
            <w:r>
              <w:rPr>
                <w:rFonts w:hint="eastAsia"/>
              </w:rPr>
              <w:t>阀杆</w:t>
            </w:r>
          </w:p>
        </w:tc>
        <w:tc>
          <w:tcPr>
            <w:tcW w:w="4860" w:type="dxa"/>
            <w:vAlign w:val="center"/>
          </w:tcPr>
          <w:p>
            <w:pPr>
              <w:jc w:val="center"/>
            </w:pPr>
            <w:r>
              <w:rPr>
                <w:rFonts w:hint="eastAsia"/>
              </w:rPr>
              <w:t>不锈钢</w:t>
            </w:r>
            <w:r>
              <w:t>2Cr13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jc w:val="center"/>
            </w:pPr>
            <w:r>
              <w:t>9</w:t>
            </w:r>
          </w:p>
        </w:tc>
        <w:tc>
          <w:tcPr>
            <w:tcW w:w="2089" w:type="dxa"/>
            <w:vAlign w:val="center"/>
          </w:tcPr>
          <w:p>
            <w:pPr>
              <w:jc w:val="center"/>
            </w:pPr>
            <w:r>
              <w:rPr>
                <w:rFonts w:hint="eastAsia"/>
              </w:rPr>
              <w:t>衬套</w:t>
            </w:r>
          </w:p>
        </w:tc>
        <w:tc>
          <w:tcPr>
            <w:tcW w:w="4860" w:type="dxa"/>
            <w:vAlign w:val="center"/>
          </w:tcPr>
          <w:p>
            <w:pPr>
              <w:jc w:val="center"/>
            </w:pPr>
            <w:r>
              <w:rPr>
                <w:rFonts w:hint="eastAsia"/>
              </w:rPr>
              <w:t>铜合金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vAlign w:val="center"/>
          </w:tcPr>
          <w:p>
            <w:pPr>
              <w:jc w:val="center"/>
            </w:pPr>
            <w:r>
              <w:t>10</w:t>
            </w:r>
          </w:p>
        </w:tc>
        <w:tc>
          <w:tcPr>
            <w:tcW w:w="2089" w:type="dxa"/>
            <w:vAlign w:val="center"/>
          </w:tcPr>
          <w:p>
            <w:pPr>
              <w:jc w:val="center"/>
            </w:pPr>
            <w:r>
              <w:rPr>
                <w:rFonts w:hint="eastAsia"/>
              </w:rPr>
              <w:t>铜套</w:t>
            </w:r>
          </w:p>
        </w:tc>
        <w:tc>
          <w:tcPr>
            <w:tcW w:w="4860" w:type="dxa"/>
            <w:vAlign w:val="center"/>
          </w:tcPr>
          <w:p>
            <w:pPr>
              <w:jc w:val="center"/>
            </w:pPr>
            <w:r>
              <w:rPr>
                <w:rFonts w:hint="eastAsia"/>
              </w:rPr>
              <w:t>铜合金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000" w:type="dxa"/>
            <w:vAlign w:val="center"/>
          </w:tcPr>
          <w:p>
            <w:pPr>
              <w:jc w:val="center"/>
            </w:pPr>
            <w:r>
              <w:t>11</w:t>
            </w:r>
          </w:p>
        </w:tc>
        <w:tc>
          <w:tcPr>
            <w:tcW w:w="2089" w:type="dxa"/>
            <w:vAlign w:val="center"/>
          </w:tcPr>
          <w:p>
            <w:pPr>
              <w:jc w:val="center"/>
            </w:pPr>
            <w:r>
              <w:rPr>
                <w:rFonts w:hint="eastAsia"/>
              </w:rPr>
              <w:t>密封圈</w:t>
            </w:r>
          </w:p>
        </w:tc>
        <w:tc>
          <w:tcPr>
            <w:tcW w:w="4860" w:type="dxa"/>
            <w:vAlign w:val="center"/>
          </w:tcPr>
          <w:p>
            <w:pPr>
              <w:jc w:val="center"/>
              <w:rPr>
                <w:lang w:eastAsia="zh-CN"/>
              </w:rPr>
            </w:pPr>
            <w:r>
              <w:rPr>
                <w:rFonts w:hint="eastAsia"/>
                <w:lang w:eastAsia="zh-CN"/>
              </w:rPr>
              <w:t>丁腈橡胶或者三元乙丙橡胶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000" w:type="dxa"/>
            <w:tcBorders>
              <w:bottom w:val="single" w:color="auto" w:sz="12" w:space="0"/>
            </w:tcBorders>
            <w:vAlign w:val="center"/>
          </w:tcPr>
          <w:p>
            <w:pPr>
              <w:jc w:val="center"/>
            </w:pPr>
            <w:r>
              <w:t>12</w:t>
            </w:r>
          </w:p>
        </w:tc>
        <w:tc>
          <w:tcPr>
            <w:tcW w:w="2089" w:type="dxa"/>
            <w:tcBorders>
              <w:bottom w:val="single" w:color="auto" w:sz="12" w:space="0"/>
            </w:tcBorders>
            <w:vAlign w:val="center"/>
          </w:tcPr>
          <w:p>
            <w:pPr>
              <w:jc w:val="center"/>
            </w:pPr>
            <w:r>
              <w:rPr>
                <w:rFonts w:hint="eastAsia"/>
              </w:rPr>
              <w:t>紧固件</w:t>
            </w:r>
          </w:p>
        </w:tc>
        <w:tc>
          <w:tcPr>
            <w:tcW w:w="4860" w:type="dxa"/>
            <w:tcBorders>
              <w:bottom w:val="single" w:color="auto" w:sz="12" w:space="0"/>
            </w:tcBorders>
            <w:vAlign w:val="center"/>
          </w:tcPr>
          <w:p>
            <w:pPr>
              <w:jc w:val="center"/>
            </w:pPr>
            <w:r>
              <w:rPr>
                <w:rFonts w:hint="eastAsia"/>
              </w:rPr>
              <w:t>不锈钢</w:t>
            </w:r>
            <w:r>
              <w:t>A2-70</w:t>
            </w:r>
            <w:r>
              <w:rPr>
                <w:rFonts w:hint="eastAsia"/>
              </w:rPr>
              <w:t>或碳钢镀锌</w:t>
            </w:r>
          </w:p>
        </w:tc>
      </w:tr>
    </w:tbl>
    <w:p>
      <w:pPr>
        <w:spacing w:line="440" w:lineRule="exact"/>
        <w:ind w:firstLine="560" w:firstLineChars="200"/>
        <w:rPr>
          <w:rFonts w:ascii="仿宋_GB2312" w:eastAsia="仿宋_GB2312"/>
          <w:sz w:val="28"/>
          <w:szCs w:val="28"/>
        </w:rPr>
      </w:pPr>
      <w:r>
        <w:rPr>
          <w:rFonts w:ascii="仿宋_GB2312" w:eastAsia="仿宋_GB2312"/>
          <w:sz w:val="28"/>
          <w:szCs w:val="28"/>
        </w:rPr>
        <w:t>10.</w:t>
      </w:r>
      <w:r>
        <w:rPr>
          <w:rFonts w:hint="eastAsia" w:ascii="仿宋_GB2312" w:eastAsia="仿宋_GB2312"/>
          <w:sz w:val="28"/>
          <w:szCs w:val="28"/>
        </w:rPr>
        <w:t>技术参数</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适用于清水、原水、自来水、污水等系统。</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适用温度：</w:t>
      </w:r>
      <w:r>
        <w:rPr>
          <w:rFonts w:ascii="仿宋_GB2312" w:eastAsia="仿宋_GB2312"/>
          <w:sz w:val="28"/>
          <w:szCs w:val="28"/>
          <w:lang w:eastAsia="zh-CN"/>
        </w:rPr>
        <w:t>0</w:t>
      </w:r>
      <w:r>
        <w:rPr>
          <w:rFonts w:hint="eastAsia" w:ascii="仿宋_GB2312" w:eastAsia="仿宋_GB2312"/>
          <w:sz w:val="28"/>
          <w:szCs w:val="28"/>
          <w:lang w:eastAsia="zh-CN"/>
        </w:rPr>
        <w:t>℃～</w:t>
      </w:r>
      <w:r>
        <w:rPr>
          <w:rFonts w:ascii="仿宋_GB2312" w:eastAsia="仿宋_GB2312"/>
          <w:sz w:val="28"/>
          <w:szCs w:val="28"/>
          <w:lang w:eastAsia="zh-CN"/>
        </w:rPr>
        <w:t>80</w:t>
      </w:r>
      <w:r>
        <w:rPr>
          <w:rFonts w:hint="eastAsia" w:ascii="仿宋_GB2312" w:eastAsia="仿宋_GB2312"/>
          <w:sz w:val="28"/>
          <w:szCs w:val="28"/>
          <w:lang w:eastAsia="zh-CN"/>
        </w:rPr>
        <w:t>℃</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公称尺寸：</w:t>
      </w:r>
      <w:r>
        <w:rPr>
          <w:rFonts w:ascii="仿宋_GB2312" w:eastAsia="仿宋_GB2312"/>
          <w:sz w:val="28"/>
          <w:szCs w:val="28"/>
          <w:lang w:eastAsia="zh-CN"/>
        </w:rPr>
        <w:t>DN50</w:t>
      </w:r>
      <w:r>
        <w:rPr>
          <w:rFonts w:hint="eastAsia" w:ascii="仿宋_GB2312" w:eastAsia="仿宋_GB2312"/>
          <w:sz w:val="28"/>
          <w:szCs w:val="28"/>
          <w:lang w:eastAsia="zh-CN"/>
        </w:rPr>
        <w:t>～</w:t>
      </w:r>
      <w:r>
        <w:rPr>
          <w:rFonts w:ascii="仿宋_GB2312" w:eastAsia="仿宋_GB2312"/>
          <w:sz w:val="28"/>
          <w:szCs w:val="28"/>
          <w:lang w:eastAsia="zh-CN"/>
        </w:rPr>
        <w:t>DN1000</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公称压力：</w:t>
      </w:r>
      <w:r>
        <w:rPr>
          <w:rFonts w:ascii="仿宋_GB2312" w:eastAsia="仿宋_GB2312"/>
          <w:sz w:val="28"/>
          <w:szCs w:val="28"/>
          <w:lang w:eastAsia="zh-CN"/>
        </w:rPr>
        <w:t>PN10</w:t>
      </w:r>
      <w:r>
        <w:rPr>
          <w:rFonts w:hint="eastAsia" w:ascii="仿宋_GB2312" w:eastAsia="仿宋_GB2312"/>
          <w:sz w:val="28"/>
          <w:szCs w:val="28"/>
          <w:lang w:eastAsia="zh-CN"/>
        </w:rPr>
        <w:t>、</w:t>
      </w:r>
      <w:r>
        <w:rPr>
          <w:rFonts w:ascii="仿宋_GB2312" w:eastAsia="仿宋_GB2312"/>
          <w:sz w:val="28"/>
          <w:szCs w:val="28"/>
          <w:lang w:eastAsia="zh-CN"/>
        </w:rPr>
        <w:t>PN16</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最低动作压力：</w:t>
      </w:r>
      <w:r>
        <w:rPr>
          <w:rFonts w:ascii="仿宋_GB2312" w:eastAsia="仿宋_GB2312"/>
          <w:sz w:val="28"/>
          <w:szCs w:val="28"/>
          <w:lang w:eastAsia="zh-CN"/>
        </w:rPr>
        <w:t>0.05MPa</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缓闭时间：</w:t>
      </w:r>
      <w:r>
        <w:rPr>
          <w:rFonts w:ascii="仿宋_GB2312" w:eastAsia="仿宋_GB2312"/>
          <w:sz w:val="28"/>
          <w:szCs w:val="28"/>
          <w:lang w:eastAsia="zh-CN"/>
        </w:rPr>
        <w:t>3</w:t>
      </w:r>
      <w:r>
        <w:rPr>
          <w:rFonts w:hint="eastAsia" w:ascii="仿宋_GB2312" w:eastAsia="仿宋_GB2312"/>
          <w:sz w:val="28"/>
          <w:szCs w:val="28"/>
          <w:lang w:eastAsia="zh-CN"/>
        </w:rPr>
        <w:t>～</w:t>
      </w:r>
      <w:r>
        <w:rPr>
          <w:rFonts w:ascii="仿宋_GB2312" w:eastAsia="仿宋_GB2312"/>
          <w:sz w:val="28"/>
          <w:szCs w:val="28"/>
          <w:lang w:eastAsia="zh-CN"/>
        </w:rPr>
        <w:t>120S</w:t>
      </w:r>
      <w:r>
        <w:rPr>
          <w:rFonts w:hint="eastAsia" w:ascii="仿宋_GB2312" w:eastAsia="仿宋_GB2312"/>
          <w:sz w:val="28"/>
          <w:szCs w:val="28"/>
          <w:lang w:eastAsia="zh-CN"/>
        </w:rPr>
        <w:t>（可调节）</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水锤峰值：≤</w:t>
      </w:r>
      <w:r>
        <w:rPr>
          <w:rFonts w:ascii="仿宋_GB2312" w:eastAsia="仿宋_GB2312"/>
          <w:sz w:val="28"/>
          <w:szCs w:val="28"/>
          <w:lang w:eastAsia="zh-CN"/>
        </w:rPr>
        <w:t>1.3</w:t>
      </w:r>
      <w:r>
        <w:rPr>
          <w:rFonts w:hint="eastAsia" w:ascii="仿宋_GB2312" w:eastAsia="仿宋_GB2312"/>
          <w:sz w:val="28"/>
          <w:szCs w:val="28"/>
          <w:lang w:eastAsia="zh-CN"/>
        </w:rPr>
        <w:t>倍水泵出口额定压力</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水泵最高反转速度：≤</w:t>
      </w:r>
      <w:r>
        <w:rPr>
          <w:rFonts w:ascii="仿宋_GB2312" w:eastAsia="仿宋_GB2312"/>
          <w:sz w:val="28"/>
          <w:szCs w:val="28"/>
          <w:lang w:eastAsia="zh-CN"/>
        </w:rPr>
        <w:t>1.2</w:t>
      </w:r>
      <w:r>
        <w:rPr>
          <w:rFonts w:hint="eastAsia" w:ascii="仿宋_GB2312" w:eastAsia="仿宋_GB2312"/>
          <w:sz w:val="28"/>
          <w:szCs w:val="28"/>
          <w:lang w:eastAsia="zh-CN"/>
        </w:rPr>
        <w:t>倍水泵额定转速，反转时间不超过</w:t>
      </w:r>
      <w:r>
        <w:rPr>
          <w:rFonts w:ascii="仿宋_GB2312" w:eastAsia="仿宋_GB2312"/>
          <w:sz w:val="28"/>
          <w:szCs w:val="28"/>
          <w:lang w:eastAsia="zh-CN"/>
        </w:rPr>
        <w:t>2min</w:t>
      </w:r>
      <w:r>
        <w:rPr>
          <w:rFonts w:hint="eastAsia" w:ascii="仿宋_GB2312" w:eastAsia="仿宋_GB2312"/>
          <w:sz w:val="28"/>
          <w:szCs w:val="28"/>
          <w:lang w:eastAsia="zh-CN"/>
        </w:rPr>
        <w:t>。</w:t>
      </w:r>
    </w:p>
    <w:p>
      <w:pPr>
        <w:spacing w:line="440" w:lineRule="exact"/>
        <w:ind w:firstLine="560" w:firstLineChars="200"/>
        <w:rPr>
          <w:rFonts w:ascii="仿宋_GB2312" w:eastAsia="仿宋_GB2312"/>
          <w:sz w:val="28"/>
          <w:szCs w:val="28"/>
          <w:lang w:eastAsia="zh-CN"/>
        </w:rPr>
      </w:pPr>
      <w:r>
        <w:rPr>
          <w:rFonts w:ascii="仿宋_GB2312" w:eastAsia="仿宋_GB2312"/>
          <w:sz w:val="28"/>
          <w:szCs w:val="28"/>
          <w:lang w:eastAsia="zh-CN"/>
        </w:rPr>
        <w:t>11.</w:t>
      </w:r>
      <w:r>
        <w:rPr>
          <w:rFonts w:hint="eastAsia" w:ascii="仿宋_GB2312" w:eastAsia="仿宋_GB2312"/>
          <w:sz w:val="28"/>
          <w:szCs w:val="28"/>
          <w:lang w:eastAsia="zh-CN"/>
        </w:rPr>
        <w:t>结构要求</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）阀体：法兰应与阀体整体铸成，采用宽阀体流线型结构。</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）阀盖、膜片座：阀盖与膜片座、膜片座与阀体的连接型式应采用法兰式。膜片座与阀体的连接螺栓数量不得少于</w:t>
      </w:r>
      <w:r>
        <w:rPr>
          <w:rFonts w:ascii="仿宋_GB2312" w:eastAsia="仿宋_GB2312"/>
          <w:sz w:val="28"/>
          <w:szCs w:val="28"/>
          <w:lang w:eastAsia="zh-CN"/>
        </w:rPr>
        <w:t>4</w:t>
      </w:r>
      <w:r>
        <w:rPr>
          <w:rFonts w:hint="eastAsia" w:ascii="仿宋_GB2312" w:eastAsia="仿宋_GB2312"/>
          <w:sz w:val="28"/>
          <w:szCs w:val="28"/>
          <w:lang w:eastAsia="zh-CN"/>
        </w:rPr>
        <w:t>个。阀盖与膜片座的法兰应为圆形。法兰密封面的型式可采用平面式、突面式或凹凸式。</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阀杆、缓闭阀板、主阀板：缓闭阀板与阀杆应连接紧固、可靠。缓闭阀板与主阀板的密封形式应采用金属密封的型式。主阀板与阀杆必须滑动灵活、可靠。主阀板与主阀板座的密封可采用金属和非金属双重密封形式。</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）膜片</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膜片性能应</w:t>
      </w:r>
      <w:r>
        <w:rPr>
          <w:rFonts w:hint="eastAsia" w:ascii="仿宋_GB2312" w:eastAsia="仿宋_GB2312"/>
          <w:sz w:val="28"/>
          <w:szCs w:val="28"/>
          <w:lang w:val="en-US" w:eastAsia="zh-CN"/>
        </w:rPr>
        <w:t>按</w:t>
      </w:r>
      <w:r>
        <w:rPr>
          <w:rFonts w:hint="eastAsia" w:ascii="仿宋_GB2312" w:eastAsia="仿宋_GB2312"/>
          <w:sz w:val="28"/>
          <w:szCs w:val="28"/>
          <w:lang w:eastAsia="zh-CN"/>
        </w:rPr>
        <w:t>下表的规定：</w:t>
      </w:r>
    </w:p>
    <w:tbl>
      <w:tblPr>
        <w:tblStyle w:val="33"/>
        <w:tblW w:w="88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777"/>
        <w:gridCol w:w="1418"/>
        <w:gridCol w:w="16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5777" w:type="dxa"/>
            <w:tcBorders>
              <w:top w:val="single" w:color="auto" w:sz="12" w:space="0"/>
            </w:tcBorders>
            <w:vAlign w:val="center"/>
          </w:tcPr>
          <w:p>
            <w:pPr>
              <w:jc w:val="center"/>
            </w:pPr>
            <w:r>
              <w:rPr>
                <w:rFonts w:hint="eastAsia"/>
              </w:rPr>
              <w:t>项目</w:t>
            </w:r>
          </w:p>
        </w:tc>
        <w:tc>
          <w:tcPr>
            <w:tcW w:w="1418" w:type="dxa"/>
            <w:tcBorders>
              <w:top w:val="single" w:color="auto" w:sz="12" w:space="0"/>
            </w:tcBorders>
            <w:vAlign w:val="center"/>
          </w:tcPr>
          <w:p>
            <w:pPr>
              <w:jc w:val="center"/>
            </w:pPr>
            <w:r>
              <w:rPr>
                <w:rFonts w:hint="eastAsia"/>
              </w:rPr>
              <w:t>单位</w:t>
            </w:r>
          </w:p>
        </w:tc>
        <w:tc>
          <w:tcPr>
            <w:tcW w:w="1630" w:type="dxa"/>
            <w:tcBorders>
              <w:top w:val="single" w:color="auto" w:sz="12" w:space="0"/>
            </w:tcBorders>
            <w:vAlign w:val="center"/>
          </w:tcPr>
          <w:p>
            <w:pPr>
              <w:jc w:val="center"/>
            </w:pPr>
            <w:r>
              <w:rPr>
                <w:rFonts w:hint="eastAsia"/>
              </w:rPr>
              <w:t>指标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77" w:type="dxa"/>
            <w:vAlign w:val="center"/>
          </w:tcPr>
          <w:p>
            <w:pPr>
              <w:jc w:val="center"/>
            </w:pPr>
            <w:r>
              <w:rPr>
                <w:rFonts w:hint="eastAsia"/>
              </w:rPr>
              <w:t>硬度（邵尔</w:t>
            </w:r>
            <w:r>
              <w:t>A</w:t>
            </w:r>
            <w:r>
              <w:rPr>
                <w:rFonts w:hint="eastAsia"/>
              </w:rPr>
              <w:t>型）</w:t>
            </w:r>
          </w:p>
        </w:tc>
        <w:tc>
          <w:tcPr>
            <w:tcW w:w="1418" w:type="dxa"/>
            <w:vAlign w:val="center"/>
          </w:tcPr>
          <w:p>
            <w:pPr>
              <w:jc w:val="center"/>
            </w:pPr>
            <w:r>
              <w:rPr>
                <w:rFonts w:hint="eastAsia"/>
              </w:rPr>
              <w:t>度</w:t>
            </w:r>
          </w:p>
        </w:tc>
        <w:tc>
          <w:tcPr>
            <w:tcW w:w="1630" w:type="dxa"/>
            <w:vAlign w:val="center"/>
          </w:tcPr>
          <w:p>
            <w:pPr>
              <w:jc w:val="center"/>
            </w:pPr>
            <w:r>
              <w:t>70</w:t>
            </w:r>
            <w:r>
              <w:rPr>
                <w:rFonts w:hint="eastAsia"/>
              </w:rPr>
              <w:t>±</w:t>
            </w:r>
            <w: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77" w:type="dxa"/>
            <w:vAlign w:val="center"/>
          </w:tcPr>
          <w:p>
            <w:pPr>
              <w:jc w:val="center"/>
            </w:pPr>
            <w:r>
              <w:rPr>
                <w:rFonts w:hint="eastAsia"/>
              </w:rPr>
              <w:t>拉伸强度最小</w:t>
            </w:r>
          </w:p>
        </w:tc>
        <w:tc>
          <w:tcPr>
            <w:tcW w:w="1418" w:type="dxa"/>
            <w:vAlign w:val="center"/>
          </w:tcPr>
          <w:p>
            <w:pPr>
              <w:jc w:val="center"/>
            </w:pPr>
            <w:r>
              <w:t>MPa</w:t>
            </w:r>
          </w:p>
        </w:tc>
        <w:tc>
          <w:tcPr>
            <w:tcW w:w="1630" w:type="dxa"/>
            <w:vAlign w:val="center"/>
          </w:tcPr>
          <w:p>
            <w:pPr>
              <w:jc w:val="center"/>
            </w:pPr>
            <w:r>
              <w:t>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77" w:type="dxa"/>
            <w:vAlign w:val="center"/>
          </w:tcPr>
          <w:p>
            <w:pPr>
              <w:jc w:val="center"/>
            </w:pPr>
            <w:r>
              <w:rPr>
                <w:rFonts w:hint="eastAsia"/>
              </w:rPr>
              <w:t>扯断伸长率最小</w:t>
            </w:r>
          </w:p>
        </w:tc>
        <w:tc>
          <w:tcPr>
            <w:tcW w:w="1418" w:type="dxa"/>
            <w:vAlign w:val="center"/>
          </w:tcPr>
          <w:p>
            <w:pPr>
              <w:jc w:val="center"/>
            </w:pPr>
            <w:r>
              <w:t>%</w:t>
            </w:r>
          </w:p>
        </w:tc>
        <w:tc>
          <w:tcPr>
            <w:tcW w:w="1630" w:type="dxa"/>
            <w:vAlign w:val="center"/>
          </w:tcPr>
          <w:p>
            <w:pPr>
              <w:jc w:val="center"/>
            </w:pPr>
            <w:r>
              <w:t>400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77" w:type="dxa"/>
            <w:vAlign w:val="center"/>
          </w:tcPr>
          <w:p>
            <w:pPr>
              <w:jc w:val="center"/>
              <w:rPr>
                <w:lang w:eastAsia="zh-CN"/>
              </w:rPr>
            </w:pPr>
            <w:r>
              <w:rPr>
                <w:rFonts w:hint="eastAsia"/>
                <w:lang w:eastAsia="zh-CN"/>
              </w:rPr>
              <w:t>压缩永久变形（</w:t>
            </w:r>
            <w:r>
              <w:rPr>
                <w:lang w:eastAsia="zh-CN"/>
              </w:rPr>
              <w:t>72</w:t>
            </w:r>
            <w:r>
              <w:rPr>
                <w:rFonts w:hint="eastAsia"/>
                <w:lang w:eastAsia="zh-CN"/>
              </w:rPr>
              <w:t>℃×</w:t>
            </w:r>
            <w:r>
              <w:rPr>
                <w:lang w:eastAsia="zh-CN"/>
              </w:rPr>
              <w:t>22h</w:t>
            </w:r>
            <w:r>
              <w:rPr>
                <w:rFonts w:hint="eastAsia"/>
                <w:lang w:eastAsia="zh-CN"/>
              </w:rPr>
              <w:t>）最大</w:t>
            </w:r>
          </w:p>
        </w:tc>
        <w:tc>
          <w:tcPr>
            <w:tcW w:w="1418" w:type="dxa"/>
            <w:vAlign w:val="center"/>
          </w:tcPr>
          <w:p>
            <w:pPr>
              <w:jc w:val="center"/>
            </w:pPr>
            <w:r>
              <w:t>%</w:t>
            </w:r>
          </w:p>
        </w:tc>
        <w:tc>
          <w:tcPr>
            <w:tcW w:w="1630" w:type="dxa"/>
            <w:vAlign w:val="center"/>
          </w:tcPr>
          <w:p>
            <w:pPr>
              <w:jc w:val="center"/>
            </w:pPr>
            <w:r>
              <w:t>40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77" w:type="dxa"/>
            <w:vAlign w:val="center"/>
          </w:tcPr>
          <w:p>
            <w:pPr>
              <w:jc w:val="center"/>
              <w:rPr>
                <w:lang w:eastAsia="zh-CN"/>
              </w:rPr>
            </w:pPr>
            <w:r>
              <w:rPr>
                <w:rFonts w:hint="eastAsia"/>
                <w:lang w:eastAsia="zh-CN"/>
              </w:rPr>
              <w:t>胶织物附着强度最小</w:t>
            </w:r>
          </w:p>
        </w:tc>
        <w:tc>
          <w:tcPr>
            <w:tcW w:w="1418" w:type="dxa"/>
            <w:vAlign w:val="center"/>
          </w:tcPr>
          <w:p>
            <w:pPr>
              <w:jc w:val="center"/>
            </w:pPr>
            <w:r>
              <w:t>kN/m</w:t>
            </w:r>
          </w:p>
        </w:tc>
        <w:tc>
          <w:tcPr>
            <w:tcW w:w="1630" w:type="dxa"/>
            <w:vAlign w:val="center"/>
          </w:tcPr>
          <w:p>
            <w:pPr>
              <w:jc w:val="center"/>
            </w:pPr>
            <w: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77" w:type="dxa"/>
            <w:vAlign w:val="center"/>
          </w:tcPr>
          <w:p>
            <w:pPr>
              <w:jc w:val="center"/>
              <w:rPr>
                <w:lang w:eastAsia="zh-CN"/>
              </w:rPr>
            </w:pPr>
            <w:r>
              <w:rPr>
                <w:rFonts w:hint="eastAsia"/>
                <w:lang w:eastAsia="zh-CN"/>
              </w:rPr>
              <w:t>耐液体性：（自来水）</w:t>
            </w:r>
          </w:p>
          <w:p>
            <w:pPr>
              <w:jc w:val="center"/>
              <w:rPr>
                <w:lang w:eastAsia="zh-CN"/>
              </w:rPr>
            </w:pPr>
            <w:r>
              <w:rPr>
                <w:rFonts w:hint="eastAsia"/>
                <w:lang w:eastAsia="zh-CN"/>
              </w:rPr>
              <w:t>拉伸强度变化（</w:t>
            </w:r>
            <w:r>
              <w:rPr>
                <w:lang w:eastAsia="zh-CN"/>
              </w:rPr>
              <w:t>70</w:t>
            </w:r>
            <w:r>
              <w:rPr>
                <w:rFonts w:hint="eastAsia"/>
                <w:lang w:eastAsia="zh-CN"/>
              </w:rPr>
              <w:t>℃×</w:t>
            </w:r>
            <w:r>
              <w:rPr>
                <w:lang w:eastAsia="zh-CN"/>
              </w:rPr>
              <w:t>70h</w:t>
            </w:r>
            <w:r>
              <w:rPr>
                <w:rFonts w:hint="eastAsia"/>
                <w:lang w:eastAsia="zh-CN"/>
              </w:rPr>
              <w:t>）最大</w:t>
            </w:r>
          </w:p>
        </w:tc>
        <w:tc>
          <w:tcPr>
            <w:tcW w:w="1418" w:type="dxa"/>
            <w:vAlign w:val="center"/>
          </w:tcPr>
          <w:p>
            <w:pPr>
              <w:jc w:val="center"/>
            </w:pPr>
            <w:r>
              <w:t>%</w:t>
            </w:r>
          </w:p>
        </w:tc>
        <w:tc>
          <w:tcPr>
            <w:tcW w:w="1630" w:type="dxa"/>
            <w:vAlign w:val="center"/>
          </w:tcPr>
          <w:p>
            <w:pPr>
              <w:jc w:val="center"/>
            </w:pPr>
            <w:r>
              <w:rPr>
                <w:rFonts w:hint="eastAsia"/>
              </w:rPr>
              <w:t>－</w:t>
            </w:r>
            <w: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77" w:type="dxa"/>
            <w:vAlign w:val="center"/>
          </w:tcPr>
          <w:p>
            <w:pPr>
              <w:jc w:val="center"/>
              <w:rPr>
                <w:lang w:eastAsia="zh-CN"/>
              </w:rPr>
            </w:pPr>
            <w:r>
              <w:rPr>
                <w:rFonts w:hint="eastAsia"/>
                <w:lang w:eastAsia="zh-CN"/>
              </w:rPr>
              <w:t>耐液体性：（自来水）</w:t>
            </w:r>
          </w:p>
          <w:p>
            <w:pPr>
              <w:jc w:val="center"/>
              <w:rPr>
                <w:lang w:eastAsia="zh-CN"/>
              </w:rPr>
            </w:pPr>
            <w:r>
              <w:rPr>
                <w:rFonts w:hint="eastAsia"/>
                <w:lang w:eastAsia="zh-CN"/>
              </w:rPr>
              <w:t>扯断伸度率变化（</w:t>
            </w:r>
            <w:r>
              <w:rPr>
                <w:lang w:eastAsia="zh-CN"/>
              </w:rPr>
              <w:t>70</w:t>
            </w:r>
            <w:r>
              <w:rPr>
                <w:rFonts w:hint="eastAsia"/>
                <w:lang w:eastAsia="zh-CN"/>
              </w:rPr>
              <w:t>℃×</w:t>
            </w:r>
            <w:r>
              <w:rPr>
                <w:lang w:eastAsia="zh-CN"/>
              </w:rPr>
              <w:t>70h</w:t>
            </w:r>
            <w:r>
              <w:rPr>
                <w:rFonts w:hint="eastAsia"/>
                <w:lang w:eastAsia="zh-CN"/>
              </w:rPr>
              <w:t>）最大</w:t>
            </w:r>
          </w:p>
        </w:tc>
        <w:tc>
          <w:tcPr>
            <w:tcW w:w="1418" w:type="dxa"/>
            <w:vAlign w:val="center"/>
          </w:tcPr>
          <w:p>
            <w:pPr>
              <w:jc w:val="center"/>
            </w:pPr>
            <w:r>
              <w:t>%</w:t>
            </w:r>
          </w:p>
        </w:tc>
        <w:tc>
          <w:tcPr>
            <w:tcW w:w="1630" w:type="dxa"/>
            <w:vAlign w:val="center"/>
          </w:tcPr>
          <w:p>
            <w:pPr>
              <w:jc w:val="center"/>
            </w:pPr>
            <w:r>
              <w:rPr>
                <w:rFonts w:hint="eastAsia"/>
              </w:rPr>
              <w:t>－</w:t>
            </w:r>
            <w: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777" w:type="dxa"/>
            <w:tcBorders>
              <w:bottom w:val="single" w:color="auto" w:sz="12" w:space="0"/>
            </w:tcBorders>
            <w:vAlign w:val="center"/>
          </w:tcPr>
          <w:p>
            <w:pPr>
              <w:jc w:val="center"/>
            </w:pPr>
            <w:r>
              <w:rPr>
                <w:rFonts w:hint="eastAsia"/>
              </w:rPr>
              <w:t>耐疲劳弯曲最小</w:t>
            </w:r>
          </w:p>
        </w:tc>
        <w:tc>
          <w:tcPr>
            <w:tcW w:w="1418" w:type="dxa"/>
            <w:tcBorders>
              <w:bottom w:val="single" w:color="auto" w:sz="12" w:space="0"/>
            </w:tcBorders>
            <w:vAlign w:val="center"/>
          </w:tcPr>
          <w:p>
            <w:pPr>
              <w:jc w:val="center"/>
            </w:pPr>
            <w:r>
              <w:rPr>
                <w:rFonts w:hint="eastAsia"/>
              </w:rPr>
              <w:t>周期</w:t>
            </w:r>
          </w:p>
          <w:p>
            <w:pPr>
              <w:jc w:val="center"/>
            </w:pPr>
            <w:r>
              <w:rPr>
                <w:rFonts w:hint="eastAsia"/>
              </w:rPr>
              <w:t>（×</w:t>
            </w:r>
            <w:r>
              <w:t>106</w:t>
            </w:r>
            <w:r>
              <w:rPr>
                <w:rFonts w:hint="eastAsia"/>
              </w:rPr>
              <w:t>）</w:t>
            </w:r>
          </w:p>
        </w:tc>
        <w:tc>
          <w:tcPr>
            <w:tcW w:w="1630" w:type="dxa"/>
            <w:tcBorders>
              <w:bottom w:val="single" w:color="auto" w:sz="12" w:space="0"/>
            </w:tcBorders>
            <w:vAlign w:val="center"/>
          </w:tcPr>
          <w:p>
            <w:pPr>
              <w:jc w:val="center"/>
            </w:pPr>
            <w:r>
              <w:t>2</w:t>
            </w:r>
          </w:p>
        </w:tc>
      </w:tr>
    </w:tbl>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）控制管系统：控制管系统的各元件应能承受阀门的最高工作压力，各部位不应发生泄漏。</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）壳体强度及密封性能</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多功能水泵控制阀的壳体强度、密封性能应符合</w:t>
      </w:r>
      <w:r>
        <w:rPr>
          <w:rFonts w:ascii="仿宋_GB2312" w:eastAsia="仿宋_GB2312"/>
          <w:sz w:val="28"/>
          <w:szCs w:val="28"/>
          <w:lang w:eastAsia="zh-CN"/>
        </w:rPr>
        <w:t>GB/T13927</w:t>
      </w:r>
      <w:r>
        <w:rPr>
          <w:rFonts w:hint="eastAsia" w:ascii="仿宋_GB2312" w:eastAsia="仿宋_GB2312"/>
          <w:sz w:val="28"/>
          <w:szCs w:val="28"/>
          <w:lang w:eastAsia="zh-CN"/>
        </w:rPr>
        <w:t>的规定。</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12.</w:t>
      </w:r>
      <w:r>
        <w:rPr>
          <w:rFonts w:hint="eastAsia" w:ascii="仿宋_GB2312" w:eastAsia="仿宋_GB2312"/>
          <w:sz w:val="28"/>
          <w:szCs w:val="28"/>
          <w:lang w:eastAsia="zh-CN"/>
        </w:rPr>
        <w:t>防腐及喷涂</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）喷涂前对部件表面进行抛丸除锈处理，除锈等级达到</w:t>
      </w:r>
      <w:r>
        <w:rPr>
          <w:rFonts w:ascii="仿宋_GB2312" w:eastAsia="仿宋_GB2312"/>
          <w:sz w:val="28"/>
          <w:szCs w:val="28"/>
          <w:lang w:eastAsia="zh-CN"/>
        </w:rPr>
        <w:t>GB/T8923</w:t>
      </w:r>
      <w:r>
        <w:rPr>
          <w:rFonts w:hint="eastAsia" w:ascii="仿宋_GB2312" w:eastAsia="仿宋_GB2312"/>
          <w:sz w:val="28"/>
          <w:szCs w:val="28"/>
          <w:lang w:eastAsia="zh-CN"/>
        </w:rPr>
        <w:t>规定的</w:t>
      </w:r>
      <w:r>
        <w:rPr>
          <w:rFonts w:ascii="仿宋_GB2312" w:eastAsia="仿宋_GB2312"/>
          <w:sz w:val="28"/>
          <w:szCs w:val="28"/>
          <w:lang w:eastAsia="zh-CN"/>
        </w:rPr>
        <w:t>Sa2.5</w:t>
      </w:r>
      <w:r>
        <w:rPr>
          <w:rFonts w:hint="eastAsia" w:ascii="仿宋_GB2312" w:eastAsia="仿宋_GB2312"/>
          <w:sz w:val="28"/>
          <w:szCs w:val="28"/>
          <w:lang w:eastAsia="zh-CN"/>
        </w:rPr>
        <w:t>级。涂漆前表面不允许有氧化皮、锈蚀、粘砂、毛刺、油污等。</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）零部件喷砂除锈</w:t>
      </w:r>
      <w:r>
        <w:rPr>
          <w:rFonts w:ascii="仿宋_GB2312" w:eastAsia="仿宋_GB2312"/>
          <w:sz w:val="28"/>
          <w:szCs w:val="28"/>
          <w:lang w:eastAsia="zh-CN"/>
        </w:rPr>
        <w:t>Sa2.5</w:t>
      </w:r>
      <w:r>
        <w:rPr>
          <w:rFonts w:hint="eastAsia" w:ascii="仿宋_GB2312" w:eastAsia="仿宋_GB2312"/>
          <w:sz w:val="28"/>
          <w:szCs w:val="28"/>
          <w:lang w:eastAsia="zh-CN"/>
        </w:rPr>
        <w:t>后喷涂环氧树脂，厚度不小于</w:t>
      </w:r>
      <w:r>
        <w:rPr>
          <w:rFonts w:ascii="仿宋_GB2312" w:eastAsia="仿宋_GB2312"/>
          <w:sz w:val="28"/>
          <w:szCs w:val="28"/>
          <w:lang w:eastAsia="zh-CN"/>
        </w:rPr>
        <w:t>0.2mm</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）内防腐材料符合</w:t>
      </w:r>
      <w:r>
        <w:rPr>
          <w:rFonts w:ascii="仿宋_GB2312" w:eastAsia="仿宋_GB2312"/>
          <w:sz w:val="28"/>
          <w:szCs w:val="28"/>
          <w:lang w:eastAsia="zh-CN"/>
        </w:rPr>
        <w:t>GB/T17219</w:t>
      </w:r>
      <w:r>
        <w:rPr>
          <w:rFonts w:hint="eastAsia" w:ascii="仿宋_GB2312" w:eastAsia="仿宋_GB2312"/>
          <w:sz w:val="28"/>
          <w:szCs w:val="28"/>
          <w:lang w:eastAsia="zh-CN"/>
        </w:rPr>
        <w:t>标准要求。当设备安装后由于各种原因需再次喷涂时，按需方要求完成现场喷涂防腐。</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）表面涂层色泽均匀，光滑平整，不应有伤痕、流挂、起泡和明显裂纹等缺陷。</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）涂漆颜色为淡汰蓝</w:t>
      </w:r>
      <w:r>
        <w:rPr>
          <w:rFonts w:ascii="仿宋_GB2312" w:eastAsia="仿宋_GB2312"/>
          <w:sz w:val="28"/>
          <w:szCs w:val="28"/>
          <w:lang w:eastAsia="zh-CN"/>
        </w:rPr>
        <w:t>(Pb06)</w:t>
      </w:r>
      <w:r>
        <w:rPr>
          <w:rFonts w:hint="eastAsia" w:ascii="仿宋_GB2312" w:eastAsia="仿宋_GB2312"/>
          <w:sz w:val="28"/>
          <w:szCs w:val="28"/>
          <w:lang w:eastAsia="zh-CN"/>
        </w:rPr>
        <w:t>或者按需方要求。</w:t>
      </w:r>
    </w:p>
    <w:p>
      <w:pPr>
        <w:pStyle w:val="3"/>
        <w:ind w:firstLine="560" w:firstLineChars="200"/>
        <w:rPr>
          <w:rFonts w:ascii="楷体_GB2312" w:eastAsia="楷体_GB2312"/>
          <w:b w:val="0"/>
          <w:i w:val="0"/>
          <w:lang w:eastAsia="zh-CN"/>
        </w:rPr>
      </w:pPr>
      <w:bookmarkStart w:id="40" w:name="_Toc88204682"/>
      <w:r>
        <w:rPr>
          <w:rFonts w:hint="eastAsia" w:ascii="楷体_GB2312" w:eastAsia="楷体_GB2312"/>
          <w:b w:val="0"/>
          <w:i w:val="0"/>
          <w:lang w:eastAsia="zh-CN"/>
        </w:rPr>
        <w:t>（七）减压阀</w:t>
      </w:r>
      <w:bookmarkEnd w:id="40"/>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技术要求：可调式减压阀根据阀出口压力利用水力驱动进行自动调节以实现减压功能，可以将管路中较高的上游压力降为符合要求的下游正常使用压力。可调式减压阀的水力控制系统应是完整、安全可靠的。</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设计制造标准</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不低于</w:t>
      </w:r>
      <w:r>
        <w:rPr>
          <w:rFonts w:ascii="仿宋_GB2312" w:eastAsia="仿宋_GB2312"/>
          <w:sz w:val="28"/>
          <w:szCs w:val="28"/>
          <w:lang w:eastAsia="zh-CN"/>
        </w:rPr>
        <w:t>GB/12244-2006</w:t>
      </w:r>
      <w:r>
        <w:rPr>
          <w:rFonts w:hint="eastAsia" w:ascii="仿宋_GB2312" w:eastAsia="仿宋_GB2312"/>
          <w:sz w:val="28"/>
          <w:szCs w:val="28"/>
          <w:lang w:eastAsia="zh-CN"/>
        </w:rPr>
        <w:t>《减压阀一般要求》</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主要性能要求</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）设备制造商应保证所需设备符合图纸和使用条件，功能完整，在规定的使用条件下长期低噪声、连续、平稳、安全、可靠运行，并满足本技术文件规范中所要求的性能指标。</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本技术规范提出的是最低限度的技术要求，并未对一切技术细节作出规定，也未充分引述有关标准和规范的条文。制造商应保证提供的设备符合本技术规范和有关工业标准，且应是专业制造厂技术成熟的最终产品。</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）可调式减压阀密封性能</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减压阀关闭时，减压阀应密封良好，无渗漏和渗漏升压现象出现。</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）可调式减压阀调压性能</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减压阀出口压力应在规定的范围内可以任意设定，且不会因上游压力或下游用水量变化而变化。</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减压阀进口压力在最大与最小出口压力范围内连续调节减压阀出口压力，减压阀应调节灵敏，无卡阻、异常振动及压力波动现象。</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减压阀可静压调整，即在减压阀出口没有流量时调整到有流量的工况，零流量调整后的压力值不超正常工况流量时的正负百分之五。</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）可调式减压阀压力特性</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减压效果可靠，出口压力不受进口压力及流量变化的影响，调整方便，能迅速、准确的调整到需要的工况。</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减压阀在稳定流动状态下，出口流量一定，进口压力改变时，出口压力偏差值不得超过</w:t>
      </w:r>
      <w:r>
        <w:rPr>
          <w:rFonts w:ascii="仿宋_GB2312" w:eastAsia="仿宋_GB2312"/>
          <w:sz w:val="28"/>
          <w:szCs w:val="28"/>
          <w:lang w:eastAsia="zh-CN"/>
        </w:rPr>
        <w:t>5%</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出口流量增大时，出口压力变化不得大于</w:t>
      </w:r>
      <w:r>
        <w:rPr>
          <w:rFonts w:ascii="仿宋_GB2312" w:eastAsia="仿宋_GB2312"/>
          <w:sz w:val="28"/>
          <w:szCs w:val="28"/>
          <w:lang w:eastAsia="zh-CN"/>
        </w:rPr>
        <w:t>0.03Mpa</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）可调式减压阀流量特性</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减压阀在稳定流动状态下，当出口压力一定，进口压力改变时，出口流量偏差值不得超过</w:t>
      </w:r>
      <w:r>
        <w:rPr>
          <w:rFonts w:ascii="仿宋_GB2312" w:eastAsia="仿宋_GB2312"/>
          <w:sz w:val="28"/>
          <w:szCs w:val="28"/>
          <w:lang w:eastAsia="zh-CN"/>
        </w:rPr>
        <w:t>10%</w:t>
      </w:r>
      <w:r>
        <w:rPr>
          <w:rFonts w:hint="eastAsia" w:ascii="仿宋_GB2312" w:eastAsia="仿宋_GB2312"/>
          <w:sz w:val="28"/>
          <w:szCs w:val="28"/>
          <w:lang w:eastAsia="zh-CN"/>
        </w:rPr>
        <w:t>。当进口压力一定，出口流量从该工况下的</w:t>
      </w:r>
      <w:r>
        <w:rPr>
          <w:rFonts w:ascii="仿宋_GB2312" w:eastAsia="仿宋_GB2312"/>
          <w:sz w:val="28"/>
          <w:szCs w:val="28"/>
          <w:lang w:eastAsia="zh-CN"/>
        </w:rPr>
        <w:t>20%</w:t>
      </w:r>
      <w:r>
        <w:rPr>
          <w:rFonts w:hint="eastAsia" w:ascii="仿宋_GB2312" w:eastAsia="仿宋_GB2312"/>
          <w:sz w:val="28"/>
          <w:szCs w:val="28"/>
          <w:lang w:eastAsia="zh-CN"/>
        </w:rPr>
        <w:t>最大流量至</w:t>
      </w:r>
      <w:r>
        <w:rPr>
          <w:rFonts w:ascii="仿宋_GB2312" w:eastAsia="仿宋_GB2312"/>
          <w:sz w:val="28"/>
          <w:szCs w:val="28"/>
          <w:lang w:eastAsia="zh-CN"/>
        </w:rPr>
        <w:t>100%</w:t>
      </w:r>
      <w:r>
        <w:rPr>
          <w:rFonts w:hint="eastAsia" w:ascii="仿宋_GB2312" w:eastAsia="仿宋_GB2312"/>
          <w:sz w:val="28"/>
          <w:szCs w:val="28"/>
          <w:lang w:eastAsia="zh-CN"/>
        </w:rPr>
        <w:t>最大流量变化时，出口压力负偏差值不得超过</w:t>
      </w:r>
      <w:r>
        <w:rPr>
          <w:rFonts w:ascii="仿宋_GB2312" w:eastAsia="仿宋_GB2312"/>
          <w:sz w:val="28"/>
          <w:szCs w:val="28"/>
          <w:lang w:eastAsia="zh-CN"/>
        </w:rPr>
        <w:t>10%</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7</w:t>
      </w:r>
      <w:r>
        <w:rPr>
          <w:rFonts w:hint="eastAsia" w:ascii="仿宋_GB2312" w:eastAsia="仿宋_GB2312"/>
          <w:sz w:val="28"/>
          <w:szCs w:val="28"/>
          <w:lang w:eastAsia="zh-CN"/>
        </w:rPr>
        <w:t>）技术参数</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调压范围：</w:t>
      </w:r>
      <w:r>
        <w:rPr>
          <w:rFonts w:ascii="仿宋_GB2312" w:eastAsia="仿宋_GB2312"/>
          <w:sz w:val="28"/>
          <w:szCs w:val="28"/>
          <w:lang w:eastAsia="zh-CN"/>
        </w:rPr>
        <w:t>PN10</w:t>
      </w:r>
      <w:r>
        <w:rPr>
          <w:rFonts w:hint="eastAsia" w:ascii="仿宋_GB2312" w:eastAsia="仿宋_GB2312"/>
          <w:sz w:val="28"/>
          <w:szCs w:val="28"/>
          <w:lang w:eastAsia="zh-CN"/>
        </w:rPr>
        <w:t>调节范围</w:t>
      </w:r>
      <w:r>
        <w:rPr>
          <w:rFonts w:ascii="仿宋_GB2312" w:eastAsia="仿宋_GB2312"/>
          <w:sz w:val="28"/>
          <w:szCs w:val="28"/>
          <w:lang w:eastAsia="zh-CN"/>
        </w:rPr>
        <w:t>0.1</w:t>
      </w:r>
      <w:r>
        <w:rPr>
          <w:rFonts w:hint="eastAsia" w:ascii="仿宋_GB2312" w:eastAsia="仿宋_GB2312"/>
          <w:sz w:val="28"/>
          <w:szCs w:val="28"/>
          <w:lang w:eastAsia="zh-CN"/>
        </w:rPr>
        <w:t>～</w:t>
      </w:r>
      <w:r>
        <w:rPr>
          <w:rFonts w:ascii="仿宋_GB2312" w:eastAsia="仿宋_GB2312"/>
          <w:sz w:val="28"/>
          <w:szCs w:val="28"/>
          <w:lang w:eastAsia="zh-CN"/>
        </w:rPr>
        <w:t>0.8MPa</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PN16</w:t>
      </w:r>
      <w:r>
        <w:rPr>
          <w:rFonts w:hint="eastAsia" w:ascii="仿宋_GB2312" w:eastAsia="仿宋_GB2312"/>
          <w:sz w:val="28"/>
          <w:szCs w:val="28"/>
          <w:lang w:eastAsia="zh-CN"/>
        </w:rPr>
        <w:t>调节范围</w:t>
      </w:r>
      <w:r>
        <w:rPr>
          <w:rFonts w:ascii="仿宋_GB2312" w:eastAsia="仿宋_GB2312"/>
          <w:sz w:val="28"/>
          <w:szCs w:val="28"/>
          <w:lang w:eastAsia="zh-CN"/>
        </w:rPr>
        <w:t>0.2</w:t>
      </w:r>
      <w:r>
        <w:rPr>
          <w:rFonts w:hint="eastAsia" w:ascii="仿宋_GB2312" w:eastAsia="仿宋_GB2312"/>
          <w:sz w:val="28"/>
          <w:szCs w:val="28"/>
          <w:lang w:eastAsia="zh-CN"/>
        </w:rPr>
        <w:t>～</w:t>
      </w:r>
      <w:r>
        <w:rPr>
          <w:rFonts w:ascii="仿宋_GB2312" w:eastAsia="仿宋_GB2312"/>
          <w:sz w:val="28"/>
          <w:szCs w:val="28"/>
          <w:lang w:eastAsia="zh-CN"/>
        </w:rPr>
        <w:t>1.4MPa</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适用介质：清水、原水</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介质温度：</w:t>
      </w:r>
      <w:r>
        <w:rPr>
          <w:rFonts w:ascii="仿宋_GB2312" w:eastAsia="仿宋_GB2312"/>
          <w:sz w:val="28"/>
          <w:szCs w:val="28"/>
          <w:lang w:eastAsia="zh-CN"/>
        </w:rPr>
        <w:t>0</w:t>
      </w:r>
      <w:r>
        <w:rPr>
          <w:rFonts w:hint="eastAsia" w:ascii="仿宋_GB2312" w:eastAsia="仿宋_GB2312"/>
          <w:sz w:val="28"/>
          <w:szCs w:val="28"/>
          <w:lang w:eastAsia="zh-CN"/>
        </w:rPr>
        <w:t>～</w:t>
      </w:r>
      <w:r>
        <w:rPr>
          <w:rFonts w:ascii="仿宋_GB2312" w:eastAsia="仿宋_GB2312"/>
          <w:sz w:val="28"/>
          <w:szCs w:val="28"/>
          <w:lang w:eastAsia="zh-CN"/>
        </w:rPr>
        <w:t>80</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结构型式要求</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）减压阀是由主阀和导阀控制系统组成。主阀由阀体、膜片、阀杆、阀板等主要零件组成；导阀控制系统由闸阀、减压导阀、过滤器、压力表、调节阀、附管组成。</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）减压阀能在全开、全关及阀门的任一位置正常顺利操作，在使用中不产生气蚀或锈蚀而造成阀体损坏，不因负压而产生震动及共振情况，保证阀门长期平稳运行。</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）减压阀阀杆直径应能承受全开全闭操作下的任何应力，不得产生弯曲及变形。</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）减压阀采用双室膜片控制室驱动方式；</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）减压阀弹簧进行加温强压处理，以提高抗疲劳寿命，保证每件零件均为优质品，弹簧使用寿命应大于</w:t>
      </w:r>
      <w:r>
        <w:rPr>
          <w:rFonts w:ascii="仿宋_GB2312" w:eastAsia="仿宋_GB2312"/>
          <w:sz w:val="28"/>
          <w:szCs w:val="28"/>
          <w:lang w:eastAsia="zh-CN"/>
        </w:rPr>
        <w:t>100000</w:t>
      </w:r>
      <w:r>
        <w:rPr>
          <w:rFonts w:hint="eastAsia" w:ascii="仿宋_GB2312" w:eastAsia="仿宋_GB2312"/>
          <w:sz w:val="28"/>
          <w:szCs w:val="28"/>
          <w:lang w:eastAsia="zh-CN"/>
        </w:rPr>
        <w:t>小时。</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）经省级质量监督检验授权站检定的膜片疲劳弯曲次数应在</w:t>
      </w:r>
      <w:r>
        <w:rPr>
          <w:rFonts w:ascii="仿宋_GB2312" w:eastAsia="仿宋_GB2312"/>
          <w:sz w:val="28"/>
          <w:szCs w:val="28"/>
          <w:lang w:eastAsia="zh-CN"/>
        </w:rPr>
        <w:t>200</w:t>
      </w:r>
      <w:r>
        <w:rPr>
          <w:rFonts w:hint="eastAsia" w:ascii="仿宋_GB2312" w:eastAsia="仿宋_GB2312"/>
          <w:sz w:val="28"/>
          <w:szCs w:val="28"/>
          <w:lang w:eastAsia="zh-CN"/>
        </w:rPr>
        <w:t>万次以上无龟裂现象。</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7</w:t>
      </w:r>
      <w:r>
        <w:rPr>
          <w:rFonts w:hint="eastAsia" w:ascii="仿宋_GB2312" w:eastAsia="仿宋_GB2312"/>
          <w:sz w:val="28"/>
          <w:szCs w:val="28"/>
          <w:lang w:eastAsia="zh-CN"/>
        </w:rPr>
        <w:t>）减压阀采用的密封形式，应具有通过含泥沙杂质介质时，不会造成关闭不严而导致设备故障。</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8</w:t>
      </w:r>
      <w:r>
        <w:rPr>
          <w:rFonts w:hint="eastAsia" w:ascii="仿宋_GB2312" w:eastAsia="仿宋_GB2312"/>
          <w:sz w:val="28"/>
          <w:szCs w:val="28"/>
          <w:lang w:eastAsia="zh-CN"/>
        </w:rPr>
        <w:t>）减压阀应具有在系统失压到恢复压力状态下，阀门能自动恢复减压功能。</w:t>
      </w:r>
    </w:p>
    <w:p>
      <w:pPr>
        <w:spacing w:line="500" w:lineRule="exact"/>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主要零部件材料</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2"/>
        <w:gridCol w:w="2192"/>
        <w:gridCol w:w="44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2" w:type="dxa"/>
            <w:tcBorders>
              <w:top w:val="single" w:color="auto" w:sz="12" w:space="0"/>
            </w:tcBorders>
            <w:vAlign w:val="center"/>
          </w:tcPr>
          <w:p>
            <w:pPr>
              <w:jc w:val="center"/>
            </w:pPr>
            <w:r>
              <w:rPr>
                <w:rFonts w:hint="eastAsia"/>
              </w:rPr>
              <w:t>序号</w:t>
            </w:r>
          </w:p>
        </w:tc>
        <w:tc>
          <w:tcPr>
            <w:tcW w:w="2192" w:type="dxa"/>
            <w:tcBorders>
              <w:top w:val="single" w:color="auto" w:sz="12" w:space="0"/>
            </w:tcBorders>
            <w:vAlign w:val="center"/>
          </w:tcPr>
          <w:p>
            <w:pPr>
              <w:jc w:val="center"/>
            </w:pPr>
            <w:r>
              <w:rPr>
                <w:rFonts w:hint="eastAsia"/>
              </w:rPr>
              <w:t>名称</w:t>
            </w:r>
          </w:p>
        </w:tc>
        <w:tc>
          <w:tcPr>
            <w:tcW w:w="4438" w:type="dxa"/>
            <w:tcBorders>
              <w:top w:val="single" w:color="auto" w:sz="12" w:space="0"/>
            </w:tcBorders>
            <w:vAlign w:val="center"/>
          </w:tcPr>
          <w:p>
            <w:pPr>
              <w:jc w:val="center"/>
            </w:pPr>
            <w:r>
              <w:rPr>
                <w:rFonts w:hint="eastAsia"/>
              </w:rPr>
              <w:t>材质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2" w:type="dxa"/>
            <w:vAlign w:val="center"/>
          </w:tcPr>
          <w:p>
            <w:pPr>
              <w:jc w:val="center"/>
            </w:pPr>
            <w:r>
              <w:t>1</w:t>
            </w:r>
          </w:p>
        </w:tc>
        <w:tc>
          <w:tcPr>
            <w:tcW w:w="2192" w:type="dxa"/>
            <w:vAlign w:val="center"/>
          </w:tcPr>
          <w:p>
            <w:pPr>
              <w:jc w:val="center"/>
            </w:pPr>
            <w:r>
              <w:rPr>
                <w:rFonts w:hint="eastAsia"/>
              </w:rPr>
              <w:t>阀体</w:t>
            </w:r>
          </w:p>
        </w:tc>
        <w:tc>
          <w:tcPr>
            <w:tcW w:w="4438" w:type="dxa"/>
            <w:vAlign w:val="center"/>
          </w:tcPr>
          <w:p>
            <w:pPr>
              <w:jc w:val="center"/>
              <w:rPr>
                <w:lang w:eastAsia="zh-CN"/>
              </w:rPr>
            </w:pPr>
            <w:r>
              <w:rPr>
                <w:rFonts w:hint="eastAsia"/>
                <w:lang w:eastAsia="zh-CN"/>
              </w:rPr>
              <w:t>铸钢</w:t>
            </w:r>
            <w:r>
              <w:rPr>
                <w:lang w:eastAsia="zh-CN"/>
              </w:rPr>
              <w:t>WCB</w:t>
            </w:r>
            <w:r>
              <w:rPr>
                <w:rFonts w:hint="eastAsia"/>
                <w:lang w:eastAsia="zh-CN"/>
              </w:rPr>
              <w:t>或球铁</w:t>
            </w:r>
            <w:r>
              <w:rPr>
                <w:lang w:eastAsia="zh-CN"/>
              </w:rPr>
              <w:t>QT450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2" w:type="dxa"/>
            <w:vAlign w:val="center"/>
          </w:tcPr>
          <w:p>
            <w:pPr>
              <w:jc w:val="center"/>
            </w:pPr>
            <w:r>
              <w:t>2</w:t>
            </w:r>
          </w:p>
        </w:tc>
        <w:tc>
          <w:tcPr>
            <w:tcW w:w="2192" w:type="dxa"/>
            <w:vAlign w:val="center"/>
          </w:tcPr>
          <w:p>
            <w:pPr>
              <w:jc w:val="center"/>
            </w:pPr>
            <w:r>
              <w:rPr>
                <w:rFonts w:hint="eastAsia"/>
              </w:rPr>
              <w:t>阀盖</w:t>
            </w:r>
          </w:p>
        </w:tc>
        <w:tc>
          <w:tcPr>
            <w:tcW w:w="4438" w:type="dxa"/>
            <w:vAlign w:val="center"/>
          </w:tcPr>
          <w:p>
            <w:pPr>
              <w:jc w:val="center"/>
              <w:rPr>
                <w:lang w:eastAsia="zh-CN"/>
              </w:rPr>
            </w:pPr>
            <w:r>
              <w:rPr>
                <w:rFonts w:hint="eastAsia"/>
                <w:lang w:eastAsia="zh-CN"/>
              </w:rPr>
              <w:t>铸钢</w:t>
            </w:r>
            <w:r>
              <w:rPr>
                <w:lang w:eastAsia="zh-CN"/>
              </w:rPr>
              <w:t>WCB</w:t>
            </w:r>
            <w:r>
              <w:rPr>
                <w:rFonts w:hint="eastAsia"/>
                <w:lang w:eastAsia="zh-CN"/>
              </w:rPr>
              <w:t>或球铁</w:t>
            </w:r>
            <w:r>
              <w:rPr>
                <w:lang w:eastAsia="zh-CN"/>
              </w:rPr>
              <w:t>QT450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2" w:type="dxa"/>
            <w:vAlign w:val="center"/>
          </w:tcPr>
          <w:p>
            <w:pPr>
              <w:jc w:val="center"/>
            </w:pPr>
            <w:r>
              <w:t>3</w:t>
            </w:r>
          </w:p>
        </w:tc>
        <w:tc>
          <w:tcPr>
            <w:tcW w:w="2192" w:type="dxa"/>
            <w:vAlign w:val="center"/>
          </w:tcPr>
          <w:p>
            <w:pPr>
              <w:jc w:val="center"/>
            </w:pPr>
            <w:r>
              <w:rPr>
                <w:rFonts w:hint="eastAsia"/>
              </w:rPr>
              <w:t>膜片座</w:t>
            </w:r>
          </w:p>
        </w:tc>
        <w:tc>
          <w:tcPr>
            <w:tcW w:w="4438" w:type="dxa"/>
            <w:vAlign w:val="center"/>
          </w:tcPr>
          <w:p>
            <w:pPr>
              <w:jc w:val="center"/>
              <w:rPr>
                <w:lang w:eastAsia="zh-CN"/>
              </w:rPr>
            </w:pPr>
            <w:r>
              <w:rPr>
                <w:rFonts w:hint="eastAsia"/>
                <w:lang w:eastAsia="zh-CN"/>
              </w:rPr>
              <w:t>铸钢</w:t>
            </w:r>
            <w:r>
              <w:rPr>
                <w:lang w:eastAsia="zh-CN"/>
              </w:rPr>
              <w:t>WCB</w:t>
            </w:r>
            <w:r>
              <w:rPr>
                <w:rFonts w:hint="eastAsia"/>
                <w:lang w:eastAsia="zh-CN"/>
              </w:rPr>
              <w:t>或球铁</w:t>
            </w:r>
            <w:r>
              <w:rPr>
                <w:lang w:eastAsia="zh-CN"/>
              </w:rPr>
              <w:t>QT450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2" w:type="dxa"/>
            <w:vAlign w:val="center"/>
          </w:tcPr>
          <w:p>
            <w:pPr>
              <w:jc w:val="center"/>
            </w:pPr>
            <w:r>
              <w:t>4</w:t>
            </w:r>
          </w:p>
        </w:tc>
        <w:tc>
          <w:tcPr>
            <w:tcW w:w="2192" w:type="dxa"/>
            <w:vAlign w:val="center"/>
          </w:tcPr>
          <w:p>
            <w:pPr>
              <w:jc w:val="center"/>
            </w:pPr>
            <w:r>
              <w:rPr>
                <w:rFonts w:hint="eastAsia"/>
              </w:rPr>
              <w:t>阀座</w:t>
            </w:r>
          </w:p>
        </w:tc>
        <w:tc>
          <w:tcPr>
            <w:tcW w:w="4438" w:type="dxa"/>
            <w:vAlign w:val="center"/>
          </w:tcPr>
          <w:p>
            <w:pPr>
              <w:jc w:val="center"/>
            </w:pPr>
            <w:r>
              <w:rPr>
                <w:rFonts w:hint="eastAsia"/>
              </w:rPr>
              <w:t>不锈钢</w:t>
            </w:r>
            <w:r>
              <w:t>2Cr13</w:t>
            </w:r>
            <w:r>
              <w:rPr>
                <w:rFonts w:hint="eastAsia"/>
              </w:rPr>
              <w:t>或铜合金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2" w:type="dxa"/>
            <w:vAlign w:val="center"/>
          </w:tcPr>
          <w:p>
            <w:pPr>
              <w:jc w:val="center"/>
            </w:pPr>
            <w:r>
              <w:t>5</w:t>
            </w:r>
          </w:p>
        </w:tc>
        <w:tc>
          <w:tcPr>
            <w:tcW w:w="2192" w:type="dxa"/>
            <w:vAlign w:val="center"/>
          </w:tcPr>
          <w:p>
            <w:pPr>
              <w:jc w:val="center"/>
            </w:pPr>
            <w:r>
              <w:rPr>
                <w:rFonts w:hint="eastAsia"/>
              </w:rPr>
              <w:t>膜片压板</w:t>
            </w:r>
          </w:p>
        </w:tc>
        <w:tc>
          <w:tcPr>
            <w:tcW w:w="4438" w:type="dxa"/>
            <w:vAlign w:val="center"/>
          </w:tcPr>
          <w:p>
            <w:pPr>
              <w:jc w:val="center"/>
            </w:pPr>
            <w:r>
              <w:rPr>
                <w:rFonts w:hint="eastAsia"/>
              </w:rPr>
              <w:t>铸钢</w:t>
            </w:r>
            <w:r>
              <w:t>WCB</w:t>
            </w:r>
            <w:r>
              <w:rPr>
                <w:rFonts w:hint="eastAsia"/>
              </w:rPr>
              <w:t>或碳钢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2" w:type="dxa"/>
            <w:vAlign w:val="center"/>
          </w:tcPr>
          <w:p>
            <w:pPr>
              <w:jc w:val="center"/>
            </w:pPr>
            <w:r>
              <w:t>6</w:t>
            </w:r>
          </w:p>
        </w:tc>
        <w:tc>
          <w:tcPr>
            <w:tcW w:w="2192" w:type="dxa"/>
            <w:vAlign w:val="center"/>
          </w:tcPr>
          <w:p>
            <w:pPr>
              <w:jc w:val="center"/>
            </w:pPr>
            <w:r>
              <w:rPr>
                <w:rFonts w:hint="eastAsia"/>
              </w:rPr>
              <w:t>主阀板</w:t>
            </w:r>
          </w:p>
        </w:tc>
        <w:tc>
          <w:tcPr>
            <w:tcW w:w="4438" w:type="dxa"/>
            <w:vAlign w:val="center"/>
          </w:tcPr>
          <w:p>
            <w:pPr>
              <w:jc w:val="center"/>
              <w:rPr>
                <w:lang w:eastAsia="zh-CN"/>
              </w:rPr>
            </w:pPr>
            <w:r>
              <w:rPr>
                <w:rFonts w:hint="eastAsia"/>
                <w:lang w:eastAsia="zh-CN"/>
              </w:rPr>
              <w:t>铸钢</w:t>
            </w:r>
            <w:r>
              <w:rPr>
                <w:lang w:eastAsia="zh-CN"/>
              </w:rPr>
              <w:t>WCB</w:t>
            </w:r>
            <w:r>
              <w:rPr>
                <w:rFonts w:hint="eastAsia"/>
                <w:lang w:eastAsia="zh-CN"/>
              </w:rPr>
              <w:t>或球铁</w:t>
            </w:r>
            <w:r>
              <w:rPr>
                <w:lang w:eastAsia="zh-CN"/>
              </w:rPr>
              <w:t>QT450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2" w:type="dxa"/>
            <w:vAlign w:val="center"/>
          </w:tcPr>
          <w:p>
            <w:pPr>
              <w:jc w:val="center"/>
            </w:pPr>
            <w:r>
              <w:t>7</w:t>
            </w:r>
          </w:p>
        </w:tc>
        <w:tc>
          <w:tcPr>
            <w:tcW w:w="2192" w:type="dxa"/>
            <w:vAlign w:val="center"/>
          </w:tcPr>
          <w:p>
            <w:pPr>
              <w:jc w:val="center"/>
            </w:pPr>
            <w:r>
              <w:rPr>
                <w:rFonts w:hint="eastAsia"/>
              </w:rPr>
              <w:t>膜片</w:t>
            </w:r>
          </w:p>
        </w:tc>
        <w:tc>
          <w:tcPr>
            <w:tcW w:w="4438" w:type="dxa"/>
            <w:vAlign w:val="center"/>
          </w:tcPr>
          <w:p>
            <w:pPr>
              <w:jc w:val="center"/>
            </w:pPr>
            <w:r>
              <w:rPr>
                <w:rFonts w:hint="eastAsia"/>
              </w:rPr>
              <w:t>尼龙增强橡胶</w:t>
            </w:r>
            <w:r>
              <w:t>NBR</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2" w:type="dxa"/>
            <w:vAlign w:val="center"/>
          </w:tcPr>
          <w:p>
            <w:pPr>
              <w:jc w:val="center"/>
            </w:pPr>
            <w:r>
              <w:t>8</w:t>
            </w:r>
          </w:p>
        </w:tc>
        <w:tc>
          <w:tcPr>
            <w:tcW w:w="2192" w:type="dxa"/>
            <w:vAlign w:val="center"/>
          </w:tcPr>
          <w:p>
            <w:pPr>
              <w:jc w:val="center"/>
            </w:pPr>
            <w:r>
              <w:rPr>
                <w:rFonts w:hint="eastAsia"/>
              </w:rPr>
              <w:t>阀杆</w:t>
            </w:r>
          </w:p>
        </w:tc>
        <w:tc>
          <w:tcPr>
            <w:tcW w:w="4438" w:type="dxa"/>
            <w:vAlign w:val="center"/>
          </w:tcPr>
          <w:p>
            <w:pPr>
              <w:jc w:val="center"/>
            </w:pPr>
            <w:r>
              <w:rPr>
                <w:rFonts w:hint="eastAsia"/>
              </w:rPr>
              <w:t>不锈钢</w:t>
            </w:r>
            <w:r>
              <w:t>2Cr13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2" w:type="dxa"/>
            <w:vAlign w:val="center"/>
          </w:tcPr>
          <w:p>
            <w:pPr>
              <w:jc w:val="center"/>
            </w:pPr>
            <w:r>
              <w:t>9</w:t>
            </w:r>
          </w:p>
        </w:tc>
        <w:tc>
          <w:tcPr>
            <w:tcW w:w="2192" w:type="dxa"/>
            <w:vAlign w:val="center"/>
          </w:tcPr>
          <w:p>
            <w:pPr>
              <w:jc w:val="center"/>
            </w:pPr>
            <w:r>
              <w:rPr>
                <w:rFonts w:hint="eastAsia"/>
              </w:rPr>
              <w:t>衬套</w:t>
            </w:r>
          </w:p>
        </w:tc>
        <w:tc>
          <w:tcPr>
            <w:tcW w:w="4438" w:type="dxa"/>
            <w:vAlign w:val="center"/>
          </w:tcPr>
          <w:p>
            <w:pPr>
              <w:jc w:val="center"/>
            </w:pPr>
            <w:r>
              <w:rPr>
                <w:rFonts w:hint="eastAsia"/>
              </w:rPr>
              <w:t>铜合金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2" w:type="dxa"/>
            <w:vAlign w:val="center"/>
          </w:tcPr>
          <w:p>
            <w:pPr>
              <w:jc w:val="center"/>
            </w:pPr>
            <w:r>
              <w:t>10</w:t>
            </w:r>
          </w:p>
        </w:tc>
        <w:tc>
          <w:tcPr>
            <w:tcW w:w="2192" w:type="dxa"/>
            <w:vAlign w:val="center"/>
          </w:tcPr>
          <w:p>
            <w:pPr>
              <w:jc w:val="center"/>
            </w:pPr>
            <w:r>
              <w:rPr>
                <w:rFonts w:hint="eastAsia"/>
              </w:rPr>
              <w:t>铜套</w:t>
            </w:r>
          </w:p>
        </w:tc>
        <w:tc>
          <w:tcPr>
            <w:tcW w:w="4438" w:type="dxa"/>
            <w:vAlign w:val="center"/>
          </w:tcPr>
          <w:p>
            <w:pPr>
              <w:jc w:val="center"/>
            </w:pPr>
            <w:r>
              <w:rPr>
                <w:rFonts w:hint="eastAsia"/>
              </w:rPr>
              <w:t>铜合金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2" w:type="dxa"/>
            <w:vAlign w:val="center"/>
          </w:tcPr>
          <w:p>
            <w:pPr>
              <w:jc w:val="center"/>
            </w:pPr>
            <w:r>
              <w:t>11</w:t>
            </w:r>
          </w:p>
        </w:tc>
        <w:tc>
          <w:tcPr>
            <w:tcW w:w="2192" w:type="dxa"/>
            <w:vAlign w:val="center"/>
          </w:tcPr>
          <w:p>
            <w:pPr>
              <w:jc w:val="center"/>
            </w:pPr>
            <w:r>
              <w:rPr>
                <w:rFonts w:hint="eastAsia"/>
              </w:rPr>
              <w:t>密封圈</w:t>
            </w:r>
          </w:p>
        </w:tc>
        <w:tc>
          <w:tcPr>
            <w:tcW w:w="4438" w:type="dxa"/>
            <w:vAlign w:val="center"/>
          </w:tcPr>
          <w:p>
            <w:pPr>
              <w:jc w:val="center"/>
              <w:rPr>
                <w:lang w:eastAsia="zh-CN"/>
              </w:rPr>
            </w:pPr>
            <w:r>
              <w:rPr>
                <w:rFonts w:hint="eastAsia"/>
                <w:lang w:eastAsia="zh-CN"/>
              </w:rPr>
              <w:t>丁腈橡胶或者三元乙丙橡胶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072" w:type="dxa"/>
            <w:tcBorders>
              <w:bottom w:val="single" w:color="auto" w:sz="12" w:space="0"/>
            </w:tcBorders>
            <w:vAlign w:val="center"/>
          </w:tcPr>
          <w:p>
            <w:pPr>
              <w:jc w:val="center"/>
            </w:pPr>
            <w:r>
              <w:t>12</w:t>
            </w:r>
          </w:p>
        </w:tc>
        <w:tc>
          <w:tcPr>
            <w:tcW w:w="2192" w:type="dxa"/>
            <w:tcBorders>
              <w:bottom w:val="single" w:color="auto" w:sz="12" w:space="0"/>
            </w:tcBorders>
            <w:vAlign w:val="center"/>
          </w:tcPr>
          <w:p>
            <w:pPr>
              <w:jc w:val="center"/>
            </w:pPr>
            <w:r>
              <w:rPr>
                <w:rFonts w:hint="eastAsia"/>
              </w:rPr>
              <w:t>导阀</w:t>
            </w:r>
          </w:p>
        </w:tc>
        <w:tc>
          <w:tcPr>
            <w:tcW w:w="4438" w:type="dxa"/>
            <w:tcBorders>
              <w:bottom w:val="single" w:color="auto" w:sz="12" w:space="0"/>
            </w:tcBorders>
            <w:vAlign w:val="center"/>
          </w:tcPr>
          <w:p>
            <w:pPr>
              <w:jc w:val="center"/>
            </w:pPr>
            <w:r>
              <w:rPr>
                <w:rFonts w:hint="eastAsia"/>
              </w:rPr>
              <w:t>铜合金或不锈钢</w:t>
            </w:r>
          </w:p>
        </w:tc>
      </w:tr>
    </w:tbl>
    <w:p>
      <w:pPr>
        <w:spacing w:line="460" w:lineRule="exact"/>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防腐及喷涂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）喷涂前对部件表面进行抛丸除锈处理，除锈等级达到</w:t>
      </w:r>
      <w:r>
        <w:rPr>
          <w:rFonts w:ascii="仿宋_GB2312" w:eastAsia="仿宋_GB2312"/>
          <w:sz w:val="28"/>
          <w:szCs w:val="28"/>
          <w:lang w:eastAsia="zh-CN"/>
        </w:rPr>
        <w:t>GB/T8923</w:t>
      </w:r>
      <w:r>
        <w:rPr>
          <w:rFonts w:hint="eastAsia" w:ascii="仿宋_GB2312" w:eastAsia="仿宋_GB2312"/>
          <w:sz w:val="28"/>
          <w:szCs w:val="28"/>
          <w:lang w:eastAsia="zh-CN"/>
        </w:rPr>
        <w:t>规定的</w:t>
      </w:r>
      <w:r>
        <w:rPr>
          <w:rFonts w:ascii="仿宋_GB2312" w:eastAsia="仿宋_GB2312"/>
          <w:sz w:val="28"/>
          <w:szCs w:val="28"/>
          <w:lang w:eastAsia="zh-CN"/>
        </w:rPr>
        <w:t>Sa2.5</w:t>
      </w:r>
      <w:r>
        <w:rPr>
          <w:rFonts w:hint="eastAsia" w:ascii="仿宋_GB2312" w:eastAsia="仿宋_GB2312"/>
          <w:sz w:val="28"/>
          <w:szCs w:val="28"/>
          <w:lang w:eastAsia="zh-CN"/>
        </w:rPr>
        <w:t>级。涂漆前表面不允许有氧化皮、锈蚀、粘砂、毛刺、油污等。</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）零部件喷砂除锈</w:t>
      </w:r>
      <w:r>
        <w:rPr>
          <w:rFonts w:ascii="仿宋_GB2312" w:eastAsia="仿宋_GB2312"/>
          <w:sz w:val="28"/>
          <w:szCs w:val="28"/>
          <w:lang w:eastAsia="zh-CN"/>
        </w:rPr>
        <w:t>Sa2.5</w:t>
      </w:r>
      <w:r>
        <w:rPr>
          <w:rFonts w:hint="eastAsia" w:ascii="仿宋_GB2312" w:eastAsia="仿宋_GB2312"/>
          <w:sz w:val="28"/>
          <w:szCs w:val="28"/>
          <w:lang w:eastAsia="zh-CN"/>
        </w:rPr>
        <w:t>后喷涂环氧树脂，厚度不小于</w:t>
      </w:r>
      <w:r>
        <w:rPr>
          <w:rFonts w:ascii="仿宋_GB2312" w:eastAsia="仿宋_GB2312"/>
          <w:sz w:val="28"/>
          <w:szCs w:val="28"/>
          <w:lang w:eastAsia="zh-CN"/>
        </w:rPr>
        <w:t>0.2mm</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）内防腐材料符合</w:t>
      </w:r>
      <w:r>
        <w:rPr>
          <w:rFonts w:ascii="仿宋_GB2312" w:eastAsia="仿宋_GB2312"/>
          <w:sz w:val="28"/>
          <w:szCs w:val="28"/>
          <w:lang w:eastAsia="zh-CN"/>
        </w:rPr>
        <w:t>GB/T17219</w:t>
      </w:r>
      <w:r>
        <w:rPr>
          <w:rFonts w:hint="eastAsia" w:ascii="仿宋_GB2312" w:eastAsia="仿宋_GB2312"/>
          <w:sz w:val="28"/>
          <w:szCs w:val="28"/>
          <w:lang w:eastAsia="zh-CN"/>
        </w:rPr>
        <w:t>标准要求。当设备安装后由于各种原因需再次喷涂时，按需方要求完成现场喷涂防腐。</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）表面涂层色泽均匀，光滑平整，不应有伤痕、流挂、起泡和明显裂纹等缺陷。</w:t>
      </w:r>
    </w:p>
    <w:p>
      <w:pPr>
        <w:pStyle w:val="3"/>
        <w:ind w:firstLine="560" w:firstLineChars="200"/>
        <w:rPr>
          <w:rFonts w:ascii="楷体_GB2312" w:eastAsia="楷体_GB2312"/>
          <w:b w:val="0"/>
          <w:i w:val="0"/>
          <w:lang w:eastAsia="zh-CN"/>
        </w:rPr>
      </w:pPr>
      <w:bookmarkStart w:id="41" w:name="_Toc88204683"/>
      <w:r>
        <w:rPr>
          <w:rFonts w:hint="eastAsia" w:ascii="楷体_GB2312" w:eastAsia="楷体_GB2312"/>
          <w:b w:val="0"/>
          <w:i w:val="0"/>
          <w:lang w:eastAsia="zh-CN"/>
        </w:rPr>
        <w:t>（八）铜闸阀、铜截止阀及铜排气阀</w:t>
      </w:r>
      <w:bookmarkEnd w:id="41"/>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标准要求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应满足或高于</w:t>
      </w:r>
      <w:r>
        <w:rPr>
          <w:rFonts w:ascii="仿宋_GB2312" w:eastAsia="仿宋_GB2312"/>
          <w:sz w:val="28"/>
          <w:szCs w:val="28"/>
          <w:lang w:eastAsia="zh-CN"/>
        </w:rPr>
        <w:t>GB/T8464-2008</w:t>
      </w:r>
      <w:r>
        <w:rPr>
          <w:rFonts w:hint="eastAsia" w:ascii="仿宋_GB2312" w:eastAsia="仿宋_GB2312"/>
          <w:sz w:val="28"/>
          <w:szCs w:val="28"/>
          <w:lang w:eastAsia="zh-CN"/>
        </w:rPr>
        <w:t>《中华人民共和国国家标准螺丝连接铁制和铜制阀门》中规定的技术要求；试验方法满足</w:t>
      </w:r>
      <w:r>
        <w:rPr>
          <w:rFonts w:ascii="仿宋_GB2312" w:eastAsia="仿宋_GB2312"/>
          <w:sz w:val="28"/>
          <w:szCs w:val="28"/>
          <w:lang w:eastAsia="zh-CN"/>
        </w:rPr>
        <w:t>GB/T13927-2008</w:t>
      </w:r>
      <w:r>
        <w:rPr>
          <w:rFonts w:hint="eastAsia" w:ascii="仿宋_GB2312" w:eastAsia="仿宋_GB2312"/>
          <w:sz w:val="28"/>
          <w:szCs w:val="28"/>
          <w:lang w:eastAsia="zh-CN"/>
        </w:rPr>
        <w:t>《中华人民共和国国家标准工业阀门压力试验》中规定的标准要求；</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技术性能及材质要求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）压力</w:t>
      </w:r>
      <w:r>
        <w:rPr>
          <w:rFonts w:ascii="仿宋_GB2312" w:eastAsia="仿宋_GB2312"/>
          <w:sz w:val="28"/>
          <w:szCs w:val="28"/>
          <w:lang w:eastAsia="zh-CN"/>
        </w:rPr>
        <w:t>-</w:t>
      </w:r>
      <w:r>
        <w:rPr>
          <w:rFonts w:hint="eastAsia" w:ascii="仿宋_GB2312" w:eastAsia="仿宋_GB2312"/>
          <w:sz w:val="28"/>
          <w:szCs w:val="28"/>
          <w:lang w:eastAsia="zh-CN"/>
        </w:rPr>
        <w:t>温度要求：额定值按</w:t>
      </w:r>
      <w:r>
        <w:rPr>
          <w:rFonts w:ascii="仿宋_GB2312" w:eastAsia="仿宋_GB2312"/>
          <w:sz w:val="28"/>
          <w:szCs w:val="28"/>
          <w:lang w:eastAsia="zh-CN"/>
        </w:rPr>
        <w:t>GB/T15530.8</w:t>
      </w:r>
      <w:r>
        <w:rPr>
          <w:rFonts w:hint="eastAsia" w:ascii="仿宋_GB2312" w:eastAsia="仿宋_GB2312"/>
          <w:sz w:val="28"/>
          <w:szCs w:val="28"/>
          <w:lang w:eastAsia="zh-CN"/>
        </w:rPr>
        <w:t>的规定；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）阀体、阀盖、阀板</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阀体、阀盖、阀板采用黄铜</w:t>
      </w:r>
      <w:r>
        <w:rPr>
          <w:rFonts w:ascii="仿宋_GB2312" w:eastAsia="仿宋_GB2312"/>
          <w:sz w:val="28"/>
          <w:szCs w:val="28"/>
          <w:lang w:eastAsia="zh-CN"/>
        </w:rPr>
        <w:t>HPb59-1</w:t>
      </w:r>
      <w:r>
        <w:rPr>
          <w:rFonts w:hint="eastAsia" w:ascii="仿宋_GB2312" w:eastAsia="仿宋_GB2312"/>
          <w:sz w:val="28"/>
          <w:szCs w:val="28"/>
          <w:lang w:eastAsia="zh-CN"/>
        </w:rPr>
        <w:t>，阀体采用铜棒红冲热锻压工艺加工锻造（严禁阀体采用模具铸造）。</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）阀杆材质采用黄铜</w:t>
      </w:r>
      <w:r>
        <w:rPr>
          <w:rFonts w:ascii="仿宋_GB2312" w:eastAsia="仿宋_GB2312"/>
          <w:sz w:val="28"/>
          <w:szCs w:val="28"/>
          <w:lang w:eastAsia="zh-CN"/>
        </w:rPr>
        <w:t>HPb59-1</w:t>
      </w:r>
      <w:r>
        <w:rPr>
          <w:rFonts w:hint="eastAsia" w:ascii="仿宋_GB2312" w:eastAsia="仿宋_GB2312"/>
          <w:sz w:val="28"/>
          <w:szCs w:val="28"/>
          <w:lang w:eastAsia="zh-CN"/>
        </w:rPr>
        <w:t>或更优材质。</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）密封</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阀杆与阀盖的密封：选用安全无害密封材质，具有良好密封性能，采用防盗免维护结构。</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）用于生活饮用水管道上的阀门的卫生性能应符合</w:t>
      </w:r>
      <w:r>
        <w:rPr>
          <w:rFonts w:ascii="仿宋_GB2312" w:eastAsia="仿宋_GB2312"/>
          <w:sz w:val="28"/>
          <w:szCs w:val="28"/>
          <w:lang w:eastAsia="zh-CN"/>
        </w:rPr>
        <w:t>GB/T17219</w:t>
      </w:r>
      <w:r>
        <w:rPr>
          <w:rFonts w:hint="eastAsia" w:ascii="仿宋_GB2312" w:eastAsia="仿宋_GB2312"/>
          <w:sz w:val="28"/>
          <w:szCs w:val="28"/>
          <w:lang w:eastAsia="zh-CN"/>
        </w:rPr>
        <w:t>中的规定。</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外观：阀门表面不应有砂眼、裂纹、疏松、非金属夹杂等缺陷；</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标志：阀门的标志符合</w:t>
      </w:r>
      <w:r>
        <w:rPr>
          <w:rFonts w:ascii="仿宋_GB2312" w:eastAsia="仿宋_GB2312"/>
          <w:sz w:val="28"/>
          <w:szCs w:val="28"/>
          <w:lang w:eastAsia="zh-CN"/>
        </w:rPr>
        <w:t>GB/T12220</w:t>
      </w:r>
      <w:r>
        <w:rPr>
          <w:rFonts w:hint="eastAsia" w:ascii="仿宋_GB2312" w:eastAsia="仿宋_GB2312"/>
          <w:sz w:val="28"/>
          <w:szCs w:val="28"/>
          <w:lang w:eastAsia="zh-CN"/>
        </w:rPr>
        <w:t>《通用阀门标志》规定，品牌标志、相关参数与阀体一体成型，能进行质量跟踪。</w:t>
      </w:r>
    </w:p>
    <w:p>
      <w:pPr>
        <w:spacing w:line="460" w:lineRule="exact"/>
        <w:ind w:left="480" w:leftChars="200"/>
        <w:rPr>
          <w:rFonts w:ascii="仿宋_GB2312" w:eastAsia="仿宋_GB2312"/>
          <w:sz w:val="28"/>
          <w:szCs w:val="28"/>
          <w:lang w:eastAsia="zh-CN"/>
        </w:rPr>
      </w:pPr>
      <w:r>
        <w:rPr>
          <w:rFonts w:hint="eastAsia" w:ascii="仿宋_GB2312" w:eastAsia="仿宋_GB2312"/>
          <w:sz w:val="28"/>
          <w:szCs w:val="28"/>
          <w:lang w:eastAsia="zh-CN"/>
        </w:rPr>
        <w:t>须提供有资质的检测机构出具的产品检测报告复印件。</w:t>
      </w:r>
    </w:p>
    <w:p>
      <w:pPr>
        <w:pStyle w:val="3"/>
        <w:spacing w:line="520" w:lineRule="exact"/>
        <w:ind w:firstLine="560" w:firstLineChars="200"/>
        <w:rPr>
          <w:rFonts w:ascii="楷体_GB2312" w:eastAsia="楷体_GB2312"/>
          <w:b w:val="0"/>
          <w:i w:val="0"/>
          <w:lang w:eastAsia="zh-CN"/>
        </w:rPr>
      </w:pPr>
      <w:bookmarkStart w:id="42" w:name="_Toc88204684"/>
      <w:r>
        <w:rPr>
          <w:rFonts w:hint="eastAsia" w:ascii="楷体_GB2312" w:eastAsia="楷体_GB2312"/>
          <w:b w:val="0"/>
          <w:i w:val="0"/>
          <w:lang w:eastAsia="zh-CN"/>
        </w:rPr>
        <w:t>（九）排气阀</w:t>
      </w:r>
      <w:bookmarkEnd w:id="42"/>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技术要求：应符合标准</w:t>
      </w:r>
      <w:r>
        <w:rPr>
          <w:rFonts w:ascii="仿宋_GB2312" w:eastAsia="仿宋_GB2312"/>
          <w:sz w:val="28"/>
          <w:szCs w:val="28"/>
          <w:lang w:eastAsia="zh-CN"/>
        </w:rPr>
        <w:t>GB/T36523-2018</w:t>
      </w:r>
      <w:r>
        <w:rPr>
          <w:rFonts w:hint="eastAsia" w:ascii="仿宋_GB2312" w:eastAsia="仿宋_GB2312"/>
          <w:sz w:val="28"/>
          <w:szCs w:val="28"/>
          <w:lang w:eastAsia="zh-CN"/>
        </w:rPr>
        <w:t>《供水管道复合式高速排气进气阀》标准要求；</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阀体、阀盖为</w:t>
      </w:r>
      <w:r>
        <w:rPr>
          <w:rFonts w:ascii="仿宋_GB2312" w:eastAsia="仿宋_GB2312"/>
          <w:sz w:val="28"/>
          <w:szCs w:val="28"/>
          <w:lang w:eastAsia="zh-CN"/>
        </w:rPr>
        <w:t>QT450-10</w:t>
      </w:r>
      <w:r>
        <w:rPr>
          <w:rFonts w:hint="eastAsia" w:ascii="仿宋_GB2312" w:eastAsia="仿宋_GB2312"/>
          <w:sz w:val="28"/>
          <w:szCs w:val="28"/>
          <w:lang w:eastAsia="zh-CN"/>
        </w:rPr>
        <w:t>（或</w:t>
      </w:r>
      <w:r>
        <w:rPr>
          <w:rFonts w:ascii="仿宋_GB2312" w:eastAsia="仿宋_GB2312"/>
          <w:sz w:val="28"/>
          <w:szCs w:val="28"/>
          <w:lang w:eastAsia="zh-CN"/>
        </w:rPr>
        <w:t>WCB</w:t>
      </w:r>
      <w:r>
        <w:rPr>
          <w:rFonts w:hint="eastAsia" w:ascii="仿宋_GB2312" w:eastAsia="仿宋_GB2312"/>
          <w:sz w:val="28"/>
          <w:szCs w:val="28"/>
          <w:lang w:eastAsia="zh-CN"/>
        </w:rPr>
        <w:t>）球墨铸铁</w:t>
      </w:r>
      <w:r>
        <w:rPr>
          <w:rFonts w:ascii="仿宋_GB2312" w:eastAsia="仿宋_GB2312"/>
          <w:sz w:val="28"/>
          <w:szCs w:val="28"/>
          <w:lang w:eastAsia="zh-CN"/>
        </w:rPr>
        <w:t>+</w:t>
      </w:r>
      <w:r>
        <w:rPr>
          <w:rFonts w:hint="eastAsia" w:ascii="仿宋_GB2312" w:eastAsia="仿宋_GB2312"/>
          <w:sz w:val="28"/>
          <w:szCs w:val="28"/>
          <w:lang w:eastAsia="zh-CN"/>
        </w:rPr>
        <w:t>环氧喷塑，主阀瓣、活塞、阀座、阀轴、缸套、浮球、浮套和节流装置及所有螺栓、螺母和弹簧等的材质均为的奥氏体型不锈钢。</w:t>
      </w:r>
    </w:p>
    <w:p>
      <w:pPr>
        <w:spacing w:line="520" w:lineRule="exact"/>
        <w:ind w:firstLine="560" w:firstLineChars="200"/>
        <w:rPr>
          <w:rFonts w:hint="eastAsia"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密封材料为三元乙丙橡胶或丁腈</w:t>
      </w:r>
      <w:r>
        <w:rPr>
          <w:rFonts w:hint="eastAsia" w:ascii="仿宋_GB2312" w:eastAsia="仿宋_GB2312"/>
          <w:sz w:val="28"/>
          <w:szCs w:val="28"/>
          <w:lang w:eastAsia="zh-CN"/>
        </w:rPr>
        <w:t>橡胶。</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防冻结构：在排气阀阀体内侧设置防冻隔离层，可在冬季无外保温情况下正常工作。</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公称压力：</w:t>
      </w:r>
      <w:r>
        <w:rPr>
          <w:rFonts w:ascii="仿宋_GB2312" w:eastAsia="仿宋_GB2312"/>
          <w:sz w:val="28"/>
          <w:szCs w:val="28"/>
          <w:lang w:eastAsia="zh-CN"/>
        </w:rPr>
        <w:t>PN10</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排气性能：应能在最高工作压力情况下正常大排气，无闭阀现象。</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6.</w:t>
      </w:r>
      <w:r>
        <w:rPr>
          <w:rFonts w:hint="eastAsia" w:ascii="仿宋_GB2312" w:eastAsia="仿宋_GB2312"/>
          <w:sz w:val="28"/>
          <w:szCs w:val="28"/>
          <w:lang w:eastAsia="zh-CN"/>
        </w:rPr>
        <w:t>材质、强度、密封和其他性能均应符合</w:t>
      </w:r>
      <w:r>
        <w:rPr>
          <w:rFonts w:ascii="仿宋_GB2312" w:eastAsia="仿宋_GB2312"/>
          <w:sz w:val="28"/>
          <w:szCs w:val="28"/>
          <w:lang w:eastAsia="zh-CN"/>
        </w:rPr>
        <w:t>GB/T36523-2018</w:t>
      </w:r>
      <w:r>
        <w:rPr>
          <w:rFonts w:hint="eastAsia" w:ascii="仿宋_GB2312" w:eastAsia="仿宋_GB2312"/>
          <w:sz w:val="28"/>
          <w:szCs w:val="28"/>
          <w:lang w:eastAsia="zh-CN"/>
        </w:rPr>
        <w:t>标准要求。</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7.</w:t>
      </w:r>
      <w:r>
        <w:rPr>
          <w:rFonts w:hint="eastAsia" w:ascii="仿宋_GB2312" w:eastAsia="仿宋_GB2312"/>
          <w:sz w:val="28"/>
          <w:szCs w:val="28"/>
          <w:lang w:eastAsia="zh-CN"/>
        </w:rPr>
        <w:t>在阀体下部应设置进气试验口，设置气体反向密封装置，能在管道正常工作压力状态下进行巡检，从试验口向阀内注入压缩气体，检验排气阀的排气功能。</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给水排气阀卫生标准满足</w:t>
      </w:r>
      <w:r>
        <w:rPr>
          <w:rFonts w:ascii="仿宋_GB2312" w:eastAsia="仿宋_GB2312"/>
          <w:sz w:val="28"/>
          <w:szCs w:val="28"/>
          <w:lang w:eastAsia="zh-CN"/>
        </w:rPr>
        <w:t>GB/T17219</w:t>
      </w:r>
      <w:r>
        <w:rPr>
          <w:rFonts w:hint="eastAsia" w:ascii="仿宋_GB2312" w:eastAsia="仿宋_GB2312"/>
          <w:sz w:val="28"/>
          <w:szCs w:val="28"/>
          <w:lang w:eastAsia="zh-CN"/>
        </w:rPr>
        <w:t>的标准要求。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排水排气阀的设计和制造满足</w:t>
      </w:r>
      <w:r>
        <w:rPr>
          <w:rFonts w:ascii="仿宋_GB2312" w:eastAsia="仿宋_GB2312"/>
          <w:sz w:val="28"/>
          <w:szCs w:val="28"/>
          <w:lang w:eastAsia="zh-CN"/>
        </w:rPr>
        <w:t>CJ/T217-2013</w:t>
      </w:r>
      <w:r>
        <w:rPr>
          <w:rFonts w:hint="eastAsia" w:ascii="仿宋_GB2312" w:eastAsia="仿宋_GB2312"/>
          <w:sz w:val="28"/>
          <w:szCs w:val="28"/>
          <w:lang w:eastAsia="zh-CN"/>
        </w:rPr>
        <w:t>的标准要求，阀门检查和试验满足</w:t>
      </w:r>
      <w:r>
        <w:rPr>
          <w:rFonts w:ascii="仿宋_GB2312" w:eastAsia="仿宋_GB2312"/>
          <w:sz w:val="28"/>
          <w:szCs w:val="28"/>
          <w:lang w:eastAsia="zh-CN"/>
        </w:rPr>
        <w:t>GB/T13927-2008</w:t>
      </w:r>
      <w:r>
        <w:rPr>
          <w:rFonts w:hint="eastAsia" w:ascii="仿宋_GB2312" w:eastAsia="仿宋_GB2312"/>
          <w:sz w:val="28"/>
          <w:szCs w:val="28"/>
          <w:lang w:eastAsia="zh-CN"/>
        </w:rPr>
        <w:t>的标准要求，法兰连接满足</w:t>
      </w:r>
      <w:r>
        <w:rPr>
          <w:rFonts w:ascii="仿宋_GB2312" w:eastAsia="仿宋_GB2312"/>
          <w:sz w:val="28"/>
          <w:szCs w:val="28"/>
          <w:lang w:eastAsia="zh-CN"/>
        </w:rPr>
        <w:t>JB/T79-2015</w:t>
      </w:r>
      <w:r>
        <w:rPr>
          <w:rFonts w:hint="eastAsia" w:ascii="仿宋_GB2312" w:eastAsia="仿宋_GB2312"/>
          <w:sz w:val="28"/>
          <w:szCs w:val="28"/>
          <w:lang w:eastAsia="zh-CN"/>
        </w:rPr>
        <w:t>的标准要求。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排水排气阀必须具有良好的防腐性能。</w:t>
      </w:r>
    </w:p>
    <w:p>
      <w:pPr>
        <w:pStyle w:val="2"/>
        <w:spacing w:line="520" w:lineRule="exact"/>
        <w:ind w:firstLine="643" w:firstLineChars="200"/>
      </w:pPr>
      <w:bookmarkStart w:id="43" w:name="_Toc88204685"/>
      <w:r>
        <w:rPr>
          <w:rFonts w:hint="eastAsia"/>
        </w:rPr>
        <w:t>四、其它管件</w:t>
      </w:r>
      <w:bookmarkEnd w:id="43"/>
    </w:p>
    <w:p>
      <w:pPr>
        <w:pStyle w:val="3"/>
        <w:spacing w:line="520" w:lineRule="exact"/>
        <w:ind w:firstLine="560" w:firstLineChars="200"/>
        <w:rPr>
          <w:rFonts w:ascii="楷体_GB2312" w:eastAsia="楷体_GB2312"/>
          <w:b w:val="0"/>
          <w:i w:val="0"/>
          <w:lang w:eastAsia="zh-CN"/>
        </w:rPr>
      </w:pPr>
      <w:bookmarkStart w:id="44" w:name="_Toc88204686"/>
      <w:r>
        <w:rPr>
          <w:rFonts w:hint="eastAsia" w:ascii="楷体_GB2312" w:eastAsia="楷体_GB2312"/>
          <w:b w:val="0"/>
          <w:i w:val="0"/>
          <w:lang w:eastAsia="zh-CN"/>
        </w:rPr>
        <w:t>（一）铝塑管件</w:t>
      </w:r>
      <w:bookmarkEnd w:id="44"/>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技术要求：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）铝塑管件满足《中华人民共和国城镇建设行业标准卡套式铜制管接头》</w:t>
      </w:r>
      <w:r>
        <w:rPr>
          <w:rFonts w:ascii="仿宋_GB2312" w:eastAsia="仿宋_GB2312"/>
          <w:sz w:val="28"/>
          <w:szCs w:val="28"/>
          <w:lang w:eastAsia="zh-CN"/>
        </w:rPr>
        <w:t>CJ/T111-2000</w:t>
      </w:r>
      <w:r>
        <w:rPr>
          <w:rFonts w:hint="eastAsia" w:ascii="仿宋_GB2312" w:eastAsia="仿宋_GB2312"/>
          <w:sz w:val="28"/>
          <w:szCs w:val="28"/>
          <w:lang w:eastAsia="zh-CN"/>
        </w:rPr>
        <w:t>的标准要求；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）工作压力不低于</w:t>
      </w:r>
      <w:r>
        <w:rPr>
          <w:rFonts w:ascii="仿宋_GB2312" w:eastAsia="仿宋_GB2312"/>
          <w:sz w:val="28"/>
          <w:szCs w:val="28"/>
          <w:lang w:eastAsia="zh-CN"/>
        </w:rPr>
        <w:t>1.0MPa</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）主要材质</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主要零件材料接头本体、螺母、堵头、卡套为黄铜</w:t>
      </w:r>
      <w:r>
        <w:rPr>
          <w:rFonts w:ascii="仿宋_GB2312" w:eastAsia="仿宋_GB2312"/>
          <w:sz w:val="28"/>
          <w:szCs w:val="28"/>
          <w:lang w:eastAsia="zh-CN"/>
        </w:rPr>
        <w:t>HPb59-1,</w:t>
      </w:r>
      <w:r>
        <w:rPr>
          <w:rFonts w:hint="eastAsia" w:ascii="仿宋_GB2312" w:eastAsia="仿宋_GB2312"/>
          <w:sz w:val="28"/>
          <w:szCs w:val="28"/>
          <w:lang w:eastAsia="zh-CN"/>
        </w:rPr>
        <w:t>满足</w:t>
      </w:r>
      <w:r>
        <w:rPr>
          <w:rFonts w:ascii="仿宋_GB2312" w:eastAsia="仿宋_GB2312"/>
          <w:sz w:val="28"/>
          <w:szCs w:val="28"/>
          <w:lang w:eastAsia="zh-CN"/>
        </w:rPr>
        <w:t>GB/T5231-2012</w:t>
      </w:r>
      <w:r>
        <w:rPr>
          <w:rFonts w:hint="eastAsia" w:ascii="仿宋_GB2312" w:eastAsia="仿宋_GB2312"/>
          <w:sz w:val="28"/>
          <w:szCs w:val="28"/>
          <w:lang w:eastAsia="zh-CN"/>
        </w:rPr>
        <w:t>的要求；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密封圈材质为硅橡胶，满足</w:t>
      </w:r>
      <w:r>
        <w:rPr>
          <w:rFonts w:ascii="仿宋_GB2312" w:eastAsia="仿宋_GB2312"/>
          <w:sz w:val="28"/>
          <w:szCs w:val="28"/>
          <w:lang w:eastAsia="zh-CN"/>
        </w:rPr>
        <w:t>HG/T2811-1996</w:t>
      </w:r>
      <w:r>
        <w:rPr>
          <w:rFonts w:hint="eastAsia" w:ascii="仿宋_GB2312" w:eastAsia="仿宋_GB2312"/>
          <w:sz w:val="28"/>
          <w:szCs w:val="28"/>
          <w:lang w:eastAsia="zh-CN"/>
        </w:rPr>
        <w:t>的标准要求，无毒、抗老化、耐油耐高温。密封性严格符合本标准要求，不得渗漏；根据使用要求，在满足本标准要求的前提下，也可采用其他类别的材料代替。</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）外观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管接头应色泽均匀，锐角倒钝，不得有裂纹和凹凸不平，铸件无气孔、夹渣、砂眼等。型号、规格、代号、标识应清晰。螺纹应无断扣、压痕、毛刺。螺纹拧入段应旋转自如，无卡阻现象。</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）几何尺寸</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①管接头的壁厚尺寸除螺纹配合部位外，接头体任何部位厚度不应小于</w:t>
      </w:r>
      <w:r>
        <w:rPr>
          <w:rFonts w:ascii="仿宋_GB2312" w:eastAsia="仿宋_GB2312"/>
          <w:sz w:val="28"/>
          <w:szCs w:val="28"/>
          <w:lang w:eastAsia="zh-CN"/>
        </w:rPr>
        <w:t>2.5mm</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②普通螺纹的基本尺寸应符合</w:t>
      </w:r>
      <w:r>
        <w:rPr>
          <w:rFonts w:ascii="仿宋_GB2312" w:eastAsia="仿宋_GB2312"/>
          <w:sz w:val="28"/>
          <w:szCs w:val="28"/>
          <w:lang w:eastAsia="zh-CN"/>
        </w:rPr>
        <w:t>GB/T196-2003</w:t>
      </w:r>
      <w:r>
        <w:rPr>
          <w:rFonts w:hint="eastAsia" w:ascii="仿宋_GB2312" w:eastAsia="仿宋_GB2312"/>
          <w:sz w:val="28"/>
          <w:szCs w:val="28"/>
          <w:lang w:eastAsia="zh-CN"/>
        </w:rPr>
        <w:t>的规定，螺纹公差应符合</w:t>
      </w:r>
      <w:r>
        <w:rPr>
          <w:rFonts w:ascii="仿宋_GB2312" w:eastAsia="仿宋_GB2312"/>
          <w:sz w:val="28"/>
          <w:szCs w:val="28"/>
          <w:lang w:eastAsia="zh-CN"/>
        </w:rPr>
        <w:t>GB/T197-2018</w:t>
      </w:r>
      <w:r>
        <w:rPr>
          <w:rFonts w:hint="eastAsia" w:ascii="仿宋_GB2312" w:eastAsia="仿宋_GB2312"/>
          <w:sz w:val="28"/>
          <w:szCs w:val="28"/>
          <w:lang w:eastAsia="zh-CN"/>
        </w:rPr>
        <w:t>的规定，内螺纹为</w:t>
      </w:r>
      <w:r>
        <w:rPr>
          <w:rFonts w:ascii="仿宋_GB2312" w:eastAsia="仿宋_GB2312"/>
          <w:sz w:val="28"/>
          <w:szCs w:val="28"/>
          <w:lang w:eastAsia="zh-CN"/>
        </w:rPr>
        <w:t>6H</w:t>
      </w:r>
      <w:r>
        <w:rPr>
          <w:rFonts w:hint="eastAsia" w:ascii="仿宋_GB2312" w:eastAsia="仿宋_GB2312"/>
          <w:sz w:val="28"/>
          <w:szCs w:val="28"/>
          <w:lang w:eastAsia="zh-CN"/>
        </w:rPr>
        <w:t>，外螺纹为</w:t>
      </w:r>
      <w:r>
        <w:rPr>
          <w:rFonts w:ascii="仿宋_GB2312" w:eastAsia="仿宋_GB2312"/>
          <w:sz w:val="28"/>
          <w:szCs w:val="28"/>
          <w:lang w:eastAsia="zh-CN"/>
        </w:rPr>
        <w:t>6g</w:t>
      </w:r>
      <w:r>
        <w:rPr>
          <w:rFonts w:hint="eastAsia" w:ascii="仿宋_GB2312" w:eastAsia="仿宋_GB2312"/>
          <w:sz w:val="28"/>
          <w:szCs w:val="28"/>
          <w:lang w:eastAsia="zh-CN"/>
        </w:rPr>
        <w:t>。非螺纹密封的管螺纹应符合</w:t>
      </w:r>
      <w:r>
        <w:rPr>
          <w:rFonts w:ascii="仿宋_GB2312" w:eastAsia="仿宋_GB2312"/>
          <w:sz w:val="28"/>
          <w:szCs w:val="28"/>
          <w:lang w:eastAsia="zh-CN"/>
        </w:rPr>
        <w:t>GB/T7307-2001</w:t>
      </w:r>
      <w:r>
        <w:rPr>
          <w:rFonts w:hint="eastAsia" w:ascii="仿宋_GB2312" w:eastAsia="仿宋_GB2312"/>
          <w:sz w:val="28"/>
          <w:szCs w:val="28"/>
          <w:lang w:eastAsia="zh-CN"/>
        </w:rPr>
        <w:t>的规定，外螺纹为</w:t>
      </w:r>
      <w:r>
        <w:rPr>
          <w:rFonts w:ascii="仿宋_GB2312" w:eastAsia="仿宋_GB2312"/>
          <w:sz w:val="28"/>
          <w:szCs w:val="28"/>
          <w:lang w:eastAsia="zh-CN"/>
        </w:rPr>
        <w:t>A</w:t>
      </w:r>
      <w:r>
        <w:rPr>
          <w:rFonts w:hint="eastAsia" w:ascii="仿宋_GB2312" w:eastAsia="仿宋_GB2312"/>
          <w:sz w:val="28"/>
          <w:szCs w:val="28"/>
          <w:lang w:eastAsia="zh-CN"/>
        </w:rPr>
        <w:t>级。</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③外螺纹侧面的表面粗糙度为</w:t>
      </w:r>
      <w:r>
        <w:rPr>
          <w:rFonts w:ascii="仿宋_GB2312" w:eastAsia="仿宋_GB2312"/>
          <w:sz w:val="28"/>
          <w:szCs w:val="28"/>
          <w:lang w:eastAsia="zh-CN"/>
        </w:rPr>
        <w:t>Pa3.2,</w:t>
      </w:r>
      <w:r>
        <w:rPr>
          <w:rFonts w:hint="eastAsia" w:ascii="仿宋_GB2312" w:eastAsia="仿宋_GB2312"/>
          <w:sz w:val="28"/>
          <w:szCs w:val="28"/>
          <w:lang w:eastAsia="zh-CN"/>
        </w:rPr>
        <w:t>内螺纹侧面的表面粗糙度为</w:t>
      </w:r>
      <w:r>
        <w:rPr>
          <w:rFonts w:ascii="仿宋_GB2312" w:eastAsia="仿宋_GB2312"/>
          <w:sz w:val="28"/>
          <w:szCs w:val="28"/>
          <w:lang w:eastAsia="zh-CN"/>
        </w:rPr>
        <w:t>Pa6.3</w:t>
      </w:r>
      <w:r>
        <w:rPr>
          <w:rFonts w:hint="eastAsia" w:ascii="仿宋_GB2312" w:eastAsia="仿宋_GB2312"/>
          <w:sz w:val="28"/>
          <w:szCs w:val="28"/>
          <w:lang w:eastAsia="zh-CN"/>
        </w:rPr>
        <w:t>。线性尺寸的一般公差，切削加工尺寸应符合</w:t>
      </w:r>
      <w:r>
        <w:rPr>
          <w:rFonts w:ascii="仿宋_GB2312" w:eastAsia="仿宋_GB2312"/>
          <w:sz w:val="28"/>
          <w:szCs w:val="28"/>
          <w:lang w:eastAsia="zh-CN"/>
        </w:rPr>
        <w:t>GB/T1804-2000</w:t>
      </w:r>
      <w:r>
        <w:rPr>
          <w:rFonts w:hint="eastAsia" w:ascii="仿宋_GB2312" w:eastAsia="仿宋_GB2312"/>
          <w:sz w:val="28"/>
          <w:szCs w:val="28"/>
          <w:lang w:eastAsia="zh-CN"/>
        </w:rPr>
        <w:t>中规定的</w:t>
      </w:r>
      <w:r>
        <w:rPr>
          <w:rFonts w:ascii="仿宋_GB2312" w:eastAsia="仿宋_GB2312"/>
          <w:sz w:val="28"/>
          <w:szCs w:val="28"/>
          <w:lang w:eastAsia="zh-CN"/>
        </w:rPr>
        <w:t>m</w:t>
      </w:r>
      <w:r>
        <w:rPr>
          <w:rFonts w:hint="eastAsia" w:ascii="仿宋_GB2312" w:eastAsia="仿宋_GB2312"/>
          <w:sz w:val="28"/>
          <w:szCs w:val="28"/>
          <w:lang w:eastAsia="zh-CN"/>
        </w:rPr>
        <w:t>级要求。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④未注公差值的形位公差应符合</w:t>
      </w:r>
      <w:r>
        <w:rPr>
          <w:rFonts w:ascii="仿宋_GB2312" w:eastAsia="仿宋_GB2312"/>
          <w:sz w:val="28"/>
          <w:szCs w:val="28"/>
          <w:lang w:eastAsia="zh-CN"/>
        </w:rPr>
        <w:t>GB/T1184-1996</w:t>
      </w:r>
      <w:r>
        <w:rPr>
          <w:rFonts w:hint="eastAsia" w:ascii="仿宋_GB2312" w:eastAsia="仿宋_GB2312"/>
          <w:sz w:val="28"/>
          <w:szCs w:val="28"/>
          <w:lang w:eastAsia="zh-CN"/>
        </w:rPr>
        <w:t>中规定的</w:t>
      </w:r>
      <w:r>
        <w:rPr>
          <w:rFonts w:ascii="仿宋_GB2312" w:eastAsia="仿宋_GB2312"/>
          <w:sz w:val="28"/>
          <w:szCs w:val="28"/>
          <w:lang w:eastAsia="zh-CN"/>
        </w:rPr>
        <w:t>K</w:t>
      </w:r>
      <w:r>
        <w:rPr>
          <w:rFonts w:hint="eastAsia" w:ascii="仿宋_GB2312" w:eastAsia="仿宋_GB2312"/>
          <w:sz w:val="28"/>
          <w:szCs w:val="28"/>
          <w:lang w:eastAsia="zh-CN"/>
        </w:rPr>
        <w:t>级要求。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）性能要求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①抗拉拔性</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常温下管接头与管材连接时，所能承受的拉拔力不应小于表</w:t>
      </w:r>
      <w:r>
        <w:rPr>
          <w:rFonts w:ascii="仿宋_GB2312" w:eastAsia="仿宋_GB2312"/>
          <w:sz w:val="28"/>
          <w:szCs w:val="28"/>
          <w:lang w:eastAsia="zh-CN"/>
        </w:rPr>
        <w:t>1</w:t>
      </w:r>
      <w:r>
        <w:rPr>
          <w:rFonts w:hint="eastAsia" w:ascii="仿宋_GB2312" w:eastAsia="仿宋_GB2312"/>
          <w:sz w:val="28"/>
          <w:szCs w:val="28"/>
          <w:lang w:eastAsia="zh-CN"/>
        </w:rPr>
        <w:t>的规定，且至少在</w:t>
      </w:r>
      <w:r>
        <w:rPr>
          <w:rFonts w:ascii="仿宋_GB2312" w:eastAsia="仿宋_GB2312"/>
          <w:sz w:val="28"/>
          <w:szCs w:val="28"/>
          <w:lang w:eastAsia="zh-CN"/>
        </w:rPr>
        <w:t>60min</w:t>
      </w:r>
      <w:r>
        <w:rPr>
          <w:rFonts w:hint="eastAsia" w:ascii="仿宋_GB2312" w:eastAsia="仿宋_GB2312"/>
          <w:sz w:val="28"/>
          <w:szCs w:val="28"/>
          <w:lang w:eastAsia="zh-CN"/>
        </w:rPr>
        <w:t>内，连接部位应无松动，管接头任何零件应无裂缝或损坏。</w:t>
      </w:r>
    </w:p>
    <w:p>
      <w:pPr>
        <w:spacing w:line="460" w:lineRule="exact"/>
        <w:jc w:val="center"/>
        <w:rPr>
          <w:rFonts w:ascii="仿宋_GB2312" w:eastAsia="仿宋_GB2312"/>
          <w:sz w:val="28"/>
          <w:szCs w:val="28"/>
          <w:lang w:eastAsia="zh-CN"/>
        </w:rPr>
      </w:pPr>
      <w:r>
        <w:rPr>
          <w:rFonts w:hint="eastAsia" w:ascii="仿宋_GB2312" w:eastAsia="仿宋_GB2312"/>
          <w:sz w:val="28"/>
          <w:szCs w:val="28"/>
          <w:lang w:eastAsia="zh-CN"/>
        </w:rPr>
        <w:t>表</w:t>
      </w:r>
      <w:r>
        <w:rPr>
          <w:rFonts w:ascii="仿宋_GB2312" w:eastAsia="仿宋_GB2312"/>
          <w:sz w:val="28"/>
          <w:szCs w:val="28"/>
          <w:lang w:eastAsia="zh-CN"/>
        </w:rPr>
        <w:t>1</w:t>
      </w:r>
      <w:r>
        <w:rPr>
          <w:rFonts w:hint="eastAsia" w:ascii="仿宋_GB2312" w:eastAsia="仿宋_GB2312"/>
          <w:sz w:val="28"/>
          <w:szCs w:val="28"/>
          <w:lang w:eastAsia="zh-CN"/>
        </w:rPr>
        <w:t>：管接头组件的最小拉拔力</w:t>
      </w:r>
    </w:p>
    <w:tbl>
      <w:tblPr>
        <w:tblStyle w:val="33"/>
        <w:tblW w:w="0" w:type="auto"/>
        <w:tblInd w:w="12" w:type="dxa"/>
        <w:tblLayout w:type="autofit"/>
        <w:tblCellMar>
          <w:top w:w="0" w:type="dxa"/>
          <w:left w:w="0" w:type="dxa"/>
          <w:bottom w:w="0" w:type="dxa"/>
          <w:right w:w="0" w:type="dxa"/>
        </w:tblCellMar>
      </w:tblPr>
      <w:tblGrid>
        <w:gridCol w:w="4142"/>
        <w:gridCol w:w="4168"/>
      </w:tblGrid>
      <w:tr>
        <w:tblPrEx>
          <w:tblCellMar>
            <w:top w:w="0" w:type="dxa"/>
            <w:left w:w="0" w:type="dxa"/>
            <w:bottom w:w="0" w:type="dxa"/>
            <w:right w:w="0" w:type="dxa"/>
          </w:tblCellMar>
        </w:tblPrEx>
        <w:trPr>
          <w:trHeight w:val="594" w:hRule="atLeast"/>
        </w:trPr>
        <w:tc>
          <w:tcPr>
            <w:tcW w:w="4142" w:type="dxa"/>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公称尺寸</w:t>
            </w:r>
            <w:r>
              <w:t>mm</w:t>
            </w:r>
          </w:p>
        </w:tc>
        <w:tc>
          <w:tcPr>
            <w:tcW w:w="4168"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最小拉拔力</w:t>
            </w:r>
            <w:r>
              <w:t>N</w:t>
            </w:r>
          </w:p>
        </w:tc>
      </w:tr>
      <w:tr>
        <w:tblPrEx>
          <w:tblCellMar>
            <w:top w:w="0" w:type="dxa"/>
            <w:left w:w="0" w:type="dxa"/>
            <w:bottom w:w="0" w:type="dxa"/>
            <w:right w:w="0" w:type="dxa"/>
          </w:tblCellMar>
        </w:tblPrEx>
        <w:trPr>
          <w:trHeight w:val="306" w:hRule="atLeast"/>
        </w:trPr>
        <w:tc>
          <w:tcPr>
            <w:tcW w:w="4142" w:type="dxa"/>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w:t>
            </w:r>
            <w:r>
              <w:t>20</w:t>
            </w:r>
          </w:p>
        </w:tc>
        <w:tc>
          <w:tcPr>
            <w:tcW w:w="4168"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t>2400</w:t>
            </w:r>
          </w:p>
        </w:tc>
      </w:tr>
      <w:tr>
        <w:tblPrEx>
          <w:tblCellMar>
            <w:top w:w="0" w:type="dxa"/>
            <w:left w:w="0" w:type="dxa"/>
            <w:bottom w:w="0" w:type="dxa"/>
            <w:right w:w="0" w:type="dxa"/>
          </w:tblCellMar>
        </w:tblPrEx>
        <w:trPr>
          <w:trHeight w:val="297" w:hRule="atLeast"/>
        </w:trPr>
        <w:tc>
          <w:tcPr>
            <w:tcW w:w="4142" w:type="dxa"/>
            <w:tcBorders>
              <w:top w:val="single" w:color="000000" w:sz="6" w:space="0"/>
              <w:left w:val="single" w:color="000000" w:sz="6" w:space="0"/>
            </w:tcBorders>
            <w:shd w:val="clear" w:color="auto" w:fill="FFFFFF"/>
            <w:tcMar>
              <w:left w:w="2" w:type="dxa"/>
              <w:right w:w="10" w:type="dxa"/>
            </w:tcMar>
            <w:vAlign w:val="center"/>
          </w:tcPr>
          <w:p>
            <w:pPr>
              <w:jc w:val="center"/>
            </w:pPr>
            <w:r>
              <w:t>25</w:t>
            </w:r>
          </w:p>
        </w:tc>
        <w:tc>
          <w:tcPr>
            <w:tcW w:w="4168"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t>3100</w:t>
            </w:r>
          </w:p>
        </w:tc>
      </w:tr>
      <w:tr>
        <w:tblPrEx>
          <w:tblCellMar>
            <w:top w:w="0" w:type="dxa"/>
            <w:left w:w="0" w:type="dxa"/>
            <w:bottom w:w="0" w:type="dxa"/>
            <w:right w:w="0" w:type="dxa"/>
          </w:tblCellMar>
        </w:tblPrEx>
        <w:trPr>
          <w:trHeight w:val="315" w:hRule="atLeast"/>
        </w:trPr>
        <w:tc>
          <w:tcPr>
            <w:tcW w:w="4142" w:type="dxa"/>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t>32</w:t>
            </w:r>
          </w:p>
        </w:tc>
        <w:tc>
          <w:tcPr>
            <w:tcW w:w="4168" w:type="dxa"/>
            <w:tcBorders>
              <w:top w:val="single" w:color="000000" w:sz="6" w:space="0"/>
              <w:left w:val="single" w:color="000000" w:sz="6" w:space="0"/>
              <w:bottom w:val="single" w:color="000000" w:sz="6" w:space="0"/>
              <w:right w:val="single" w:color="000000" w:sz="6" w:space="0"/>
            </w:tcBorders>
            <w:shd w:val="clear" w:color="auto" w:fill="FFFFFF"/>
            <w:tcMar>
              <w:left w:w="2" w:type="dxa"/>
              <w:right w:w="2" w:type="dxa"/>
            </w:tcMar>
            <w:vAlign w:val="center"/>
          </w:tcPr>
          <w:p>
            <w:pPr>
              <w:jc w:val="center"/>
            </w:pPr>
            <w:r>
              <w:t>4300</w:t>
            </w:r>
          </w:p>
        </w:tc>
      </w:tr>
    </w:tbl>
    <w:p>
      <w:pPr>
        <w:spacing w:line="460" w:lineRule="exact"/>
        <w:ind w:firstLine="560" w:firstLineChars="200"/>
        <w:rPr>
          <w:rFonts w:ascii="仿宋_GB2312" w:eastAsia="仿宋_GB2312"/>
          <w:sz w:val="28"/>
          <w:szCs w:val="28"/>
        </w:rPr>
      </w:pPr>
      <w:r>
        <w:rPr>
          <w:rFonts w:hint="eastAsia" w:ascii="仿宋_GB2312" w:eastAsia="仿宋_GB2312"/>
          <w:sz w:val="28"/>
          <w:szCs w:val="28"/>
        </w:rPr>
        <w:t>②气密性</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常温下，管接头在</w:t>
      </w:r>
      <w:r>
        <w:rPr>
          <w:rFonts w:ascii="仿宋_GB2312" w:eastAsia="仿宋_GB2312"/>
          <w:sz w:val="28"/>
          <w:szCs w:val="28"/>
          <w:lang w:eastAsia="zh-CN"/>
        </w:rPr>
        <w:t>0.6MPa</w:t>
      </w:r>
      <w:r>
        <w:rPr>
          <w:rFonts w:hint="eastAsia" w:ascii="仿宋_GB2312" w:eastAsia="仿宋_GB2312"/>
          <w:sz w:val="28"/>
          <w:szCs w:val="28"/>
          <w:lang w:eastAsia="zh-CN"/>
        </w:rPr>
        <w:t>压缩空气的内压下保压</w:t>
      </w:r>
      <w:r>
        <w:rPr>
          <w:rFonts w:ascii="仿宋_GB2312" w:eastAsia="仿宋_GB2312"/>
          <w:sz w:val="28"/>
          <w:szCs w:val="28"/>
          <w:lang w:eastAsia="zh-CN"/>
        </w:rPr>
        <w:t>3min</w:t>
      </w:r>
      <w:r>
        <w:rPr>
          <w:rFonts w:hint="eastAsia" w:ascii="仿宋_GB2312" w:eastAsia="仿宋_GB2312"/>
          <w:sz w:val="28"/>
          <w:szCs w:val="28"/>
          <w:lang w:eastAsia="zh-CN"/>
        </w:rPr>
        <w:t>，不得出现泄漏。</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③静液压强度</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管接头按表</w:t>
      </w:r>
      <w:r>
        <w:rPr>
          <w:rFonts w:ascii="仿宋_GB2312" w:eastAsia="仿宋_GB2312"/>
          <w:sz w:val="28"/>
          <w:szCs w:val="28"/>
          <w:lang w:eastAsia="zh-CN"/>
        </w:rPr>
        <w:t>2</w:t>
      </w:r>
      <w:r>
        <w:rPr>
          <w:rFonts w:hint="eastAsia" w:ascii="仿宋_GB2312" w:eastAsia="仿宋_GB2312"/>
          <w:sz w:val="28"/>
          <w:szCs w:val="28"/>
          <w:lang w:eastAsia="zh-CN"/>
        </w:rPr>
        <w:t>中的规定做静液压强度时，零件不应损坏和变形，并不得泄漏。</w:t>
      </w:r>
    </w:p>
    <w:p>
      <w:pPr>
        <w:spacing w:line="460" w:lineRule="exact"/>
        <w:jc w:val="center"/>
        <w:rPr>
          <w:rFonts w:ascii="仿宋_GB2312" w:eastAsia="仿宋_GB2312"/>
          <w:sz w:val="28"/>
          <w:szCs w:val="28"/>
        </w:rPr>
      </w:pPr>
      <w:r>
        <w:rPr>
          <w:rFonts w:hint="eastAsia" w:ascii="仿宋_GB2312" w:eastAsia="仿宋_GB2312"/>
          <w:sz w:val="28"/>
          <w:szCs w:val="28"/>
        </w:rPr>
        <w:t>表</w:t>
      </w:r>
      <w:r>
        <w:rPr>
          <w:rFonts w:ascii="仿宋_GB2312" w:eastAsia="仿宋_GB2312"/>
          <w:sz w:val="28"/>
          <w:szCs w:val="28"/>
        </w:rPr>
        <w:t>2</w:t>
      </w:r>
      <w:r>
        <w:rPr>
          <w:rFonts w:hint="eastAsia" w:ascii="仿宋_GB2312" w:eastAsia="仿宋_GB2312"/>
          <w:sz w:val="28"/>
          <w:szCs w:val="28"/>
        </w:rPr>
        <w:t>：静液压强度要求</w:t>
      </w:r>
    </w:p>
    <w:tbl>
      <w:tblPr>
        <w:tblStyle w:val="33"/>
        <w:tblW w:w="0" w:type="auto"/>
        <w:tblInd w:w="12" w:type="dxa"/>
        <w:tblLayout w:type="autofit"/>
        <w:tblCellMar>
          <w:top w:w="0" w:type="dxa"/>
          <w:left w:w="0" w:type="dxa"/>
          <w:bottom w:w="0" w:type="dxa"/>
          <w:right w:w="0" w:type="dxa"/>
        </w:tblCellMar>
      </w:tblPr>
      <w:tblGrid>
        <w:gridCol w:w="2075"/>
        <w:gridCol w:w="2337"/>
        <w:gridCol w:w="2181"/>
        <w:gridCol w:w="1717"/>
      </w:tblGrid>
      <w:tr>
        <w:tblPrEx>
          <w:tblCellMar>
            <w:top w:w="0" w:type="dxa"/>
            <w:left w:w="0" w:type="dxa"/>
            <w:bottom w:w="0" w:type="dxa"/>
            <w:right w:w="0" w:type="dxa"/>
          </w:tblCellMar>
        </w:tblPrEx>
        <w:trPr>
          <w:trHeight w:val="684" w:hRule="atLeast"/>
        </w:trPr>
        <w:tc>
          <w:tcPr>
            <w:tcW w:w="2075" w:type="dxa"/>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用途</w:t>
            </w:r>
          </w:p>
        </w:tc>
        <w:tc>
          <w:tcPr>
            <w:tcW w:w="2337" w:type="dxa"/>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试验介质温度°</w:t>
            </w:r>
            <w:r>
              <w:t>C</w:t>
            </w:r>
          </w:p>
        </w:tc>
        <w:tc>
          <w:tcPr>
            <w:tcW w:w="2181" w:type="dxa"/>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静液压强度</w:t>
            </w:r>
            <w:r>
              <w:t>MPa</w:t>
            </w:r>
          </w:p>
        </w:tc>
        <w:tc>
          <w:tcPr>
            <w:tcW w:w="1717"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试验时间</w:t>
            </w:r>
            <w:r>
              <w:t>h</w:t>
            </w:r>
          </w:p>
        </w:tc>
      </w:tr>
      <w:tr>
        <w:tblPrEx>
          <w:tblCellMar>
            <w:top w:w="0" w:type="dxa"/>
            <w:left w:w="0" w:type="dxa"/>
            <w:bottom w:w="0" w:type="dxa"/>
            <w:right w:w="0" w:type="dxa"/>
          </w:tblCellMar>
        </w:tblPrEx>
        <w:trPr>
          <w:trHeight w:val="342" w:hRule="atLeast"/>
        </w:trPr>
        <w:tc>
          <w:tcPr>
            <w:tcW w:w="2075" w:type="dxa"/>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rPr>
                <w:rFonts w:hint="eastAsia"/>
              </w:rPr>
              <w:t>冷水</w:t>
            </w:r>
          </w:p>
        </w:tc>
        <w:tc>
          <w:tcPr>
            <w:tcW w:w="2337" w:type="dxa"/>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t>60</w:t>
            </w:r>
            <w:r>
              <w:rPr>
                <w:rFonts w:hint="eastAsia"/>
              </w:rPr>
              <w:t>±</w:t>
            </w:r>
            <w:r>
              <w:t>2</w:t>
            </w:r>
          </w:p>
        </w:tc>
        <w:tc>
          <w:tcPr>
            <w:tcW w:w="2181" w:type="dxa"/>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t>2.48</w:t>
            </w:r>
            <w:r>
              <w:rPr>
                <w:rFonts w:hint="eastAsia"/>
              </w:rPr>
              <w:t>±</w:t>
            </w:r>
            <w:r>
              <w:t>0.07</w:t>
            </w:r>
          </w:p>
        </w:tc>
        <w:tc>
          <w:tcPr>
            <w:tcW w:w="1717" w:type="dxa"/>
            <w:tcBorders>
              <w:top w:val="single" w:color="000000" w:sz="6" w:space="0"/>
              <w:left w:val="single" w:color="000000" w:sz="6" w:space="0"/>
              <w:bottom w:val="single" w:color="000000" w:sz="6" w:space="0"/>
              <w:right w:val="single" w:color="000000" w:sz="6" w:space="0"/>
            </w:tcBorders>
            <w:shd w:val="clear" w:color="auto" w:fill="FFFFFF"/>
            <w:tcMar>
              <w:left w:w="2" w:type="dxa"/>
              <w:right w:w="2" w:type="dxa"/>
            </w:tcMar>
            <w:vAlign w:val="bottom"/>
          </w:tcPr>
          <w:p>
            <w:pPr>
              <w:jc w:val="center"/>
            </w:pPr>
            <w:r>
              <w:t>10</w:t>
            </w:r>
          </w:p>
        </w:tc>
      </w:tr>
    </w:tbl>
    <w:p>
      <w:pPr>
        <w:spacing w:line="460" w:lineRule="exact"/>
        <w:ind w:firstLine="560" w:firstLineChars="200"/>
        <w:rPr>
          <w:rFonts w:ascii="仿宋_GB2312" w:eastAsia="仿宋_GB2312"/>
          <w:sz w:val="28"/>
          <w:szCs w:val="28"/>
        </w:rPr>
      </w:pPr>
      <w:r>
        <w:rPr>
          <w:rFonts w:hint="eastAsia" w:ascii="仿宋_GB2312" w:eastAsia="仿宋_GB2312"/>
          <w:sz w:val="28"/>
          <w:szCs w:val="28"/>
        </w:rPr>
        <w:t>④液压爆破强度</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管接头应符合表</w:t>
      </w:r>
      <w:r>
        <w:rPr>
          <w:rFonts w:ascii="仿宋_GB2312" w:eastAsia="仿宋_GB2312"/>
          <w:sz w:val="28"/>
          <w:szCs w:val="28"/>
          <w:lang w:eastAsia="zh-CN"/>
        </w:rPr>
        <w:t>3</w:t>
      </w:r>
      <w:r>
        <w:rPr>
          <w:rFonts w:hint="eastAsia" w:ascii="仿宋_GB2312" w:eastAsia="仿宋_GB2312"/>
          <w:sz w:val="28"/>
          <w:szCs w:val="28"/>
          <w:lang w:eastAsia="zh-CN"/>
        </w:rPr>
        <w:t>所规定的最低液压爆破强度要求，试验时间</w:t>
      </w:r>
      <w:r>
        <w:rPr>
          <w:rFonts w:ascii="仿宋_GB2312" w:eastAsia="仿宋_GB2312"/>
          <w:sz w:val="28"/>
          <w:szCs w:val="28"/>
          <w:lang w:eastAsia="zh-CN"/>
        </w:rPr>
        <w:t>60s</w:t>
      </w:r>
      <w:r>
        <w:rPr>
          <w:rFonts w:hint="eastAsia" w:ascii="仿宋_GB2312" w:eastAsia="仿宋_GB2312"/>
          <w:sz w:val="28"/>
          <w:szCs w:val="28"/>
          <w:lang w:eastAsia="zh-CN"/>
        </w:rPr>
        <w:t>时，管接头不应破裂。</w:t>
      </w:r>
    </w:p>
    <w:p>
      <w:pPr>
        <w:spacing w:line="460" w:lineRule="exact"/>
        <w:jc w:val="center"/>
        <w:rPr>
          <w:rFonts w:ascii="仿宋_GB2312" w:eastAsia="仿宋_GB2312"/>
          <w:sz w:val="28"/>
          <w:szCs w:val="28"/>
          <w:lang w:eastAsia="zh-CN"/>
        </w:rPr>
      </w:pPr>
      <w:r>
        <w:rPr>
          <w:rFonts w:hint="eastAsia" w:ascii="仿宋_GB2312" w:eastAsia="仿宋_GB2312"/>
          <w:sz w:val="28"/>
          <w:szCs w:val="28"/>
          <w:lang w:eastAsia="zh-CN"/>
        </w:rPr>
        <w:t>表</w:t>
      </w:r>
      <w:r>
        <w:rPr>
          <w:rFonts w:ascii="仿宋_GB2312" w:eastAsia="仿宋_GB2312"/>
          <w:sz w:val="28"/>
          <w:szCs w:val="28"/>
          <w:lang w:eastAsia="zh-CN"/>
        </w:rPr>
        <w:t>3</w:t>
      </w:r>
      <w:r>
        <w:rPr>
          <w:rFonts w:hint="eastAsia" w:ascii="仿宋_GB2312" w:eastAsia="仿宋_GB2312"/>
          <w:sz w:val="28"/>
          <w:szCs w:val="28"/>
          <w:lang w:eastAsia="zh-CN"/>
        </w:rPr>
        <w:t>：管接头组件最低液压爆破强度</w:t>
      </w:r>
    </w:p>
    <w:tbl>
      <w:tblPr>
        <w:tblStyle w:val="33"/>
        <w:tblW w:w="0" w:type="auto"/>
        <w:tblInd w:w="12" w:type="dxa"/>
        <w:tblLayout w:type="autofit"/>
        <w:tblCellMar>
          <w:top w:w="0" w:type="dxa"/>
          <w:left w:w="0" w:type="dxa"/>
          <w:bottom w:w="0" w:type="dxa"/>
          <w:right w:w="0" w:type="dxa"/>
        </w:tblCellMar>
      </w:tblPr>
      <w:tblGrid>
        <w:gridCol w:w="2565"/>
        <w:gridCol w:w="1034"/>
        <w:gridCol w:w="929"/>
        <w:gridCol w:w="1146"/>
        <w:gridCol w:w="1301"/>
        <w:gridCol w:w="1335"/>
      </w:tblGrid>
      <w:tr>
        <w:tblPrEx>
          <w:tblCellMar>
            <w:top w:w="0" w:type="dxa"/>
            <w:left w:w="0" w:type="dxa"/>
            <w:bottom w:w="0" w:type="dxa"/>
            <w:right w:w="0" w:type="dxa"/>
          </w:tblCellMar>
        </w:tblPrEx>
        <w:trPr>
          <w:trHeight w:val="684" w:hRule="atLeast"/>
        </w:trPr>
        <w:tc>
          <w:tcPr>
            <w:tcW w:w="2565" w:type="dxa"/>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公称尺寸</w:t>
            </w:r>
            <w:r>
              <w:t>mm</w:t>
            </w:r>
          </w:p>
        </w:tc>
        <w:tc>
          <w:tcPr>
            <w:tcW w:w="1034" w:type="dxa"/>
            <w:tcBorders>
              <w:top w:val="single" w:color="000000" w:sz="6" w:space="0"/>
              <w:left w:val="single" w:color="000000" w:sz="6" w:space="0"/>
            </w:tcBorders>
            <w:shd w:val="clear" w:color="auto" w:fill="FFFFFF"/>
            <w:tcMar>
              <w:left w:w="2" w:type="dxa"/>
              <w:right w:w="10" w:type="dxa"/>
            </w:tcMar>
            <w:vAlign w:val="center"/>
          </w:tcPr>
          <w:p>
            <w:pPr>
              <w:jc w:val="center"/>
            </w:pPr>
            <w:r>
              <w:t>12</w:t>
            </w:r>
          </w:p>
        </w:tc>
        <w:tc>
          <w:tcPr>
            <w:tcW w:w="929" w:type="dxa"/>
            <w:tcBorders>
              <w:top w:val="single" w:color="000000" w:sz="6" w:space="0"/>
              <w:left w:val="single" w:color="000000" w:sz="6" w:space="0"/>
            </w:tcBorders>
            <w:shd w:val="clear" w:color="auto" w:fill="FFFFFF"/>
            <w:tcMar>
              <w:left w:w="2" w:type="dxa"/>
              <w:right w:w="10" w:type="dxa"/>
            </w:tcMar>
            <w:vAlign w:val="center"/>
          </w:tcPr>
          <w:p>
            <w:pPr>
              <w:jc w:val="center"/>
            </w:pPr>
            <w:r>
              <w:t>14</w:t>
            </w:r>
          </w:p>
        </w:tc>
        <w:tc>
          <w:tcPr>
            <w:tcW w:w="1146" w:type="dxa"/>
            <w:tcBorders>
              <w:top w:val="single" w:color="000000" w:sz="6" w:space="0"/>
              <w:left w:val="single" w:color="000000" w:sz="6" w:space="0"/>
            </w:tcBorders>
            <w:shd w:val="clear" w:color="auto" w:fill="FFFFFF"/>
            <w:tcMar>
              <w:left w:w="2" w:type="dxa"/>
              <w:right w:w="10" w:type="dxa"/>
            </w:tcMar>
            <w:vAlign w:val="center"/>
          </w:tcPr>
          <w:p>
            <w:pPr>
              <w:jc w:val="center"/>
            </w:pPr>
            <w:r>
              <w:t>16</w:t>
            </w:r>
          </w:p>
        </w:tc>
        <w:tc>
          <w:tcPr>
            <w:tcW w:w="1301" w:type="dxa"/>
            <w:tcBorders>
              <w:top w:val="single" w:color="000000" w:sz="6" w:space="0"/>
              <w:left w:val="single" w:color="000000" w:sz="6" w:space="0"/>
            </w:tcBorders>
            <w:shd w:val="clear" w:color="auto" w:fill="FFFFFF"/>
            <w:tcMar>
              <w:left w:w="2" w:type="dxa"/>
              <w:right w:w="10" w:type="dxa"/>
            </w:tcMar>
            <w:vAlign w:val="center"/>
          </w:tcPr>
          <w:p>
            <w:pPr>
              <w:jc w:val="center"/>
            </w:pPr>
            <w:r>
              <w:t>18,20</w:t>
            </w:r>
          </w:p>
        </w:tc>
        <w:tc>
          <w:tcPr>
            <w:tcW w:w="1335"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t>25,32</w:t>
            </w:r>
          </w:p>
        </w:tc>
      </w:tr>
      <w:tr>
        <w:tblPrEx>
          <w:tblCellMar>
            <w:top w:w="0" w:type="dxa"/>
            <w:left w:w="0" w:type="dxa"/>
            <w:bottom w:w="0" w:type="dxa"/>
            <w:right w:w="0" w:type="dxa"/>
          </w:tblCellMar>
        </w:tblPrEx>
        <w:trPr>
          <w:trHeight w:val="693" w:hRule="atLeast"/>
        </w:trPr>
        <w:tc>
          <w:tcPr>
            <w:tcW w:w="2565" w:type="dxa"/>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rPr>
                <w:lang w:eastAsia="zh-CN"/>
              </w:rPr>
            </w:pPr>
            <w:r>
              <w:rPr>
                <w:rFonts w:hint="eastAsia"/>
                <w:lang w:eastAsia="zh-CN"/>
              </w:rPr>
              <w:t>最低液压爆破强度</w:t>
            </w:r>
            <w:r>
              <w:rPr>
                <w:lang w:eastAsia="zh-CN"/>
              </w:rPr>
              <w:t>MPa</w:t>
            </w:r>
          </w:p>
        </w:tc>
        <w:tc>
          <w:tcPr>
            <w:tcW w:w="1034" w:type="dxa"/>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t>7.0</w:t>
            </w:r>
          </w:p>
        </w:tc>
        <w:tc>
          <w:tcPr>
            <w:tcW w:w="929" w:type="dxa"/>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t>7.0</w:t>
            </w:r>
          </w:p>
        </w:tc>
        <w:tc>
          <w:tcPr>
            <w:tcW w:w="1146" w:type="dxa"/>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t>6.0</w:t>
            </w:r>
          </w:p>
        </w:tc>
        <w:tc>
          <w:tcPr>
            <w:tcW w:w="1301" w:type="dxa"/>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t>5.0</w:t>
            </w:r>
          </w:p>
        </w:tc>
        <w:tc>
          <w:tcPr>
            <w:tcW w:w="1335" w:type="dxa"/>
            <w:tcBorders>
              <w:top w:val="single" w:color="000000" w:sz="6" w:space="0"/>
              <w:left w:val="single" w:color="000000" w:sz="6" w:space="0"/>
              <w:bottom w:val="single" w:color="000000" w:sz="6" w:space="0"/>
              <w:right w:val="single" w:color="000000" w:sz="6" w:space="0"/>
            </w:tcBorders>
            <w:shd w:val="clear" w:color="auto" w:fill="FFFFFF"/>
            <w:tcMar>
              <w:left w:w="2" w:type="dxa"/>
              <w:right w:w="2" w:type="dxa"/>
            </w:tcMar>
            <w:vAlign w:val="center"/>
          </w:tcPr>
          <w:p>
            <w:pPr>
              <w:jc w:val="center"/>
            </w:pPr>
            <w:r>
              <w:t>4.0</w:t>
            </w:r>
          </w:p>
        </w:tc>
      </w:tr>
    </w:tbl>
    <w:p>
      <w:pPr>
        <w:spacing w:line="500" w:lineRule="exact"/>
        <w:ind w:firstLine="560" w:firstLineChars="200"/>
        <w:rPr>
          <w:rFonts w:ascii="仿宋_GB2312" w:eastAsia="仿宋_GB2312"/>
          <w:sz w:val="28"/>
          <w:szCs w:val="28"/>
        </w:rPr>
      </w:pPr>
      <w:r>
        <w:rPr>
          <w:rFonts w:hint="eastAsia" w:ascii="仿宋_GB2312" w:eastAsia="仿宋_GB2312"/>
          <w:sz w:val="28"/>
          <w:szCs w:val="28"/>
        </w:rPr>
        <w:t>⑤热循环性能</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管接头和管材组成的组件在</w:t>
      </w:r>
      <w:r>
        <w:rPr>
          <w:rFonts w:ascii="仿宋_GB2312" w:eastAsia="仿宋_GB2312"/>
          <w:sz w:val="28"/>
          <w:szCs w:val="28"/>
          <w:lang w:eastAsia="zh-CN"/>
        </w:rPr>
        <w:t>1.0MPa</w:t>
      </w:r>
      <w:r>
        <w:rPr>
          <w:rFonts w:hint="eastAsia" w:ascii="仿宋_GB2312" w:eastAsia="仿宋_GB2312"/>
          <w:sz w:val="28"/>
          <w:szCs w:val="28"/>
          <w:lang w:eastAsia="zh-CN"/>
        </w:rPr>
        <w:t>的内部压力下，内部水温在</w:t>
      </w:r>
      <w:r>
        <w:rPr>
          <w:rFonts w:ascii="仿宋_GB2312" w:eastAsia="仿宋_GB2312"/>
          <w:sz w:val="28"/>
          <w:szCs w:val="28"/>
          <w:lang w:eastAsia="zh-CN"/>
        </w:rPr>
        <w:t>20</w:t>
      </w:r>
      <w:r>
        <w:rPr>
          <w:rFonts w:hint="eastAsia" w:ascii="仿宋_GB2312" w:eastAsia="仿宋_GB2312"/>
          <w:sz w:val="28"/>
          <w:szCs w:val="28"/>
          <w:lang w:eastAsia="zh-CN"/>
        </w:rPr>
        <w:t>°</w:t>
      </w:r>
      <w:r>
        <w:rPr>
          <w:rFonts w:ascii="仿宋_GB2312" w:eastAsia="仿宋_GB2312"/>
          <w:sz w:val="28"/>
          <w:szCs w:val="28"/>
          <w:lang w:eastAsia="zh-CN"/>
        </w:rPr>
        <w:t>C</w:t>
      </w:r>
      <w:r>
        <w:rPr>
          <w:rFonts w:hint="eastAsia" w:ascii="仿宋_GB2312" w:hAnsi="MS Mincho" w:eastAsia="MS Mincho" w:cs="MS Mincho"/>
          <w:sz w:val="28"/>
          <w:szCs w:val="28"/>
          <w:lang w:eastAsia="zh-CN"/>
        </w:rPr>
        <w:t>〜</w:t>
      </w:r>
      <w:r>
        <w:rPr>
          <w:rFonts w:ascii="仿宋_GB2312" w:eastAsia="仿宋_GB2312"/>
          <w:sz w:val="28"/>
          <w:szCs w:val="28"/>
          <w:lang w:eastAsia="zh-CN"/>
        </w:rPr>
        <w:t>90</w:t>
      </w:r>
      <w:r>
        <w:rPr>
          <w:rFonts w:hint="eastAsia" w:ascii="仿宋_GB2312" w:eastAsia="仿宋_GB2312"/>
          <w:sz w:val="28"/>
          <w:szCs w:val="28"/>
          <w:lang w:eastAsia="zh-CN"/>
        </w:rPr>
        <w:t>°</w:t>
      </w:r>
      <w:r>
        <w:rPr>
          <w:rFonts w:ascii="仿宋_GB2312" w:eastAsia="仿宋_GB2312"/>
          <w:sz w:val="28"/>
          <w:szCs w:val="28"/>
          <w:lang w:eastAsia="zh-CN"/>
        </w:rPr>
        <w:t>C</w:t>
      </w:r>
      <w:r>
        <w:rPr>
          <w:rFonts w:hint="eastAsia" w:ascii="仿宋_GB2312" w:eastAsia="仿宋_GB2312"/>
          <w:sz w:val="28"/>
          <w:szCs w:val="28"/>
          <w:lang w:eastAsia="zh-CN"/>
        </w:rPr>
        <w:t>之间作</w:t>
      </w:r>
      <w:r>
        <w:rPr>
          <w:rFonts w:ascii="仿宋_GB2312" w:eastAsia="仿宋_GB2312"/>
          <w:sz w:val="28"/>
          <w:szCs w:val="28"/>
          <w:lang w:eastAsia="zh-CN"/>
        </w:rPr>
        <w:t>5000</w:t>
      </w:r>
      <w:r>
        <w:rPr>
          <w:rFonts w:hint="eastAsia" w:ascii="仿宋_GB2312" w:eastAsia="仿宋_GB2312"/>
          <w:sz w:val="28"/>
          <w:szCs w:val="28"/>
          <w:lang w:eastAsia="zh-CN"/>
        </w:rPr>
        <w:t>次热循环，组件不应分离和泄漏。</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⑥卫生性能</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用于输送饮用水的管接头、橡胶密封圈、橡胶垫片等所有与饮用水接触的材料，其卫生性能应符合</w:t>
      </w:r>
      <w:r>
        <w:rPr>
          <w:rFonts w:ascii="仿宋_GB2312" w:eastAsia="仿宋_GB2312"/>
          <w:sz w:val="28"/>
          <w:szCs w:val="28"/>
          <w:lang w:eastAsia="zh-CN"/>
        </w:rPr>
        <w:t>GB/T17219-1998</w:t>
      </w:r>
      <w:r>
        <w:rPr>
          <w:rFonts w:hint="eastAsia" w:ascii="仿宋_GB2312" w:eastAsia="仿宋_GB2312"/>
          <w:sz w:val="28"/>
          <w:szCs w:val="28"/>
          <w:lang w:eastAsia="zh-CN"/>
        </w:rPr>
        <w:t>的规定。</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7</w:t>
      </w:r>
      <w:r>
        <w:rPr>
          <w:rFonts w:hint="eastAsia" w:ascii="仿宋_GB2312" w:eastAsia="仿宋_GB2312"/>
          <w:sz w:val="28"/>
          <w:szCs w:val="28"/>
          <w:lang w:eastAsia="zh-CN"/>
        </w:rPr>
        <w:t>）试验方法严格按照本标准执行。</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8</w:t>
      </w:r>
      <w:r>
        <w:rPr>
          <w:rFonts w:hint="eastAsia" w:ascii="仿宋_GB2312" w:eastAsia="仿宋_GB2312"/>
          <w:sz w:val="28"/>
          <w:szCs w:val="28"/>
          <w:lang w:eastAsia="zh-CN"/>
        </w:rPr>
        <w:t>）管接头上应有型号或规格、商标或识别标记等标志，标志应清晰、耐久。</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9</w:t>
      </w:r>
      <w:r>
        <w:rPr>
          <w:rFonts w:hint="eastAsia" w:ascii="仿宋_GB2312" w:eastAsia="仿宋_GB2312"/>
          <w:sz w:val="28"/>
          <w:szCs w:val="28"/>
          <w:lang w:eastAsia="zh-CN"/>
        </w:rPr>
        <w:t>）产品性能档次须相当于或优于以下品牌：盾运、埃美柯、日丰。</w:t>
      </w:r>
    </w:p>
    <w:p>
      <w:pPr>
        <w:pStyle w:val="3"/>
        <w:ind w:firstLine="560" w:firstLineChars="200"/>
        <w:rPr>
          <w:rFonts w:ascii="楷体_GB2312" w:eastAsia="楷体_GB2312"/>
          <w:b w:val="0"/>
          <w:i w:val="0"/>
          <w:lang w:eastAsia="zh-CN"/>
        </w:rPr>
      </w:pPr>
      <w:bookmarkStart w:id="45" w:name="_Toc88204687"/>
      <w:r>
        <w:rPr>
          <w:rFonts w:hint="eastAsia" w:ascii="楷体_GB2312" w:eastAsia="楷体_GB2312"/>
          <w:b w:val="0"/>
          <w:i w:val="0"/>
          <w:lang w:eastAsia="zh-CN"/>
        </w:rPr>
        <w:t>（二）衬塑管件</w:t>
      </w:r>
      <w:bookmarkEnd w:id="45"/>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满足</w:t>
      </w:r>
      <w:r>
        <w:rPr>
          <w:rFonts w:ascii="仿宋_GB2312" w:eastAsia="仿宋_GB2312"/>
          <w:sz w:val="28"/>
          <w:szCs w:val="28"/>
          <w:lang w:eastAsia="zh-CN"/>
        </w:rPr>
        <w:t>CJ/T137-2008</w:t>
      </w:r>
      <w:r>
        <w:rPr>
          <w:rFonts w:hint="eastAsia" w:ascii="仿宋_GB2312" w:eastAsia="仿宋_GB2312"/>
          <w:sz w:val="28"/>
          <w:szCs w:val="28"/>
          <w:lang w:eastAsia="zh-CN"/>
        </w:rPr>
        <w:t>《给水衬塑可锻铸铁管件》的标准要求。衬塑管件是外表面采用热镀锌，内部采用注塑成型工艺在可锻铸铁管件内衬上一个由接口芯子和衬塑层连成一体的塑料芯的管配件。</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衬塑管件内衬塑料应符合现行国家标准规定的塑料给水管原料的要求。内衬塑层材质为聚乙烯（内衬塑聚乙烯原料必须使用中石油或者中石化等同档次产品）。</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管件本体应符合</w:t>
      </w:r>
      <w:r>
        <w:rPr>
          <w:rFonts w:ascii="仿宋_GB2312" w:eastAsia="仿宋_GB2312"/>
          <w:sz w:val="28"/>
          <w:szCs w:val="28"/>
          <w:lang w:eastAsia="zh-CN"/>
        </w:rPr>
        <w:t>GB/T3287</w:t>
      </w:r>
      <w:r>
        <w:rPr>
          <w:rFonts w:hint="eastAsia" w:ascii="仿宋_GB2312" w:eastAsia="仿宋_GB2312"/>
          <w:sz w:val="28"/>
          <w:szCs w:val="28"/>
          <w:lang w:eastAsia="zh-CN"/>
        </w:rPr>
        <w:t>《可锻铸铁管路连接件》的要求；法兰主体应符合</w:t>
      </w:r>
      <w:r>
        <w:rPr>
          <w:rFonts w:ascii="仿宋_GB2312" w:eastAsia="仿宋_GB2312"/>
          <w:sz w:val="28"/>
          <w:szCs w:val="28"/>
          <w:lang w:eastAsia="zh-CN"/>
        </w:rPr>
        <w:t>GB/T9115-2010</w:t>
      </w:r>
      <w:r>
        <w:rPr>
          <w:rFonts w:hint="eastAsia" w:ascii="仿宋_GB2312" w:eastAsia="仿宋_GB2312"/>
          <w:sz w:val="28"/>
          <w:szCs w:val="28"/>
          <w:lang w:eastAsia="zh-CN"/>
        </w:rPr>
        <w:t>《对焊钢制管法兰》的要求。</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紧固螺纹满足</w:t>
      </w:r>
      <w:r>
        <w:rPr>
          <w:rFonts w:ascii="仿宋_GB2312" w:eastAsia="仿宋_GB2312"/>
          <w:sz w:val="28"/>
          <w:szCs w:val="28"/>
          <w:lang w:eastAsia="zh-CN"/>
        </w:rPr>
        <w:t>GB/T7306.2550</w:t>
      </w:r>
      <w:r>
        <w:rPr>
          <w:rFonts w:hint="eastAsia" w:ascii="仿宋_GB2312" w:eastAsia="仿宋_GB2312"/>
          <w:sz w:val="28"/>
          <w:szCs w:val="28"/>
          <w:lang w:eastAsia="zh-CN"/>
        </w:rPr>
        <w:t>《密封管螺纹第</w:t>
      </w:r>
      <w:r>
        <w:rPr>
          <w:rFonts w:ascii="仿宋_GB2312" w:eastAsia="仿宋_GB2312"/>
          <w:sz w:val="28"/>
          <w:szCs w:val="28"/>
          <w:lang w:eastAsia="zh-CN"/>
        </w:rPr>
        <w:t>2</w:t>
      </w:r>
      <w:r>
        <w:rPr>
          <w:rFonts w:hint="eastAsia" w:ascii="仿宋_GB2312" w:eastAsia="仿宋_GB2312"/>
          <w:sz w:val="28"/>
          <w:szCs w:val="28"/>
          <w:lang w:eastAsia="zh-CN"/>
        </w:rPr>
        <w:t>部分：圆锥内螺纹与圆锥外螺纹》。</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用于输送冷水的衬塑管件内的橡胶密封圈应符合</w:t>
      </w:r>
      <w:r>
        <w:rPr>
          <w:rFonts w:ascii="仿宋_GB2312" w:eastAsia="仿宋_GB2312"/>
          <w:sz w:val="28"/>
          <w:szCs w:val="28"/>
          <w:lang w:eastAsia="zh-CN"/>
        </w:rPr>
        <w:t>HG/T3091</w:t>
      </w:r>
      <w:r>
        <w:rPr>
          <w:rFonts w:hint="eastAsia" w:ascii="仿宋_GB2312" w:eastAsia="仿宋_GB2312"/>
          <w:sz w:val="28"/>
          <w:szCs w:val="28"/>
          <w:lang w:eastAsia="zh-CN"/>
        </w:rPr>
        <w:t>《给、排水管道用密封圈橡胶材料》的要求；用于衬塑管件内的管道螺纹厌氧密封胶应符合</w:t>
      </w:r>
      <w:r>
        <w:rPr>
          <w:rFonts w:ascii="仿宋_GB2312" w:eastAsia="仿宋_GB2312"/>
          <w:sz w:val="28"/>
          <w:szCs w:val="28"/>
          <w:lang w:eastAsia="zh-CN"/>
        </w:rPr>
        <w:t>CJ/T137-2008</w:t>
      </w:r>
      <w:r>
        <w:rPr>
          <w:rFonts w:hint="eastAsia" w:ascii="仿宋_GB2312" w:eastAsia="仿宋_GB2312"/>
          <w:sz w:val="28"/>
          <w:szCs w:val="28"/>
          <w:lang w:eastAsia="zh-CN"/>
        </w:rPr>
        <w:t>附录</w:t>
      </w:r>
      <w:r>
        <w:rPr>
          <w:rFonts w:ascii="仿宋_GB2312" w:eastAsia="仿宋_GB2312"/>
          <w:sz w:val="28"/>
          <w:szCs w:val="28"/>
          <w:lang w:eastAsia="zh-CN"/>
        </w:rPr>
        <w:t>A</w:t>
      </w:r>
      <w:r>
        <w:rPr>
          <w:rFonts w:hint="eastAsia" w:ascii="仿宋_GB2312" w:eastAsia="仿宋_GB2312"/>
          <w:sz w:val="28"/>
          <w:szCs w:val="28"/>
          <w:lang w:eastAsia="zh-CN"/>
        </w:rPr>
        <w:t>的要求。</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外观：衬塑管件本体的外表面应光滑，不得有铸造毛刺、砂眼等妨碍实用的缺陷；镀锌层应完整、无缺损；衬塑层表面应光滑平整，无明显痕纹、凹陷、色泽不均及分解变色线。</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6.</w:t>
      </w:r>
      <w:r>
        <w:rPr>
          <w:rFonts w:hint="eastAsia" w:ascii="仿宋_GB2312" w:eastAsia="仿宋_GB2312"/>
          <w:sz w:val="28"/>
          <w:szCs w:val="28"/>
          <w:lang w:eastAsia="zh-CN"/>
        </w:rPr>
        <w:t>性能：</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）粘合强度：衬塑层与本体的铸铁面结合应牢固，撬剥无松动现象；</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）耐压强度：在常温条件下，经</w:t>
      </w:r>
      <w:r>
        <w:rPr>
          <w:rFonts w:ascii="仿宋_GB2312" w:eastAsia="仿宋_GB2312"/>
          <w:sz w:val="28"/>
          <w:szCs w:val="28"/>
          <w:lang w:eastAsia="zh-CN"/>
        </w:rPr>
        <w:t>2.5MPa</w:t>
      </w:r>
      <w:r>
        <w:rPr>
          <w:rFonts w:hint="eastAsia" w:ascii="仿宋_GB2312" w:eastAsia="仿宋_GB2312"/>
          <w:sz w:val="28"/>
          <w:szCs w:val="28"/>
          <w:lang w:eastAsia="zh-CN"/>
        </w:rPr>
        <w:t>的水压下持续</w:t>
      </w:r>
      <w:r>
        <w:rPr>
          <w:rFonts w:ascii="仿宋_GB2312" w:eastAsia="仿宋_GB2312"/>
          <w:sz w:val="28"/>
          <w:szCs w:val="28"/>
          <w:lang w:eastAsia="zh-CN"/>
        </w:rPr>
        <w:t>1min</w:t>
      </w:r>
      <w:r>
        <w:rPr>
          <w:rFonts w:hint="eastAsia" w:ascii="仿宋_GB2312" w:eastAsia="仿宋_GB2312"/>
          <w:sz w:val="28"/>
          <w:szCs w:val="28"/>
          <w:lang w:eastAsia="zh-CN"/>
        </w:rPr>
        <w:t>无渗漏现象。</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）粘合性能：衬塑管件与衬塑管段连接后，接口芯子不应有裂缝、变形及其他异常现象，铁质不应与水接触，密封材料挤出后不应影响管道水流通道。</w:t>
      </w:r>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）卫生性能：衬塑层的卫生指标应符合</w:t>
      </w:r>
      <w:r>
        <w:rPr>
          <w:rFonts w:ascii="仿宋_GB2312" w:eastAsia="仿宋_GB2312"/>
          <w:sz w:val="28"/>
          <w:szCs w:val="28"/>
          <w:lang w:eastAsia="zh-CN"/>
        </w:rPr>
        <w:t>GB/T17219</w:t>
      </w:r>
      <w:r>
        <w:rPr>
          <w:rFonts w:hint="eastAsia" w:ascii="仿宋_GB2312" w:eastAsia="仿宋_GB2312"/>
          <w:sz w:val="28"/>
          <w:szCs w:val="28"/>
          <w:lang w:eastAsia="zh-CN"/>
        </w:rPr>
        <w:t>《生活饮用水输配水设备及防护材料的安全性评价标准》的要求。</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7.</w:t>
      </w:r>
      <w:r>
        <w:rPr>
          <w:rFonts w:hint="eastAsia" w:ascii="仿宋_GB2312" w:eastAsia="仿宋_GB2312"/>
          <w:sz w:val="28"/>
          <w:szCs w:val="28"/>
          <w:lang w:eastAsia="zh-CN"/>
        </w:rPr>
        <w:t>速连接头和</w:t>
      </w:r>
      <w:r>
        <w:rPr>
          <w:rFonts w:ascii="仿宋_GB2312" w:eastAsia="仿宋_GB2312"/>
          <w:sz w:val="28"/>
          <w:szCs w:val="28"/>
          <w:lang w:eastAsia="zh-CN"/>
        </w:rPr>
        <w:t>PPR</w:t>
      </w:r>
      <w:r>
        <w:rPr>
          <w:rFonts w:hint="eastAsia" w:ascii="仿宋_GB2312" w:eastAsia="仿宋_GB2312"/>
          <w:sz w:val="28"/>
          <w:szCs w:val="28"/>
          <w:lang w:eastAsia="zh-CN"/>
        </w:rPr>
        <w:t>速连接头（连接</w:t>
      </w:r>
      <w:r>
        <w:rPr>
          <w:rFonts w:ascii="仿宋_GB2312" w:eastAsia="仿宋_GB2312"/>
          <w:sz w:val="28"/>
          <w:szCs w:val="28"/>
          <w:lang w:eastAsia="zh-CN"/>
        </w:rPr>
        <w:t>PPR</w:t>
      </w:r>
      <w:r>
        <w:rPr>
          <w:rFonts w:hint="eastAsia" w:ascii="仿宋_GB2312" w:eastAsia="仿宋_GB2312"/>
          <w:sz w:val="28"/>
          <w:szCs w:val="28"/>
          <w:lang w:eastAsia="zh-CN"/>
        </w:rPr>
        <w:t>管）本体应符合</w:t>
      </w:r>
      <w:r>
        <w:rPr>
          <w:rFonts w:ascii="仿宋_GB2312" w:eastAsia="仿宋_GB2312"/>
          <w:sz w:val="28"/>
          <w:szCs w:val="28"/>
          <w:lang w:eastAsia="zh-CN"/>
        </w:rPr>
        <w:t>GB/T3287</w:t>
      </w:r>
      <w:r>
        <w:rPr>
          <w:rFonts w:hint="eastAsia" w:ascii="仿宋_GB2312" w:eastAsia="仿宋_GB2312"/>
          <w:sz w:val="28"/>
          <w:szCs w:val="28"/>
          <w:lang w:eastAsia="zh-CN"/>
        </w:rPr>
        <w:t>《可锻铸铁管路连接件》的要求，密封橡胶垫符合</w:t>
      </w:r>
      <w:r>
        <w:rPr>
          <w:rFonts w:ascii="仿宋_GB2312" w:eastAsia="仿宋_GB2312"/>
          <w:sz w:val="28"/>
          <w:szCs w:val="28"/>
          <w:lang w:eastAsia="zh-CN"/>
        </w:rPr>
        <w:t>HG/T3091</w:t>
      </w:r>
      <w:r>
        <w:rPr>
          <w:rFonts w:hint="eastAsia" w:ascii="仿宋_GB2312" w:eastAsia="仿宋_GB2312"/>
          <w:sz w:val="28"/>
          <w:szCs w:val="28"/>
          <w:lang w:eastAsia="zh-CN"/>
        </w:rPr>
        <w:t>《给、排水管道用密封圈橡胶材料》。</w:t>
      </w:r>
    </w:p>
    <w:p>
      <w:pPr>
        <w:pStyle w:val="3"/>
        <w:ind w:firstLine="560" w:firstLineChars="200"/>
        <w:rPr>
          <w:rFonts w:ascii="楷体_GB2312" w:eastAsia="楷体_GB2312"/>
          <w:b w:val="0"/>
          <w:i w:val="0"/>
          <w:lang w:eastAsia="zh-CN"/>
        </w:rPr>
      </w:pPr>
      <w:bookmarkStart w:id="46" w:name="_Toc88204688"/>
      <w:r>
        <w:rPr>
          <w:rFonts w:hint="eastAsia" w:ascii="楷体_GB2312" w:eastAsia="楷体_GB2312"/>
          <w:b w:val="0"/>
          <w:i w:val="0"/>
          <w:lang w:eastAsia="zh-CN"/>
        </w:rPr>
        <w:t>（三）涂塑管件</w:t>
      </w:r>
      <w:bookmarkEnd w:id="46"/>
    </w:p>
    <w:p>
      <w:pPr>
        <w:spacing w:line="50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涂塑管件是以可锻铸铁管件为基准，在内、外表面熔融一层塑料粉末的管配件。涂塑层材质为环氧树脂（涂塑层原料必须使用中石油或者中石化等档次产品）。</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涂塑管件本体应符合</w:t>
      </w:r>
      <w:r>
        <w:rPr>
          <w:rFonts w:ascii="仿宋_GB2312" w:eastAsia="仿宋_GB2312"/>
          <w:sz w:val="28"/>
          <w:szCs w:val="28"/>
          <w:lang w:eastAsia="zh-CN"/>
        </w:rPr>
        <w:t>GB/T3287</w:t>
      </w:r>
      <w:r>
        <w:rPr>
          <w:rFonts w:hint="eastAsia" w:ascii="仿宋_GB2312" w:eastAsia="仿宋_GB2312"/>
          <w:sz w:val="28"/>
          <w:szCs w:val="28"/>
          <w:lang w:eastAsia="zh-CN"/>
        </w:rPr>
        <w:t>《可锻铸铁管路连接件》的要求；法兰主体应符合</w:t>
      </w:r>
      <w:r>
        <w:rPr>
          <w:rFonts w:ascii="仿宋_GB2312" w:eastAsia="仿宋_GB2312"/>
          <w:sz w:val="28"/>
          <w:szCs w:val="28"/>
          <w:lang w:eastAsia="zh-CN"/>
        </w:rPr>
        <w:t>GB/T9115-2010</w:t>
      </w:r>
      <w:r>
        <w:rPr>
          <w:rFonts w:hint="eastAsia" w:ascii="仿宋_GB2312" w:eastAsia="仿宋_GB2312"/>
          <w:sz w:val="28"/>
          <w:szCs w:val="28"/>
          <w:lang w:eastAsia="zh-CN"/>
        </w:rPr>
        <w:t>《对焊钢制管法兰》的要求。</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管件的内螺纹或外螺纹端部，用于连接管子、管件或其他元件，密封管螺纹符合</w:t>
      </w:r>
      <w:r>
        <w:rPr>
          <w:rFonts w:ascii="仿宋_GB2312" w:eastAsia="仿宋_GB2312"/>
          <w:sz w:val="28"/>
          <w:szCs w:val="28"/>
          <w:lang w:eastAsia="zh-CN"/>
        </w:rPr>
        <w:t>GB/T7306</w:t>
      </w: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或</w:t>
      </w:r>
      <w:r>
        <w:rPr>
          <w:rFonts w:ascii="仿宋_GB2312" w:eastAsia="仿宋_GB2312"/>
          <w:sz w:val="28"/>
          <w:szCs w:val="28"/>
          <w:lang w:eastAsia="zh-CN"/>
        </w:rPr>
        <w:t>GB/T7306</w:t>
      </w: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管件应使用符合</w:t>
      </w:r>
      <w:r>
        <w:rPr>
          <w:rFonts w:ascii="仿宋_GB2312" w:eastAsia="仿宋_GB2312"/>
          <w:sz w:val="28"/>
          <w:szCs w:val="28"/>
          <w:lang w:eastAsia="zh-CN"/>
        </w:rPr>
        <w:t>GB/T9440</w:t>
      </w:r>
      <w:r>
        <w:rPr>
          <w:rFonts w:hint="eastAsia" w:ascii="仿宋_GB2312" w:eastAsia="仿宋_GB2312"/>
          <w:sz w:val="28"/>
          <w:szCs w:val="28"/>
          <w:lang w:eastAsia="zh-CN"/>
        </w:rPr>
        <w:t>的可锻铸铁材料，</w:t>
      </w:r>
      <w:r>
        <w:rPr>
          <w:rFonts w:hint="eastAsia" w:ascii="仿宋_GB2312" w:hAnsi="宋体" w:eastAsia="仿宋_GB2312" w:cs="宋体"/>
          <w:sz w:val="28"/>
          <w:szCs w:val="28"/>
          <w:lang w:eastAsia="zh-CN"/>
        </w:rPr>
        <w:t>管件的表面应作防锈处理，防锈材料不应带有多环芳香族的碳氢化合物；管件不允许含有对使用有害的材料；管件应光滑，无粘砂、气孔、裂纹与其他有害的缺陷；不允许含有上述缺陷，加以浸渍以覆盖故障部位</w:t>
      </w:r>
      <w:r>
        <w:rPr>
          <w:rFonts w:hint="eastAsia" w:ascii="仿宋_GB2312" w:eastAsia="仿宋_GB2312"/>
          <w:sz w:val="28"/>
          <w:szCs w:val="28"/>
          <w:lang w:eastAsia="zh-CN"/>
        </w:rPr>
        <w:t>。</w:t>
      </w:r>
    </w:p>
    <w:p>
      <w:pPr>
        <w:spacing w:line="50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内表面涂塑材料选用环氧树脂粉末</w:t>
      </w:r>
      <w:r>
        <w:rPr>
          <w:rFonts w:ascii="仿宋_GB2312" w:eastAsia="仿宋_GB2312"/>
          <w:sz w:val="28"/>
          <w:szCs w:val="28"/>
          <w:lang w:eastAsia="zh-CN"/>
        </w:rPr>
        <w:t>,</w:t>
      </w:r>
      <w:r>
        <w:rPr>
          <w:rFonts w:hint="eastAsia" w:ascii="仿宋_GB2312" w:eastAsia="仿宋_GB2312"/>
          <w:sz w:val="28"/>
          <w:szCs w:val="28"/>
          <w:lang w:eastAsia="zh-CN"/>
        </w:rPr>
        <w:t>应符合下表的规定。</w:t>
      </w:r>
    </w:p>
    <w:p>
      <w:pPr>
        <w:spacing w:line="460" w:lineRule="exact"/>
        <w:jc w:val="center"/>
        <w:rPr>
          <w:rFonts w:ascii="仿宋_GB2312" w:eastAsia="仿宋_GB2312"/>
          <w:sz w:val="28"/>
          <w:szCs w:val="28"/>
          <w:lang w:eastAsia="zh-CN"/>
        </w:rPr>
      </w:pPr>
      <w:r>
        <w:rPr>
          <w:rFonts w:hint="eastAsia" w:ascii="仿宋_GB2312" w:eastAsia="仿宋_GB2312"/>
          <w:sz w:val="28"/>
          <w:szCs w:val="28"/>
          <w:lang w:eastAsia="zh-CN"/>
        </w:rPr>
        <w:t>表：环氧树脂粉末的性能</w:t>
      </w:r>
    </w:p>
    <w:tbl>
      <w:tblPr>
        <w:tblStyle w:val="33"/>
        <w:tblW w:w="8247" w:type="dxa"/>
        <w:jc w:val="center"/>
        <w:tblLayout w:type="fixed"/>
        <w:tblCellMar>
          <w:top w:w="0" w:type="dxa"/>
          <w:left w:w="10" w:type="dxa"/>
          <w:bottom w:w="0" w:type="dxa"/>
          <w:right w:w="10" w:type="dxa"/>
        </w:tblCellMar>
      </w:tblPr>
      <w:tblGrid>
        <w:gridCol w:w="3254"/>
        <w:gridCol w:w="3060"/>
        <w:gridCol w:w="1933"/>
      </w:tblGrid>
      <w:tr>
        <w:tblPrEx>
          <w:tblCellMar>
            <w:top w:w="0" w:type="dxa"/>
            <w:left w:w="10" w:type="dxa"/>
            <w:bottom w:w="0" w:type="dxa"/>
            <w:right w:w="10" w:type="dxa"/>
          </w:tblCellMar>
        </w:tblPrEx>
        <w:trPr>
          <w:trHeight w:val="567" w:hRule="atLeas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项目</w:t>
            </w:r>
          </w:p>
        </w:tc>
        <w:tc>
          <w:tcPr>
            <w:tcW w:w="3060" w:type="dxa"/>
            <w:tcBorders>
              <w:top w:val="single" w:color="auto" w:sz="4" w:space="0"/>
              <w:left w:val="single" w:color="auto" w:sz="4" w:space="0"/>
            </w:tcBorders>
            <w:shd w:val="clear" w:color="auto" w:fill="FFFFFF"/>
            <w:vAlign w:val="center"/>
          </w:tcPr>
          <w:p>
            <w:pPr>
              <w:jc w:val="center"/>
            </w:pPr>
            <w:r>
              <w:rPr>
                <w:rFonts w:hint="eastAsia"/>
              </w:rPr>
              <w:t>指标</w:t>
            </w:r>
          </w:p>
        </w:tc>
        <w:tc>
          <w:tcPr>
            <w:tcW w:w="1933" w:type="dxa"/>
            <w:tcBorders>
              <w:top w:val="single" w:color="auto" w:sz="4" w:space="0"/>
              <w:left w:val="single" w:color="auto" w:sz="4" w:space="0"/>
              <w:right w:val="single" w:color="auto" w:sz="4" w:space="0"/>
            </w:tcBorders>
            <w:shd w:val="clear" w:color="auto" w:fill="FFFFFF"/>
            <w:vAlign w:val="center"/>
          </w:tcPr>
          <w:p>
            <w:pPr>
              <w:jc w:val="center"/>
            </w:pPr>
            <w:r>
              <w:rPr>
                <w:rFonts w:hint="eastAsia"/>
              </w:rPr>
              <w:t>检验方法</w:t>
            </w:r>
          </w:p>
        </w:tc>
      </w:tr>
      <w:tr>
        <w:tblPrEx>
          <w:tblCellMar>
            <w:top w:w="0" w:type="dxa"/>
            <w:left w:w="10" w:type="dxa"/>
            <w:bottom w:w="0" w:type="dxa"/>
            <w:right w:w="10" w:type="dxa"/>
          </w:tblCellMar>
        </w:tblPrEx>
        <w:trPr>
          <w:trHeight w:val="567" w:hRule="atLeas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密度</w:t>
            </w:r>
            <w:r>
              <w:t>/(g/cm3)</w:t>
            </w:r>
          </w:p>
        </w:tc>
        <w:tc>
          <w:tcPr>
            <w:tcW w:w="3060" w:type="dxa"/>
            <w:tcBorders>
              <w:top w:val="single" w:color="auto" w:sz="4" w:space="0"/>
              <w:left w:val="single" w:color="auto" w:sz="4" w:space="0"/>
            </w:tcBorders>
            <w:shd w:val="clear" w:color="auto" w:fill="FFFFFF"/>
            <w:vAlign w:val="center"/>
          </w:tcPr>
          <w:p>
            <w:pPr>
              <w:jc w:val="center"/>
            </w:pPr>
            <w:r>
              <w:t>1.3-1.5</w:t>
            </w:r>
          </w:p>
        </w:tc>
        <w:tc>
          <w:tcPr>
            <w:tcW w:w="1933" w:type="dxa"/>
            <w:tcBorders>
              <w:top w:val="single" w:color="auto" w:sz="4" w:space="0"/>
              <w:left w:val="single" w:color="auto" w:sz="4" w:space="0"/>
              <w:right w:val="single" w:color="auto" w:sz="4" w:space="0"/>
            </w:tcBorders>
            <w:shd w:val="clear" w:color="auto" w:fill="FFFFFF"/>
            <w:vAlign w:val="center"/>
          </w:tcPr>
          <w:p>
            <w:pPr>
              <w:jc w:val="center"/>
            </w:pPr>
            <w:r>
              <w:t>GB/T1033.1</w:t>
            </w:r>
          </w:p>
        </w:tc>
      </w:tr>
      <w:tr>
        <w:tblPrEx>
          <w:tblCellMar>
            <w:top w:w="0" w:type="dxa"/>
            <w:left w:w="10" w:type="dxa"/>
            <w:bottom w:w="0" w:type="dxa"/>
            <w:right w:w="10" w:type="dxa"/>
          </w:tblCellMar>
        </w:tblPrEx>
        <w:trPr>
          <w:trHeight w:val="567" w:hRule="atLeas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粒度分布</w:t>
            </w:r>
            <w:r>
              <w:t>/%</w:t>
            </w:r>
          </w:p>
        </w:tc>
        <w:tc>
          <w:tcPr>
            <w:tcW w:w="3060" w:type="dxa"/>
            <w:tcBorders>
              <w:top w:val="single" w:color="auto" w:sz="4" w:space="0"/>
              <w:left w:val="single" w:color="auto" w:sz="4" w:space="0"/>
            </w:tcBorders>
            <w:shd w:val="clear" w:color="auto" w:fill="FFFFFF"/>
            <w:vAlign w:val="center"/>
          </w:tcPr>
          <w:p>
            <w:pPr>
              <w:jc w:val="center"/>
            </w:pPr>
            <w:r>
              <w:rPr>
                <w:rFonts w:hint="eastAsia"/>
              </w:rPr>
              <w:t>筛上</w:t>
            </w:r>
            <w:r>
              <w:t>150</w:t>
            </w:r>
            <w:r>
              <w:rPr>
                <w:rFonts w:hint="eastAsia"/>
              </w:rPr>
              <w:t>筛上</w:t>
            </w:r>
            <w:r>
              <w:t>2502</w:t>
            </w:r>
          </w:p>
        </w:tc>
        <w:tc>
          <w:tcPr>
            <w:tcW w:w="1933" w:type="dxa"/>
            <w:tcBorders>
              <w:top w:val="single" w:color="auto" w:sz="4" w:space="0"/>
              <w:left w:val="single" w:color="auto" w:sz="4" w:space="0"/>
              <w:right w:val="single" w:color="auto" w:sz="4" w:space="0"/>
            </w:tcBorders>
            <w:shd w:val="clear" w:color="auto" w:fill="FFFFFF"/>
            <w:vAlign w:val="center"/>
          </w:tcPr>
          <w:p>
            <w:pPr>
              <w:jc w:val="center"/>
            </w:pPr>
            <w:r>
              <w:t>GB/T6554</w:t>
            </w:r>
          </w:p>
        </w:tc>
      </w:tr>
      <w:tr>
        <w:tblPrEx>
          <w:tblCellMar>
            <w:top w:w="0" w:type="dxa"/>
            <w:left w:w="10" w:type="dxa"/>
            <w:bottom w:w="0" w:type="dxa"/>
            <w:right w:w="10" w:type="dxa"/>
          </w:tblCellMar>
        </w:tblPrEx>
        <w:trPr>
          <w:trHeight w:val="567" w:hRule="atLeas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不挥发物含量</w:t>
            </w:r>
            <w:r>
              <w:t>/%</w:t>
            </w:r>
          </w:p>
        </w:tc>
        <w:tc>
          <w:tcPr>
            <w:tcW w:w="3060" w:type="dxa"/>
            <w:tcBorders>
              <w:top w:val="single" w:color="auto" w:sz="4" w:space="0"/>
              <w:left w:val="single" w:color="auto" w:sz="4" w:space="0"/>
            </w:tcBorders>
            <w:shd w:val="clear" w:color="auto" w:fill="FFFFFF"/>
            <w:vAlign w:val="center"/>
          </w:tcPr>
          <w:p>
            <w:pPr>
              <w:jc w:val="center"/>
            </w:pPr>
            <w:r>
              <w:t>299.5</w:t>
            </w:r>
          </w:p>
        </w:tc>
        <w:tc>
          <w:tcPr>
            <w:tcW w:w="1933" w:type="dxa"/>
            <w:tcBorders>
              <w:top w:val="single" w:color="auto" w:sz="4" w:space="0"/>
              <w:left w:val="single" w:color="auto" w:sz="4" w:space="0"/>
              <w:right w:val="single" w:color="auto" w:sz="4" w:space="0"/>
            </w:tcBorders>
            <w:shd w:val="clear" w:color="auto" w:fill="FFFFFF"/>
            <w:vAlign w:val="center"/>
          </w:tcPr>
          <w:p>
            <w:pPr>
              <w:jc w:val="center"/>
            </w:pPr>
            <w:r>
              <w:t>GB/T6554</w:t>
            </w:r>
          </w:p>
        </w:tc>
      </w:tr>
      <w:tr>
        <w:tblPrEx>
          <w:tblCellMar>
            <w:top w:w="0" w:type="dxa"/>
            <w:left w:w="10" w:type="dxa"/>
            <w:bottom w:w="0" w:type="dxa"/>
            <w:right w:w="10" w:type="dxa"/>
          </w:tblCellMar>
        </w:tblPrEx>
        <w:trPr>
          <w:trHeight w:val="567" w:hRule="atLeas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水平流动性</w:t>
            </w:r>
            <w:r>
              <w:t>/mm</w:t>
            </w:r>
          </w:p>
        </w:tc>
        <w:tc>
          <w:tcPr>
            <w:tcW w:w="3060" w:type="dxa"/>
            <w:tcBorders>
              <w:top w:val="single" w:color="auto" w:sz="4" w:space="0"/>
              <w:left w:val="single" w:color="auto" w:sz="4" w:space="0"/>
            </w:tcBorders>
            <w:shd w:val="clear" w:color="auto" w:fill="FFFFFF"/>
            <w:vAlign w:val="center"/>
          </w:tcPr>
          <w:p>
            <w:pPr>
              <w:jc w:val="center"/>
            </w:pPr>
            <w:r>
              <w:t>22~28</w:t>
            </w:r>
          </w:p>
        </w:tc>
        <w:tc>
          <w:tcPr>
            <w:tcW w:w="1933" w:type="dxa"/>
            <w:tcBorders>
              <w:top w:val="single" w:color="auto" w:sz="4" w:space="0"/>
              <w:left w:val="single" w:color="auto" w:sz="4" w:space="0"/>
              <w:right w:val="single" w:color="auto" w:sz="4" w:space="0"/>
            </w:tcBorders>
            <w:shd w:val="clear" w:color="auto" w:fill="FFFFFF"/>
            <w:vAlign w:val="center"/>
          </w:tcPr>
          <w:p>
            <w:pPr>
              <w:jc w:val="center"/>
            </w:pPr>
            <w:r>
              <w:t>GB/T6554</w:t>
            </w:r>
          </w:p>
        </w:tc>
      </w:tr>
      <w:tr>
        <w:tblPrEx>
          <w:tblCellMar>
            <w:top w:w="0" w:type="dxa"/>
            <w:left w:w="10" w:type="dxa"/>
            <w:bottom w:w="0" w:type="dxa"/>
            <w:right w:w="10" w:type="dxa"/>
          </w:tblCellMar>
        </w:tblPrEx>
        <w:trPr>
          <w:trHeight w:val="567" w:hRule="atLeas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胶化时间</w:t>
            </w:r>
            <w:r>
              <w:t>/s</w:t>
            </w:r>
          </w:p>
        </w:tc>
        <w:tc>
          <w:tcPr>
            <w:tcW w:w="3060" w:type="dxa"/>
            <w:tcBorders>
              <w:top w:val="single" w:color="auto" w:sz="4" w:space="0"/>
              <w:left w:val="single" w:color="auto" w:sz="4" w:space="0"/>
            </w:tcBorders>
            <w:shd w:val="clear" w:color="auto" w:fill="FFFFFF"/>
            <w:vAlign w:val="center"/>
          </w:tcPr>
          <w:p>
            <w:pPr>
              <w:jc w:val="center"/>
            </w:pPr>
            <w:r>
              <w:t>&lt;120(200</w:t>
            </w:r>
            <w:r>
              <w:rPr>
                <w:rFonts w:hint="eastAsia"/>
              </w:rPr>
              <w:t>℃</w:t>
            </w:r>
            <w:r>
              <w:t>)</w:t>
            </w:r>
          </w:p>
        </w:tc>
        <w:tc>
          <w:tcPr>
            <w:tcW w:w="1933" w:type="dxa"/>
            <w:tcBorders>
              <w:top w:val="single" w:color="auto" w:sz="4" w:space="0"/>
              <w:left w:val="single" w:color="auto" w:sz="4" w:space="0"/>
              <w:right w:val="single" w:color="auto" w:sz="4" w:space="0"/>
            </w:tcBorders>
            <w:shd w:val="clear" w:color="auto" w:fill="FFFFFF"/>
            <w:vAlign w:val="center"/>
          </w:tcPr>
          <w:p>
            <w:pPr>
              <w:jc w:val="center"/>
            </w:pPr>
            <w:r>
              <w:t>GB/T6554</w:t>
            </w:r>
          </w:p>
        </w:tc>
      </w:tr>
      <w:tr>
        <w:tblPrEx>
          <w:tblCellMar>
            <w:top w:w="0" w:type="dxa"/>
            <w:left w:w="10" w:type="dxa"/>
            <w:bottom w:w="0" w:type="dxa"/>
            <w:right w:w="10" w:type="dxa"/>
          </w:tblCellMar>
        </w:tblPrEx>
        <w:trPr>
          <w:trHeight w:val="567" w:hRule="atLeas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冲击强度</w:t>
            </w:r>
            <w:r>
              <w:t>/(kg•cm)</w:t>
            </w:r>
          </w:p>
        </w:tc>
        <w:tc>
          <w:tcPr>
            <w:tcW w:w="3060" w:type="dxa"/>
            <w:tcBorders>
              <w:top w:val="single" w:color="auto" w:sz="4" w:space="0"/>
              <w:left w:val="single" w:color="auto" w:sz="4" w:space="0"/>
            </w:tcBorders>
            <w:shd w:val="clear" w:color="auto" w:fill="FFFFFF"/>
            <w:vAlign w:val="center"/>
          </w:tcPr>
          <w:p>
            <w:pPr>
              <w:jc w:val="center"/>
            </w:pPr>
            <w:r>
              <w:t>250</w:t>
            </w:r>
          </w:p>
        </w:tc>
        <w:tc>
          <w:tcPr>
            <w:tcW w:w="1933" w:type="dxa"/>
            <w:tcBorders>
              <w:top w:val="single" w:color="auto" w:sz="4" w:space="0"/>
              <w:left w:val="single" w:color="auto" w:sz="4" w:space="0"/>
              <w:right w:val="single" w:color="auto" w:sz="4" w:space="0"/>
            </w:tcBorders>
            <w:shd w:val="clear" w:color="auto" w:fill="FFFFFF"/>
            <w:vAlign w:val="center"/>
          </w:tcPr>
          <w:p>
            <w:pPr>
              <w:jc w:val="center"/>
            </w:pPr>
            <w:r>
              <w:t>GB/T1732</w:t>
            </w:r>
          </w:p>
        </w:tc>
      </w:tr>
      <w:tr>
        <w:tblPrEx>
          <w:tblCellMar>
            <w:top w:w="0" w:type="dxa"/>
            <w:left w:w="10" w:type="dxa"/>
            <w:bottom w:w="0" w:type="dxa"/>
            <w:right w:w="10" w:type="dxa"/>
          </w:tblCellMar>
        </w:tblPrEx>
        <w:trPr>
          <w:trHeight w:val="567" w:hRule="atLeast"/>
          <w:jc w:val="center"/>
        </w:trPr>
        <w:tc>
          <w:tcPr>
            <w:tcW w:w="3254" w:type="dxa"/>
            <w:tcBorders>
              <w:top w:val="single" w:color="auto" w:sz="4" w:space="0"/>
              <w:left w:val="single" w:color="auto" w:sz="4" w:space="0"/>
            </w:tcBorders>
            <w:shd w:val="clear" w:color="auto" w:fill="FFFFFF"/>
            <w:vAlign w:val="center"/>
          </w:tcPr>
          <w:p>
            <w:pPr>
              <w:jc w:val="center"/>
            </w:pPr>
            <w:r>
              <w:rPr>
                <w:rFonts w:hint="eastAsia"/>
              </w:rPr>
              <w:t>弯曲试验</w:t>
            </w:r>
            <w:r>
              <w:t>(</w:t>
            </w:r>
            <w:r>
              <w:rPr>
                <w:rFonts w:hint="eastAsia"/>
                <w:lang w:eastAsia="zh-CN"/>
              </w:rPr>
              <w:t>φ</w:t>
            </w:r>
            <w:r>
              <w:t>2mm)</w:t>
            </w:r>
          </w:p>
        </w:tc>
        <w:tc>
          <w:tcPr>
            <w:tcW w:w="3060" w:type="dxa"/>
            <w:tcBorders>
              <w:top w:val="single" w:color="auto" w:sz="4" w:space="0"/>
              <w:left w:val="single" w:color="auto" w:sz="4" w:space="0"/>
            </w:tcBorders>
            <w:shd w:val="clear" w:color="auto" w:fill="FFFFFF"/>
            <w:vAlign w:val="center"/>
          </w:tcPr>
          <w:p>
            <w:pPr>
              <w:jc w:val="center"/>
            </w:pPr>
            <w:r>
              <w:rPr>
                <w:rFonts w:hint="eastAsia"/>
              </w:rPr>
              <w:t>合格</w:t>
            </w:r>
          </w:p>
        </w:tc>
        <w:tc>
          <w:tcPr>
            <w:tcW w:w="1933" w:type="dxa"/>
            <w:tcBorders>
              <w:top w:val="single" w:color="auto" w:sz="4" w:space="0"/>
              <w:left w:val="single" w:color="auto" w:sz="4" w:space="0"/>
              <w:right w:val="single" w:color="auto" w:sz="4" w:space="0"/>
            </w:tcBorders>
            <w:shd w:val="clear" w:color="auto" w:fill="FFFFFF"/>
            <w:vAlign w:val="center"/>
          </w:tcPr>
          <w:p>
            <w:pPr>
              <w:jc w:val="center"/>
            </w:pPr>
            <w:r>
              <w:t>GB/T6742</w:t>
            </w:r>
          </w:p>
        </w:tc>
      </w:tr>
      <w:tr>
        <w:tblPrEx>
          <w:tblCellMar>
            <w:top w:w="0" w:type="dxa"/>
            <w:left w:w="10" w:type="dxa"/>
            <w:bottom w:w="0" w:type="dxa"/>
            <w:right w:w="10" w:type="dxa"/>
          </w:tblCellMar>
        </w:tblPrEx>
        <w:trPr>
          <w:trHeight w:val="1012" w:hRule="atLeast"/>
          <w:jc w:val="center"/>
        </w:trPr>
        <w:tc>
          <w:tcPr>
            <w:tcW w:w="3254" w:type="dxa"/>
            <w:tcBorders>
              <w:top w:val="single" w:color="auto" w:sz="4" w:space="0"/>
              <w:left w:val="single" w:color="auto" w:sz="4" w:space="0"/>
              <w:bottom w:val="single" w:color="auto" w:sz="4" w:space="0"/>
            </w:tcBorders>
            <w:shd w:val="clear" w:color="auto" w:fill="FFFFFF"/>
            <w:vAlign w:val="center"/>
          </w:tcPr>
          <w:p>
            <w:pPr>
              <w:jc w:val="center"/>
              <w:rPr>
                <w:lang w:eastAsia="zh-CN"/>
              </w:rPr>
            </w:pPr>
            <w:r>
              <w:rPr>
                <w:rFonts w:hint="eastAsia"/>
                <w:lang w:eastAsia="zh-CN"/>
              </w:rPr>
              <w:t>卫生性能</w:t>
            </w:r>
            <w:r>
              <w:rPr>
                <w:lang w:eastAsia="zh-CN"/>
              </w:rPr>
              <w:t>(</w:t>
            </w:r>
            <w:r>
              <w:rPr>
                <w:rFonts w:hint="eastAsia"/>
                <w:lang w:eastAsia="zh-CN"/>
              </w:rPr>
              <w:t>输送生活冷热水、饮用水</w:t>
            </w:r>
            <w:r>
              <w:rPr>
                <w:lang w:eastAsia="zh-CN"/>
              </w:rPr>
              <w:t>)</w:t>
            </w:r>
          </w:p>
        </w:tc>
        <w:tc>
          <w:tcPr>
            <w:tcW w:w="499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r>
              <w:rPr>
                <w:rFonts w:hint="eastAsia"/>
              </w:rPr>
              <w:t>符合</w:t>
            </w:r>
            <w:r>
              <w:t>GB/T17219</w:t>
            </w:r>
            <w:r>
              <w:rPr>
                <w:rFonts w:hint="eastAsia"/>
              </w:rPr>
              <w:t>的要求</w:t>
            </w:r>
          </w:p>
        </w:tc>
      </w:tr>
    </w:tbl>
    <w:p>
      <w:pPr>
        <w:pStyle w:val="3"/>
        <w:ind w:firstLine="560" w:firstLineChars="200"/>
        <w:rPr>
          <w:rFonts w:ascii="楷体_GB2312" w:eastAsia="楷体_GB2312"/>
          <w:b w:val="0"/>
          <w:i w:val="0"/>
          <w:lang w:eastAsia="zh-CN"/>
        </w:rPr>
      </w:pPr>
      <w:bookmarkStart w:id="47" w:name="_Toc88204689"/>
      <w:r>
        <w:rPr>
          <w:rFonts w:hint="eastAsia" w:ascii="楷体_GB2312" w:eastAsia="楷体_GB2312"/>
          <w:b w:val="0"/>
          <w:i w:val="0"/>
          <w:lang w:eastAsia="zh-CN"/>
        </w:rPr>
        <w:t>（四）分水器</w:t>
      </w:r>
      <w:bookmarkEnd w:id="47"/>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分水管主管公称通径为</w:t>
      </w:r>
      <w:r>
        <w:rPr>
          <w:rFonts w:ascii="仿宋_GB2312" w:eastAsia="仿宋_GB2312"/>
          <w:sz w:val="28"/>
          <w:szCs w:val="28"/>
          <w:lang w:eastAsia="zh-CN"/>
        </w:rPr>
        <w:t>DN40mm</w:t>
      </w:r>
      <w:r>
        <w:rPr>
          <w:rFonts w:hint="eastAsia" w:ascii="仿宋_GB2312" w:eastAsia="仿宋_GB2312"/>
          <w:sz w:val="28"/>
          <w:szCs w:val="28"/>
          <w:lang w:eastAsia="zh-CN"/>
        </w:rPr>
        <w:t>相当于管螺纹</w:t>
      </w:r>
      <w:r>
        <w:rPr>
          <w:rFonts w:ascii="仿宋_GB2312" w:eastAsia="仿宋_GB2312"/>
          <w:sz w:val="28"/>
          <w:szCs w:val="28"/>
          <w:lang w:eastAsia="zh-CN"/>
        </w:rPr>
        <w:t>1</w:t>
      </w:r>
      <w:r>
        <w:rPr>
          <w:rFonts w:hint="eastAsia" w:ascii="仿宋_GB2312"/>
          <w:sz w:val="28"/>
          <w:szCs w:val="28"/>
          <w:lang w:eastAsia="zh-CN"/>
        </w:rPr>
        <w:t>½</w:t>
      </w:r>
      <w:r>
        <w:rPr>
          <w:rFonts w:hint="eastAsia" w:ascii="仿宋_GB2312" w:eastAsia="仿宋_GB2312"/>
          <w:sz w:val="28"/>
          <w:szCs w:val="28"/>
          <w:lang w:eastAsia="zh-CN"/>
        </w:rPr>
        <w:t>英寸，分管公称通径为</w:t>
      </w:r>
      <w:r>
        <w:rPr>
          <w:rFonts w:ascii="仿宋_GB2312" w:eastAsia="仿宋_GB2312"/>
          <w:sz w:val="28"/>
          <w:szCs w:val="28"/>
          <w:lang w:eastAsia="zh-CN"/>
        </w:rPr>
        <w:t>DN15mm</w:t>
      </w:r>
      <w:r>
        <w:rPr>
          <w:rFonts w:hint="eastAsia" w:ascii="仿宋_GB2312" w:eastAsia="仿宋_GB2312"/>
          <w:sz w:val="28"/>
          <w:szCs w:val="28"/>
          <w:lang w:eastAsia="zh-CN"/>
        </w:rPr>
        <w:t>相当于管螺纹</w:t>
      </w:r>
      <w:r>
        <w:rPr>
          <w:rFonts w:hint="eastAsia" w:ascii="仿宋_GB2312"/>
          <w:sz w:val="28"/>
          <w:szCs w:val="28"/>
          <w:lang w:eastAsia="zh-CN"/>
        </w:rPr>
        <w:t>½</w:t>
      </w:r>
      <w:r>
        <w:rPr>
          <w:rFonts w:hint="eastAsia" w:ascii="仿宋_GB2312" w:eastAsia="仿宋_GB2312"/>
          <w:sz w:val="28"/>
          <w:szCs w:val="28"/>
          <w:lang w:eastAsia="zh-CN"/>
        </w:rPr>
        <w:t>英寸，符合《</w:t>
      </w:r>
      <w:r>
        <w:rPr>
          <w:rFonts w:ascii="仿宋_GB2312" w:eastAsia="仿宋_GB2312"/>
          <w:sz w:val="28"/>
          <w:szCs w:val="28"/>
          <w:lang w:eastAsia="zh-CN"/>
        </w:rPr>
        <w:t>GB/T1047-2019</w:t>
      </w:r>
      <w:r>
        <w:rPr>
          <w:rFonts w:hint="eastAsia" w:ascii="仿宋_GB2312" w:eastAsia="仿宋_GB2312"/>
          <w:sz w:val="28"/>
          <w:szCs w:val="28"/>
          <w:lang w:eastAsia="zh-CN"/>
        </w:rPr>
        <w:t>管道元件公称尺寸的定义和选用》</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分管口间距：依照设计要求制定。</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球墨铸铁材质，符合《</w:t>
      </w:r>
      <w:r>
        <w:rPr>
          <w:rFonts w:ascii="仿宋_GB2312" w:eastAsia="仿宋_GB2312"/>
          <w:sz w:val="28"/>
          <w:szCs w:val="28"/>
          <w:lang w:eastAsia="zh-CN"/>
        </w:rPr>
        <w:t>GB/T1348-2009</w:t>
      </w:r>
      <w:r>
        <w:rPr>
          <w:rFonts w:hint="eastAsia" w:ascii="仿宋_GB2312" w:eastAsia="仿宋_GB2312"/>
          <w:sz w:val="28"/>
          <w:szCs w:val="28"/>
          <w:lang w:eastAsia="zh-CN"/>
        </w:rPr>
        <w:t>球墨铸铁》件中</w:t>
      </w:r>
      <w:r>
        <w:rPr>
          <w:rFonts w:ascii="仿宋_GB2312" w:eastAsia="仿宋_GB2312"/>
          <w:sz w:val="28"/>
          <w:szCs w:val="28"/>
          <w:lang w:eastAsia="zh-CN"/>
        </w:rPr>
        <w:t>QT450-12</w:t>
      </w:r>
      <w:r>
        <w:rPr>
          <w:rFonts w:hint="eastAsia" w:ascii="仿宋_GB2312" w:eastAsia="仿宋_GB2312"/>
          <w:sz w:val="28"/>
          <w:szCs w:val="28"/>
          <w:lang w:eastAsia="zh-CN"/>
        </w:rPr>
        <w:t>的材质要求，壁厚不低于</w:t>
      </w:r>
      <w:r>
        <w:rPr>
          <w:rFonts w:ascii="仿宋_GB2312" w:eastAsia="仿宋_GB2312"/>
          <w:sz w:val="28"/>
          <w:szCs w:val="28"/>
          <w:lang w:eastAsia="zh-CN"/>
        </w:rPr>
        <w:t>3mm</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4.304</w:t>
      </w:r>
      <w:r>
        <w:rPr>
          <w:rFonts w:hint="eastAsia" w:ascii="仿宋_GB2312" w:eastAsia="仿宋_GB2312"/>
          <w:sz w:val="28"/>
          <w:szCs w:val="28"/>
          <w:lang w:eastAsia="zh-CN"/>
        </w:rPr>
        <w:t>不锈钢材质，符合《</w:t>
      </w:r>
      <w:r>
        <w:rPr>
          <w:rFonts w:ascii="仿宋_GB2312" w:eastAsia="仿宋_GB2312"/>
          <w:sz w:val="28"/>
          <w:szCs w:val="28"/>
          <w:lang w:eastAsia="zh-CN"/>
        </w:rPr>
        <w:t>GB/T19228.2-2011</w:t>
      </w:r>
      <w:r>
        <w:rPr>
          <w:rFonts w:hint="eastAsia" w:ascii="仿宋_GB2312" w:eastAsia="仿宋_GB2312"/>
          <w:sz w:val="28"/>
          <w:szCs w:val="28"/>
          <w:lang w:eastAsia="zh-CN"/>
        </w:rPr>
        <w:t>不锈钢卡压式管件组件》的材质要求。</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压力标准：要求不低于</w:t>
      </w:r>
      <w:r>
        <w:rPr>
          <w:rFonts w:ascii="仿宋_GB2312" w:eastAsia="仿宋_GB2312"/>
          <w:sz w:val="28"/>
          <w:szCs w:val="28"/>
          <w:lang w:eastAsia="zh-CN"/>
        </w:rPr>
        <w:t>1.0Mpa</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6.</w:t>
      </w:r>
      <w:r>
        <w:rPr>
          <w:rFonts w:hint="eastAsia" w:ascii="仿宋_GB2312" w:eastAsia="仿宋_GB2312"/>
          <w:sz w:val="28"/>
          <w:szCs w:val="28"/>
          <w:lang w:eastAsia="zh-CN"/>
        </w:rPr>
        <w:t>外表防腐标准：渗锌处理，渗锌层厚度不低于</w:t>
      </w:r>
      <w:r>
        <w:rPr>
          <w:rFonts w:ascii="仿宋_GB2312" w:eastAsia="仿宋_GB2312"/>
          <w:sz w:val="28"/>
          <w:szCs w:val="28"/>
          <w:lang w:eastAsia="zh-CN"/>
        </w:rPr>
        <w:t>60</w:t>
      </w:r>
      <w:r>
        <w:rPr>
          <w:rFonts w:hint="eastAsia" w:ascii="仿宋_GB2312" w:eastAsia="仿宋_GB2312"/>
          <w:sz w:val="28"/>
          <w:szCs w:val="28"/>
        </w:rPr>
        <w:t>μ</w:t>
      </w:r>
      <w:r>
        <w:rPr>
          <w:rFonts w:ascii="仿宋_GB2312" w:eastAsia="仿宋_GB2312"/>
          <w:sz w:val="28"/>
          <w:szCs w:val="28"/>
          <w:lang w:eastAsia="zh-CN"/>
        </w:rPr>
        <w:t>m</w:t>
      </w:r>
      <w:r>
        <w:rPr>
          <w:rFonts w:hint="eastAsia" w:ascii="仿宋_GB2312" w:eastAsia="仿宋_GB2312"/>
          <w:sz w:val="28"/>
          <w:szCs w:val="28"/>
          <w:lang w:eastAsia="zh-CN"/>
        </w:rPr>
        <w:t>，执行标准依照《</w:t>
      </w:r>
      <w:r>
        <w:rPr>
          <w:rFonts w:ascii="仿宋_GB2312" w:eastAsia="仿宋_GB2312"/>
          <w:sz w:val="28"/>
          <w:szCs w:val="28"/>
          <w:lang w:eastAsia="zh-CN"/>
        </w:rPr>
        <w:t>GB</w:t>
      </w:r>
      <w:r>
        <w:rPr>
          <w:rFonts w:hint="eastAsia" w:ascii="仿宋_GB2312"/>
          <w:sz w:val="28"/>
          <w:szCs w:val="28"/>
          <w:lang w:eastAsia="zh-CN"/>
        </w:rPr>
        <w:t>∕</w:t>
      </w:r>
      <w:r>
        <w:rPr>
          <w:rFonts w:ascii="仿宋_GB2312" w:eastAsia="仿宋_GB2312"/>
          <w:sz w:val="28"/>
          <w:szCs w:val="28"/>
          <w:lang w:eastAsia="zh-CN"/>
        </w:rPr>
        <w:t>T35505-2017</w:t>
      </w:r>
      <w:r>
        <w:rPr>
          <w:rFonts w:hint="eastAsia" w:ascii="仿宋_GB2312" w:eastAsia="仿宋_GB2312"/>
          <w:sz w:val="28"/>
          <w:szCs w:val="28"/>
          <w:lang w:eastAsia="zh-CN"/>
        </w:rPr>
        <w:t>钢结构件渗锌耐蚀作业质量控制评定技术规范》。</w:t>
      </w:r>
    </w:p>
    <w:p>
      <w:pPr>
        <w:spacing w:line="520" w:lineRule="exact"/>
        <w:ind w:left="480" w:leftChars="200"/>
        <w:rPr>
          <w:rFonts w:hint="eastAsia" w:ascii="仿宋_GB2312" w:eastAsia="仿宋_GB2312"/>
          <w:sz w:val="28"/>
          <w:szCs w:val="28"/>
          <w:lang w:eastAsia="zh-CN"/>
        </w:rPr>
      </w:pPr>
      <w:r>
        <w:rPr>
          <w:rFonts w:ascii="仿宋_GB2312" w:eastAsia="仿宋_GB2312"/>
          <w:sz w:val="28"/>
          <w:szCs w:val="28"/>
          <w:lang w:eastAsia="zh-CN"/>
        </w:rPr>
        <w:t>7.</w:t>
      </w:r>
      <w:r>
        <w:rPr>
          <w:rFonts w:hint="eastAsia" w:ascii="仿宋_GB2312" w:eastAsia="仿宋_GB2312"/>
          <w:sz w:val="28"/>
          <w:szCs w:val="28"/>
          <w:lang w:eastAsia="zh-CN"/>
        </w:rPr>
        <w:t>质量要求：严格遵循国家规定标准。如有最新标准按最新标准执行。</w:t>
      </w:r>
    </w:p>
    <w:p>
      <w:pPr>
        <w:pStyle w:val="3"/>
        <w:ind w:firstLine="560" w:firstLineChars="200"/>
        <w:rPr>
          <w:rFonts w:hint="eastAsia" w:ascii="楷体_GB2312" w:eastAsia="楷体_GB2312"/>
          <w:b w:val="0"/>
          <w:bCs w:val="0"/>
          <w:i w:val="0"/>
          <w:iCs w:val="0"/>
          <w:lang w:eastAsia="zh-CN"/>
        </w:rPr>
      </w:pPr>
      <w:bookmarkStart w:id="48" w:name="_Toc88204690"/>
      <w:r>
        <w:rPr>
          <w:rFonts w:hint="eastAsia" w:ascii="楷体_GB2312" w:eastAsia="楷体_GB2312"/>
          <w:b w:val="0"/>
          <w:bCs w:val="0"/>
          <w:i w:val="0"/>
          <w:iCs w:val="0"/>
          <w:lang w:eastAsia="zh-CN"/>
        </w:rPr>
        <w:t>（五）球墨铸铁井盖</w:t>
      </w:r>
      <w:bookmarkEnd w:id="48"/>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球墨铸铁圆井盖：￠</w:t>
      </w:r>
      <w:r>
        <w:rPr>
          <w:rFonts w:ascii="仿宋_GB2312" w:eastAsia="仿宋_GB2312"/>
          <w:sz w:val="28"/>
          <w:szCs w:val="28"/>
          <w:lang w:eastAsia="zh-CN"/>
        </w:rPr>
        <w:t>700</w:t>
      </w:r>
      <w:r>
        <w:rPr>
          <w:rFonts w:hint="eastAsia" w:ascii="仿宋_GB2312" w:eastAsia="仿宋_GB2312"/>
          <w:sz w:val="28"/>
          <w:szCs w:val="28"/>
          <w:lang w:eastAsia="zh-CN"/>
        </w:rPr>
        <w:t>重量为75kg。</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球墨铸铁水表井盖：￠</w:t>
      </w:r>
      <w:r>
        <w:rPr>
          <w:rFonts w:ascii="仿宋_GB2312" w:eastAsia="仿宋_GB2312"/>
          <w:sz w:val="28"/>
          <w:szCs w:val="28"/>
          <w:lang w:eastAsia="zh-CN"/>
        </w:rPr>
        <w:t>900*750</w:t>
      </w:r>
      <w:r>
        <w:rPr>
          <w:rFonts w:hint="eastAsia" w:ascii="仿宋_GB2312" w:eastAsia="仿宋_GB2312"/>
          <w:sz w:val="28"/>
          <w:szCs w:val="28"/>
          <w:lang w:eastAsia="zh-CN"/>
        </w:rPr>
        <w:t>重量为90kg。</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球墨铸铁外方内圆井盖：￠</w:t>
      </w:r>
      <w:r>
        <w:rPr>
          <w:rFonts w:ascii="仿宋_GB2312" w:eastAsia="仿宋_GB2312"/>
          <w:sz w:val="28"/>
          <w:szCs w:val="28"/>
          <w:lang w:eastAsia="zh-CN"/>
        </w:rPr>
        <w:t>800*800</w:t>
      </w:r>
      <w:r>
        <w:rPr>
          <w:rFonts w:hint="eastAsia" w:ascii="仿宋_GB2312" w:eastAsia="仿宋_GB2312"/>
          <w:sz w:val="28"/>
          <w:szCs w:val="28"/>
          <w:lang w:eastAsia="zh-CN"/>
        </w:rPr>
        <w:t>重量为76kg。</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球墨自调式井盖：￠</w:t>
      </w:r>
      <w:r>
        <w:rPr>
          <w:rFonts w:ascii="仿宋_GB2312" w:eastAsia="仿宋_GB2312"/>
          <w:sz w:val="28"/>
          <w:szCs w:val="28"/>
          <w:lang w:eastAsia="zh-CN"/>
        </w:rPr>
        <w:t>700</w:t>
      </w:r>
      <w:r>
        <w:rPr>
          <w:rFonts w:hint="eastAsia" w:ascii="仿宋_GB2312" w:eastAsia="仿宋_GB2312"/>
          <w:sz w:val="28"/>
          <w:szCs w:val="28"/>
          <w:lang w:eastAsia="zh-CN"/>
        </w:rPr>
        <w:t>重量为88kg。</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球墨铸铁重型圆井盖：￠</w:t>
      </w:r>
      <w:r>
        <w:rPr>
          <w:rFonts w:ascii="仿宋_GB2312" w:eastAsia="仿宋_GB2312"/>
          <w:sz w:val="28"/>
          <w:szCs w:val="28"/>
          <w:lang w:eastAsia="zh-CN"/>
        </w:rPr>
        <w:t>740</w:t>
      </w:r>
      <w:r>
        <w:rPr>
          <w:rFonts w:hint="eastAsia" w:ascii="仿宋_GB2312" w:eastAsia="仿宋_GB2312"/>
          <w:sz w:val="28"/>
          <w:szCs w:val="28"/>
          <w:lang w:eastAsia="zh-CN"/>
        </w:rPr>
        <w:t>重量为101kg。</w:t>
      </w:r>
    </w:p>
    <w:p>
      <w:pPr>
        <w:pStyle w:val="3"/>
        <w:ind w:firstLine="560" w:firstLineChars="200"/>
        <w:rPr>
          <w:rFonts w:ascii="楷体_GB2312" w:eastAsia="楷体_GB2312"/>
          <w:b w:val="0"/>
          <w:i w:val="0"/>
          <w:lang w:eastAsia="zh-CN"/>
        </w:rPr>
      </w:pPr>
      <w:bookmarkStart w:id="49" w:name="_Toc88204691"/>
      <w:r>
        <w:rPr>
          <w:rFonts w:hint="eastAsia" w:ascii="楷体_GB2312" w:eastAsia="楷体_GB2312"/>
          <w:b w:val="0"/>
          <w:i w:val="0"/>
          <w:lang w:eastAsia="zh-CN"/>
        </w:rPr>
        <w:t>（六）地上消火栓</w:t>
      </w:r>
      <w:bookmarkEnd w:id="49"/>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技术要求</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地上室外普通消火栓：</w:t>
      </w:r>
      <w:r>
        <w:rPr>
          <w:rFonts w:ascii="仿宋_GB2312" w:eastAsia="仿宋_GB2312"/>
          <w:sz w:val="28"/>
          <w:szCs w:val="28"/>
          <w:lang w:eastAsia="zh-CN"/>
        </w:rPr>
        <w:t>SS100/65-1.6</w:t>
      </w:r>
      <w:r>
        <w:rPr>
          <w:rFonts w:hint="eastAsia" w:ascii="仿宋_GB2312" w:eastAsia="仿宋_GB2312"/>
          <w:sz w:val="28"/>
          <w:szCs w:val="28"/>
          <w:lang w:eastAsia="zh-CN"/>
        </w:rPr>
        <w:t>；高</w:t>
      </w:r>
      <w:r>
        <w:rPr>
          <w:rFonts w:ascii="仿宋_GB2312" w:eastAsia="仿宋_GB2312"/>
          <w:sz w:val="28"/>
          <w:szCs w:val="28"/>
          <w:lang w:eastAsia="zh-CN"/>
        </w:rPr>
        <w:t>1515mm</w:t>
      </w:r>
      <w:r>
        <w:rPr>
          <w:rFonts w:hint="eastAsia" w:ascii="仿宋_GB2312" w:eastAsia="仿宋_GB2312"/>
          <w:sz w:val="28"/>
          <w:szCs w:val="28"/>
          <w:lang w:eastAsia="zh-CN"/>
        </w:rPr>
        <w:t>，铜丝杆、铜大接头、铜出水口；铸铁件表面应光滑，涂防锈漆后，上部外露部分应涂红色漆，漆色泽应均匀，无龟裂，无明显的划痕和撞伤。铸铜件表面应无严重砂眼、气孔、渣孔、缩松、氧化夹渣、裂纹、冷隔和穿透性缺陷。</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地上室外普通消火栓：</w:t>
      </w:r>
      <w:r>
        <w:rPr>
          <w:rFonts w:ascii="仿宋_GB2312" w:eastAsia="仿宋_GB2312"/>
          <w:sz w:val="28"/>
          <w:szCs w:val="28"/>
          <w:lang w:eastAsia="zh-CN"/>
        </w:rPr>
        <w:t>SS150/80-1.6</w:t>
      </w:r>
      <w:r>
        <w:rPr>
          <w:rFonts w:hint="eastAsia" w:ascii="仿宋_GB2312" w:eastAsia="仿宋_GB2312"/>
          <w:sz w:val="28"/>
          <w:szCs w:val="28"/>
          <w:lang w:eastAsia="zh-CN"/>
        </w:rPr>
        <w:t>；高</w:t>
      </w:r>
      <w:r>
        <w:rPr>
          <w:rFonts w:ascii="仿宋_GB2312" w:eastAsia="仿宋_GB2312"/>
          <w:sz w:val="28"/>
          <w:szCs w:val="28"/>
          <w:lang w:eastAsia="zh-CN"/>
        </w:rPr>
        <w:t>1560mm</w:t>
      </w:r>
      <w:r>
        <w:rPr>
          <w:rFonts w:hint="eastAsia" w:ascii="仿宋_GB2312" w:eastAsia="仿宋_GB2312"/>
          <w:sz w:val="28"/>
          <w:szCs w:val="28"/>
          <w:lang w:eastAsia="zh-CN"/>
        </w:rPr>
        <w:t>，铜丝杆、铜大接头、铜出水口；铸铁件表面应光滑，涂防锈漆后，上部外露部分应涂红色漆，漆色泽应均匀，无龟裂，无明显的划痕和撞伤。铸铜件表面应无严重砂眼、气孔、渣孔、缩松、氧化夹渣、裂纹、冷隔和穿透性缺陷。</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智能消火栓功能要求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防撞功能：消火栓被撞击及时报警；</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防盗功能：开盖自动报警；</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防偷水功能：出水监测，检测到有水流出及时报警；</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水压报警功能：实时监测消防管道水压，异常报警，确保救灾时有水可用；</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定位功能：电脑</w:t>
      </w:r>
      <w:r>
        <w:rPr>
          <w:rFonts w:ascii="仿宋_GB2312" w:eastAsia="仿宋_GB2312"/>
          <w:sz w:val="28"/>
          <w:szCs w:val="28"/>
          <w:lang w:eastAsia="zh-CN"/>
        </w:rPr>
        <w:t>/</w:t>
      </w:r>
      <w:r>
        <w:rPr>
          <w:rFonts w:hint="eastAsia" w:ascii="仿宋_GB2312" w:eastAsia="仿宋_GB2312"/>
          <w:sz w:val="28"/>
          <w:szCs w:val="28"/>
          <w:lang w:eastAsia="zh-CN"/>
        </w:rPr>
        <w:t>手机</w:t>
      </w:r>
      <w:r>
        <w:rPr>
          <w:rFonts w:ascii="仿宋_GB2312" w:eastAsia="仿宋_GB2312"/>
          <w:sz w:val="28"/>
          <w:szCs w:val="28"/>
          <w:lang w:eastAsia="zh-CN"/>
        </w:rPr>
        <w:t>APP</w:t>
      </w:r>
      <w:r>
        <w:rPr>
          <w:rFonts w:hint="eastAsia" w:ascii="仿宋_GB2312" w:eastAsia="仿宋_GB2312"/>
          <w:sz w:val="28"/>
          <w:szCs w:val="28"/>
          <w:lang w:eastAsia="zh-CN"/>
        </w:rPr>
        <w:t>精准定位所在位置，使巡检或消防人员快速、准确地确认位置进行检修；</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供电方式：太阳能和锂电池均可，要求供电系统稳定，节能环保；</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电池寿命：</w:t>
      </w:r>
      <w:r>
        <w:rPr>
          <w:rFonts w:ascii="仿宋_GB2312" w:eastAsia="仿宋_GB2312"/>
          <w:sz w:val="28"/>
          <w:szCs w:val="28"/>
          <w:lang w:eastAsia="zh-CN"/>
        </w:rPr>
        <w:t>5</w:t>
      </w:r>
      <w:r>
        <w:rPr>
          <w:rFonts w:hint="eastAsia" w:ascii="仿宋_GB2312" w:eastAsia="仿宋_GB2312"/>
          <w:sz w:val="28"/>
          <w:szCs w:val="28"/>
          <w:lang w:eastAsia="zh-CN"/>
        </w:rPr>
        <w:t>年以上；</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防护等级：防水等级</w:t>
      </w:r>
      <w:r>
        <w:rPr>
          <w:rFonts w:ascii="仿宋_GB2312" w:eastAsia="仿宋_GB2312"/>
          <w:sz w:val="28"/>
          <w:szCs w:val="28"/>
          <w:lang w:eastAsia="zh-CN"/>
        </w:rPr>
        <w:t>IPX8</w:t>
      </w:r>
      <w:r>
        <w:rPr>
          <w:rFonts w:hint="eastAsia" w:ascii="仿宋_GB2312" w:eastAsia="仿宋_GB2312"/>
          <w:sz w:val="28"/>
          <w:szCs w:val="28"/>
          <w:lang w:eastAsia="zh-CN"/>
        </w:rPr>
        <w:t>；</w:t>
      </w:r>
    </w:p>
    <w:p>
      <w:pPr>
        <w:pStyle w:val="3"/>
        <w:spacing w:line="520" w:lineRule="exact"/>
        <w:ind w:firstLine="560" w:firstLineChars="200"/>
        <w:rPr>
          <w:rFonts w:ascii="楷体_GB2312" w:eastAsia="楷体_GB2312"/>
          <w:b w:val="0"/>
          <w:i w:val="0"/>
          <w:lang w:eastAsia="zh-CN"/>
        </w:rPr>
      </w:pPr>
      <w:bookmarkStart w:id="50" w:name="_Toc88204692"/>
      <w:r>
        <w:rPr>
          <w:rFonts w:hint="eastAsia" w:ascii="楷体_GB2312" w:eastAsia="楷体_GB2312"/>
          <w:b w:val="0"/>
          <w:i w:val="0"/>
          <w:lang w:eastAsia="zh-CN"/>
        </w:rPr>
        <w:t>（七）低阻力倒流防止器</w:t>
      </w:r>
      <w:bookmarkEnd w:id="50"/>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技术要求：适用于输送公称压力不大于</w:t>
      </w:r>
      <w:r>
        <w:rPr>
          <w:rFonts w:ascii="仿宋_GB2312" w:eastAsia="仿宋_GB2312"/>
          <w:sz w:val="28"/>
          <w:szCs w:val="28"/>
          <w:lang w:eastAsia="zh-CN"/>
        </w:rPr>
        <w:t>1.6MPa</w:t>
      </w:r>
      <w:r>
        <w:rPr>
          <w:rFonts w:hint="eastAsia" w:ascii="仿宋_GB2312" w:eastAsia="仿宋_GB2312"/>
          <w:sz w:val="28"/>
          <w:szCs w:val="28"/>
          <w:lang w:eastAsia="zh-CN"/>
        </w:rPr>
        <w:t>，温度不高于</w:t>
      </w:r>
      <w:r>
        <w:rPr>
          <w:rFonts w:ascii="仿宋_GB2312" w:eastAsia="仿宋_GB2312"/>
          <w:sz w:val="28"/>
          <w:szCs w:val="28"/>
          <w:lang w:eastAsia="zh-CN"/>
        </w:rPr>
        <w:t>65</w:t>
      </w:r>
      <w:r>
        <w:rPr>
          <w:rFonts w:hint="eastAsia" w:ascii="仿宋_GB2312" w:eastAsia="仿宋_GB2312"/>
          <w:sz w:val="28"/>
          <w:szCs w:val="28"/>
          <w:lang w:eastAsia="zh-CN"/>
        </w:rPr>
        <w:t>℃的清水，结构应能确保进口端压力小于出口端压力时，进口端应得到有效密封，在回流工况（回流工况是指出口压力高于进口压力的工况）时，排水器有效开启，使中间腔与大气相通，并在止回阀和整机内动密封件的密封失效时，所漏介质均应流向中间腔，经过排水器直接排出阀外。满足《中华人民共和国机械行业标准》</w:t>
      </w:r>
      <w:r>
        <w:rPr>
          <w:rFonts w:ascii="仿宋_GB2312" w:eastAsia="仿宋_GB2312"/>
          <w:sz w:val="28"/>
          <w:szCs w:val="28"/>
          <w:lang w:eastAsia="zh-CN"/>
        </w:rPr>
        <w:t>JB/T11151—2011</w:t>
      </w:r>
      <w:r>
        <w:rPr>
          <w:rFonts w:hint="eastAsia" w:ascii="仿宋_GB2312" w:eastAsia="仿宋_GB2312"/>
          <w:sz w:val="28"/>
          <w:szCs w:val="28"/>
          <w:lang w:eastAsia="zh-CN"/>
        </w:rPr>
        <w:t>的执行标准。</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压力损失</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）倒流防止器（不含前置过滤网）的水头损失：在</w:t>
      </w:r>
      <w:r>
        <w:rPr>
          <w:rFonts w:ascii="仿宋_GB2312" w:eastAsia="仿宋_GB2312"/>
          <w:sz w:val="28"/>
          <w:szCs w:val="28"/>
          <w:lang w:eastAsia="zh-CN"/>
        </w:rPr>
        <w:t>V=1m/s</w:t>
      </w:r>
      <w:r>
        <w:rPr>
          <w:rFonts w:hint="eastAsia" w:ascii="仿宋_GB2312" w:eastAsia="仿宋_GB2312"/>
          <w:sz w:val="28"/>
          <w:szCs w:val="28"/>
          <w:lang w:eastAsia="zh-CN"/>
        </w:rPr>
        <w:t>时，△</w:t>
      </w:r>
      <w:r>
        <w:rPr>
          <w:rFonts w:ascii="仿宋_GB2312" w:eastAsia="仿宋_GB2312"/>
          <w:sz w:val="28"/>
          <w:szCs w:val="28"/>
          <w:lang w:eastAsia="zh-CN"/>
        </w:rPr>
        <w:t>P</w:t>
      </w:r>
      <w:r>
        <w:rPr>
          <w:rFonts w:hint="eastAsia" w:ascii="仿宋_GB2312" w:eastAsia="仿宋_GB2312"/>
          <w:sz w:val="28"/>
          <w:szCs w:val="28"/>
          <w:lang w:eastAsia="zh-CN"/>
        </w:rPr>
        <w:t>应小于</w:t>
      </w:r>
      <w:r>
        <w:rPr>
          <w:rFonts w:ascii="仿宋_GB2312" w:eastAsia="仿宋_GB2312"/>
          <w:sz w:val="28"/>
          <w:szCs w:val="28"/>
          <w:lang w:eastAsia="zh-CN"/>
        </w:rPr>
        <w:t>0.02MPa</w:t>
      </w:r>
      <w:r>
        <w:rPr>
          <w:rFonts w:hint="eastAsia" w:ascii="仿宋_GB2312" w:eastAsia="仿宋_GB2312"/>
          <w:sz w:val="28"/>
          <w:szCs w:val="28"/>
          <w:lang w:eastAsia="zh-CN"/>
        </w:rPr>
        <w:t>；</w:t>
      </w:r>
      <w:r>
        <w:rPr>
          <w:rFonts w:ascii="仿宋_GB2312" w:eastAsia="仿宋_GB2312"/>
          <w:sz w:val="28"/>
          <w:szCs w:val="28"/>
          <w:lang w:eastAsia="zh-CN"/>
        </w:rPr>
        <w:t>V=2m/s</w:t>
      </w:r>
      <w:r>
        <w:rPr>
          <w:rFonts w:hint="eastAsia" w:ascii="仿宋_GB2312" w:eastAsia="仿宋_GB2312"/>
          <w:sz w:val="28"/>
          <w:szCs w:val="28"/>
          <w:lang w:eastAsia="zh-CN"/>
        </w:rPr>
        <w:t>时，△</w:t>
      </w:r>
      <w:r>
        <w:rPr>
          <w:rFonts w:ascii="仿宋_GB2312" w:eastAsia="仿宋_GB2312"/>
          <w:sz w:val="28"/>
          <w:szCs w:val="28"/>
          <w:lang w:eastAsia="zh-CN"/>
        </w:rPr>
        <w:t>P</w:t>
      </w:r>
      <w:r>
        <w:rPr>
          <w:rFonts w:hint="eastAsia" w:ascii="仿宋_GB2312" w:eastAsia="仿宋_GB2312"/>
          <w:sz w:val="28"/>
          <w:szCs w:val="28"/>
          <w:lang w:eastAsia="zh-CN"/>
        </w:rPr>
        <w:t>应小于</w:t>
      </w:r>
      <w:r>
        <w:rPr>
          <w:rFonts w:ascii="仿宋_GB2312" w:eastAsia="仿宋_GB2312"/>
          <w:sz w:val="28"/>
          <w:szCs w:val="28"/>
          <w:lang w:eastAsia="zh-CN"/>
        </w:rPr>
        <w:t>0.03MPa</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）前置过滤网的压力损失：在</w:t>
      </w:r>
      <w:r>
        <w:rPr>
          <w:rFonts w:ascii="仿宋_GB2312" w:eastAsia="仿宋_GB2312"/>
          <w:sz w:val="28"/>
          <w:szCs w:val="28"/>
          <w:lang w:eastAsia="zh-CN"/>
        </w:rPr>
        <w:t>v=1m/s</w:t>
      </w:r>
      <w:r>
        <w:rPr>
          <w:rFonts w:hint="eastAsia" w:ascii="仿宋_GB2312" w:eastAsia="仿宋_GB2312"/>
          <w:sz w:val="28"/>
          <w:szCs w:val="28"/>
          <w:lang w:eastAsia="zh-CN"/>
        </w:rPr>
        <w:t>时，</w:t>
      </w:r>
      <w:r>
        <w:rPr>
          <w:rFonts w:hint="eastAsia" w:ascii="仿宋_GB2312" w:eastAsia="仿宋_GB2312"/>
          <w:sz w:val="28"/>
          <w:szCs w:val="28"/>
        </w:rPr>
        <w:t>Δ</w:t>
      </w:r>
      <w:r>
        <w:rPr>
          <w:rFonts w:ascii="仿宋_GB2312" w:eastAsia="仿宋_GB2312"/>
          <w:sz w:val="28"/>
          <w:szCs w:val="28"/>
          <w:lang w:eastAsia="zh-CN"/>
        </w:rPr>
        <w:t>p</w:t>
      </w:r>
      <w:r>
        <w:rPr>
          <w:rFonts w:hint="eastAsia" w:ascii="仿宋_GB2312" w:eastAsia="仿宋_GB2312"/>
          <w:sz w:val="28"/>
          <w:szCs w:val="28"/>
          <w:lang w:eastAsia="zh-CN"/>
        </w:rPr>
        <w:t>宜小于</w:t>
      </w:r>
      <w:r>
        <w:rPr>
          <w:rFonts w:ascii="仿宋_GB2312" w:eastAsia="仿宋_GB2312"/>
          <w:sz w:val="28"/>
          <w:szCs w:val="28"/>
          <w:lang w:eastAsia="zh-CN"/>
        </w:rPr>
        <w:t>0.005MPa</w:t>
      </w:r>
      <w:r>
        <w:rPr>
          <w:rFonts w:hint="eastAsia" w:ascii="仿宋_GB2312" w:eastAsia="仿宋_GB2312"/>
          <w:sz w:val="28"/>
          <w:szCs w:val="28"/>
          <w:lang w:eastAsia="zh-CN"/>
        </w:rPr>
        <w:t>；在</w:t>
      </w:r>
      <w:r>
        <w:rPr>
          <w:rFonts w:ascii="仿宋_GB2312" w:eastAsia="仿宋_GB2312"/>
          <w:sz w:val="28"/>
          <w:szCs w:val="28"/>
          <w:lang w:eastAsia="zh-CN"/>
        </w:rPr>
        <w:t>v=2m/s</w:t>
      </w:r>
      <w:r>
        <w:rPr>
          <w:rFonts w:hint="eastAsia" w:ascii="仿宋_GB2312" w:eastAsia="仿宋_GB2312"/>
          <w:sz w:val="28"/>
          <w:szCs w:val="28"/>
          <w:lang w:eastAsia="zh-CN"/>
        </w:rPr>
        <w:t>时，</w:t>
      </w:r>
      <w:r>
        <w:rPr>
          <w:rFonts w:hint="eastAsia" w:ascii="仿宋_GB2312" w:eastAsia="仿宋_GB2312"/>
          <w:sz w:val="28"/>
          <w:szCs w:val="28"/>
        </w:rPr>
        <w:t>Δ</w:t>
      </w:r>
      <w:r>
        <w:rPr>
          <w:rFonts w:ascii="仿宋_GB2312" w:eastAsia="仿宋_GB2312"/>
          <w:sz w:val="28"/>
          <w:szCs w:val="28"/>
          <w:lang w:eastAsia="zh-CN"/>
        </w:rPr>
        <w:t>p</w:t>
      </w:r>
      <w:r>
        <w:rPr>
          <w:rFonts w:hint="eastAsia" w:ascii="仿宋_GB2312" w:eastAsia="仿宋_GB2312"/>
          <w:sz w:val="28"/>
          <w:szCs w:val="28"/>
          <w:lang w:eastAsia="zh-CN"/>
        </w:rPr>
        <w:t>宜小于</w:t>
      </w:r>
      <w:r>
        <w:rPr>
          <w:rFonts w:ascii="仿宋_GB2312" w:eastAsia="仿宋_GB2312"/>
          <w:sz w:val="28"/>
          <w:szCs w:val="28"/>
          <w:lang w:eastAsia="zh-CN"/>
        </w:rPr>
        <w:t>0.01MPa</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）在回流工况时，中间腔始终与大气相通，且在管中平均流速为</w:t>
      </w:r>
      <w:r>
        <w:rPr>
          <w:rFonts w:ascii="仿宋_GB2312" w:eastAsia="仿宋_GB2312"/>
          <w:sz w:val="28"/>
          <w:szCs w:val="28"/>
          <w:lang w:eastAsia="zh-CN"/>
        </w:rPr>
        <w:t>2m/s</w:t>
      </w:r>
      <w:r>
        <w:rPr>
          <w:rFonts w:hint="eastAsia" w:ascii="仿宋_GB2312" w:eastAsia="仿宋_GB2312"/>
          <w:sz w:val="28"/>
          <w:szCs w:val="28"/>
          <w:lang w:eastAsia="zh-CN"/>
        </w:rPr>
        <w:t>时的压力（水头）损失小于</w:t>
      </w:r>
      <w:r>
        <w:rPr>
          <w:rFonts w:ascii="仿宋_GB2312" w:eastAsia="仿宋_GB2312"/>
          <w:sz w:val="28"/>
          <w:szCs w:val="28"/>
          <w:lang w:eastAsia="zh-CN"/>
        </w:rPr>
        <w:t>0.04MPa</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）进、出水止回阀回座正向压差（</w:t>
      </w:r>
      <w:r>
        <w:rPr>
          <w:rFonts w:hint="eastAsia" w:ascii="仿宋_GB2312" w:eastAsia="仿宋_GB2312"/>
          <w:sz w:val="28"/>
          <w:szCs w:val="28"/>
        </w:rPr>
        <w:t>Δ</w:t>
      </w:r>
      <w:r>
        <w:rPr>
          <w:rFonts w:ascii="仿宋_GB2312" w:eastAsia="仿宋_GB2312"/>
          <w:sz w:val="28"/>
          <w:szCs w:val="28"/>
          <w:lang w:eastAsia="zh-CN"/>
        </w:rPr>
        <w:t>pj</w:t>
      </w:r>
      <w:r>
        <w:rPr>
          <w:rFonts w:hint="eastAsia" w:ascii="仿宋_GB2312" w:eastAsia="仿宋_GB2312"/>
          <w:sz w:val="28"/>
          <w:szCs w:val="28"/>
          <w:lang w:eastAsia="zh-CN"/>
        </w:rPr>
        <w:t>、</w:t>
      </w:r>
      <w:r>
        <w:rPr>
          <w:rFonts w:hint="eastAsia" w:ascii="仿宋_GB2312" w:eastAsia="仿宋_GB2312"/>
          <w:sz w:val="28"/>
          <w:szCs w:val="28"/>
        </w:rPr>
        <w:t>Δ</w:t>
      </w:r>
      <w:r>
        <w:rPr>
          <w:rFonts w:ascii="仿宋_GB2312" w:eastAsia="仿宋_GB2312"/>
          <w:sz w:val="28"/>
          <w:szCs w:val="28"/>
          <w:lang w:eastAsia="zh-CN"/>
        </w:rPr>
        <w:t>pc</w:t>
      </w:r>
      <w:r>
        <w:rPr>
          <w:rFonts w:hint="eastAsia" w:ascii="仿宋_GB2312" w:eastAsia="仿宋_GB2312"/>
          <w:sz w:val="28"/>
          <w:szCs w:val="28"/>
          <w:lang w:eastAsia="zh-CN"/>
        </w:rPr>
        <w:t>）</w:t>
      </w:r>
      <w:r>
        <w:rPr>
          <w:rFonts w:hint="eastAsia" w:ascii="仿宋_GB2312" w:eastAsia="仿宋_GB2312"/>
          <w:sz w:val="28"/>
          <w:szCs w:val="28"/>
        </w:rPr>
        <w:t>Δ</w:t>
      </w:r>
      <w:r>
        <w:rPr>
          <w:rFonts w:ascii="仿宋_GB2312" w:eastAsia="仿宋_GB2312"/>
          <w:sz w:val="28"/>
          <w:szCs w:val="28"/>
          <w:lang w:eastAsia="zh-CN"/>
        </w:rPr>
        <w:t>pj</w:t>
      </w:r>
      <w:r>
        <w:rPr>
          <w:rFonts w:hint="eastAsia" w:ascii="仿宋_GB2312" w:eastAsia="仿宋_GB2312"/>
          <w:sz w:val="28"/>
          <w:szCs w:val="28"/>
          <w:lang w:eastAsia="zh-CN"/>
        </w:rPr>
        <w:t>≥</w:t>
      </w:r>
      <w:r>
        <w:rPr>
          <w:rFonts w:ascii="仿宋_GB2312" w:eastAsia="仿宋_GB2312"/>
          <w:sz w:val="28"/>
          <w:szCs w:val="28"/>
          <w:lang w:eastAsia="zh-CN"/>
        </w:rPr>
        <w:t>7.0kPa</w:t>
      </w:r>
      <w:r>
        <w:rPr>
          <w:rFonts w:hint="eastAsia" w:ascii="仿宋_GB2312" w:eastAsia="仿宋_GB2312"/>
          <w:sz w:val="28"/>
          <w:szCs w:val="28"/>
          <w:lang w:eastAsia="zh-CN"/>
        </w:rPr>
        <w:t>，</w:t>
      </w:r>
      <w:r>
        <w:rPr>
          <w:rFonts w:hint="eastAsia" w:ascii="仿宋_GB2312" w:eastAsia="仿宋_GB2312"/>
          <w:sz w:val="28"/>
          <w:szCs w:val="28"/>
        </w:rPr>
        <w:t>Δ</w:t>
      </w:r>
      <w:r>
        <w:rPr>
          <w:rFonts w:ascii="仿宋_GB2312" w:eastAsia="仿宋_GB2312"/>
          <w:sz w:val="28"/>
          <w:szCs w:val="28"/>
          <w:lang w:eastAsia="zh-CN"/>
        </w:rPr>
        <w:t>pc</w:t>
      </w:r>
      <w:r>
        <w:rPr>
          <w:rFonts w:hint="eastAsia" w:ascii="仿宋_GB2312" w:eastAsia="仿宋_GB2312"/>
          <w:sz w:val="28"/>
          <w:szCs w:val="28"/>
          <w:lang w:eastAsia="zh-CN"/>
        </w:rPr>
        <w:t>≥</w:t>
      </w:r>
      <w:r>
        <w:rPr>
          <w:rFonts w:ascii="仿宋_GB2312" w:eastAsia="仿宋_GB2312"/>
          <w:sz w:val="28"/>
          <w:szCs w:val="28"/>
          <w:lang w:eastAsia="zh-CN"/>
        </w:rPr>
        <w:t>3.5kPa</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强度要求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）壳体强度</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整机的壳体应有足够的强度和刚度，当试验压力为</w:t>
      </w:r>
      <w:r>
        <w:rPr>
          <w:rFonts w:ascii="仿宋_GB2312" w:eastAsia="仿宋_GB2312"/>
          <w:sz w:val="28"/>
          <w:szCs w:val="28"/>
          <w:lang w:eastAsia="zh-CN"/>
        </w:rPr>
        <w:t>1.5</w:t>
      </w:r>
      <w:r>
        <w:rPr>
          <w:rFonts w:hint="eastAsia" w:ascii="仿宋_GB2312" w:eastAsia="仿宋_GB2312"/>
          <w:sz w:val="28"/>
          <w:szCs w:val="28"/>
          <w:lang w:eastAsia="zh-CN"/>
        </w:rPr>
        <w:t>倍的公称压力时，不得有结构损伤、永久变形和渗漏等现象。</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）阀瓣强度</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阀瓣本体应有足够的强度和刚度，当试验压力为</w:t>
      </w:r>
      <w:r>
        <w:rPr>
          <w:rFonts w:ascii="仿宋_GB2312" w:eastAsia="仿宋_GB2312"/>
          <w:sz w:val="28"/>
          <w:szCs w:val="28"/>
          <w:lang w:eastAsia="zh-CN"/>
        </w:rPr>
        <w:t>1.5</w:t>
      </w:r>
      <w:r>
        <w:rPr>
          <w:rFonts w:hint="eastAsia" w:ascii="仿宋_GB2312" w:eastAsia="仿宋_GB2312"/>
          <w:sz w:val="28"/>
          <w:szCs w:val="28"/>
          <w:lang w:eastAsia="zh-CN"/>
        </w:rPr>
        <w:t>倍的公称压力时，不应有结构损伤、永久变形和渗漏等现象。</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密封性能</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）整机外密封性</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整机所有部件的接口，在试验压力为</w:t>
      </w:r>
      <w:r>
        <w:rPr>
          <w:rFonts w:ascii="仿宋_GB2312" w:eastAsia="仿宋_GB2312"/>
          <w:sz w:val="28"/>
          <w:szCs w:val="28"/>
          <w:lang w:eastAsia="zh-CN"/>
        </w:rPr>
        <w:t>1.1</w:t>
      </w:r>
      <w:r>
        <w:rPr>
          <w:rFonts w:hint="eastAsia" w:ascii="仿宋_GB2312" w:eastAsia="仿宋_GB2312"/>
          <w:sz w:val="28"/>
          <w:szCs w:val="28"/>
          <w:lang w:eastAsia="zh-CN"/>
        </w:rPr>
        <w:t>倍的公称压力时，对外应密封可靠、无泄漏。</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）整机内密封性</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整机内的所有止回阀和密封件的密封部位，在试验压力为</w:t>
      </w:r>
      <w:r>
        <w:rPr>
          <w:rFonts w:ascii="仿宋_GB2312" w:eastAsia="仿宋_GB2312"/>
          <w:sz w:val="28"/>
          <w:szCs w:val="28"/>
          <w:lang w:eastAsia="zh-CN"/>
        </w:rPr>
        <w:t>1.1</w:t>
      </w:r>
      <w:r>
        <w:rPr>
          <w:rFonts w:hint="eastAsia" w:ascii="仿宋_GB2312" w:eastAsia="仿宋_GB2312"/>
          <w:sz w:val="28"/>
          <w:szCs w:val="28"/>
          <w:lang w:eastAsia="zh-CN"/>
        </w:rPr>
        <w:t>倍的公称压力时，对中间腔或排水器出口，应无泄漏现象。</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）排水器密封性</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整机正向有流量通过时，排水器应密封关闭，不漏水。</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排水器的启闭动作性能</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）倒流防止器在有回流工程时，排水器应开启排水。</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）倒流防止器在进口压力大于出口压力（</w:t>
      </w:r>
      <w:r>
        <w:rPr>
          <w:rFonts w:ascii="仿宋_GB2312" w:eastAsia="仿宋_GB2312"/>
          <w:sz w:val="28"/>
          <w:szCs w:val="28"/>
          <w:lang w:eastAsia="zh-CN"/>
        </w:rPr>
        <w:t>p1</w:t>
      </w:r>
      <w:r>
        <w:rPr>
          <w:rFonts w:hint="eastAsia" w:ascii="仿宋_GB2312" w:eastAsia="仿宋_GB2312"/>
          <w:sz w:val="28"/>
          <w:szCs w:val="28"/>
          <w:lang w:eastAsia="zh-CN"/>
        </w:rPr>
        <w:t>＞</w:t>
      </w:r>
      <w:r>
        <w:rPr>
          <w:rFonts w:ascii="仿宋_GB2312" w:eastAsia="仿宋_GB2312"/>
          <w:sz w:val="28"/>
          <w:szCs w:val="28"/>
          <w:lang w:eastAsia="zh-CN"/>
        </w:rPr>
        <w:t>p3</w:t>
      </w:r>
      <w:r>
        <w:rPr>
          <w:rFonts w:hint="eastAsia" w:ascii="仿宋_GB2312" w:eastAsia="仿宋_GB2312"/>
          <w:sz w:val="28"/>
          <w:szCs w:val="28"/>
          <w:lang w:eastAsia="zh-CN"/>
        </w:rPr>
        <w:t>），且倒流防止器出口端有流量流出时，排水器应关闭、不漏水。</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防止回流污染功能</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倒流防止器的结构应能确保进口端压力小于出口端压力时，进口端应得到有效密封，在回流工况时，排水器有效开启，使中间腔与大气相通，并在止回阀和整机内动密封件的密封失效时，所漏介质均应流向中间腔，经过排水器直接排出阀外。</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6.</w:t>
      </w:r>
      <w:r>
        <w:rPr>
          <w:rFonts w:hint="eastAsia" w:ascii="仿宋_GB2312" w:eastAsia="仿宋_GB2312"/>
          <w:sz w:val="28"/>
          <w:szCs w:val="28"/>
          <w:lang w:eastAsia="zh-CN"/>
        </w:rPr>
        <w:t>耐久性能</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整机能够连续启闭运行试验</w:t>
      </w:r>
      <w:r>
        <w:rPr>
          <w:rFonts w:ascii="仿宋_GB2312" w:eastAsia="仿宋_GB2312"/>
          <w:sz w:val="28"/>
          <w:szCs w:val="28"/>
          <w:lang w:eastAsia="zh-CN"/>
        </w:rPr>
        <w:t>2</w:t>
      </w:r>
      <w:r>
        <w:rPr>
          <w:rFonts w:hint="eastAsia" w:ascii="仿宋_GB2312" w:eastAsia="仿宋_GB2312"/>
          <w:sz w:val="28"/>
          <w:szCs w:val="28"/>
          <w:lang w:eastAsia="zh-CN"/>
        </w:rPr>
        <w:t>万次。</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7.</w:t>
      </w:r>
      <w:r>
        <w:rPr>
          <w:rFonts w:hint="eastAsia" w:ascii="仿宋_GB2312" w:eastAsia="仿宋_GB2312"/>
          <w:sz w:val="28"/>
          <w:szCs w:val="28"/>
          <w:lang w:eastAsia="zh-CN"/>
        </w:rPr>
        <w:t>卫生要求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整机阀腔内与水接触的零部件表面的卫生安全性应符合</w:t>
      </w:r>
      <w:r>
        <w:rPr>
          <w:rFonts w:ascii="仿宋_GB2312" w:eastAsia="仿宋_GB2312"/>
          <w:sz w:val="28"/>
          <w:szCs w:val="28"/>
          <w:lang w:eastAsia="zh-CN"/>
        </w:rPr>
        <w:t>GB/T17219</w:t>
      </w:r>
      <w:r>
        <w:rPr>
          <w:rFonts w:hint="eastAsia" w:ascii="仿宋_GB2312" w:eastAsia="仿宋_GB2312"/>
          <w:sz w:val="28"/>
          <w:szCs w:val="28"/>
          <w:lang w:eastAsia="zh-CN"/>
        </w:rPr>
        <w:t>的规定。</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8.</w:t>
      </w:r>
      <w:r>
        <w:rPr>
          <w:rFonts w:hint="eastAsia" w:ascii="仿宋_GB2312" w:eastAsia="仿宋_GB2312"/>
          <w:sz w:val="28"/>
          <w:szCs w:val="28"/>
          <w:lang w:eastAsia="zh-CN"/>
        </w:rPr>
        <w:t>主要零部件材质表</w:t>
      </w:r>
    </w:p>
    <w:tbl>
      <w:tblPr>
        <w:tblStyle w:val="33"/>
        <w:tblW w:w="8494" w:type="dxa"/>
        <w:tblInd w:w="534" w:type="dxa"/>
        <w:tblLayout w:type="fixed"/>
        <w:tblCellMar>
          <w:top w:w="0" w:type="dxa"/>
          <w:left w:w="108" w:type="dxa"/>
          <w:bottom w:w="0" w:type="dxa"/>
          <w:right w:w="108" w:type="dxa"/>
        </w:tblCellMar>
      </w:tblPr>
      <w:tblGrid>
        <w:gridCol w:w="863"/>
        <w:gridCol w:w="3141"/>
        <w:gridCol w:w="4490"/>
      </w:tblGrid>
      <w:tr>
        <w:tblPrEx>
          <w:tblCellMar>
            <w:top w:w="0" w:type="dxa"/>
            <w:left w:w="108" w:type="dxa"/>
            <w:bottom w:w="0" w:type="dxa"/>
            <w:right w:w="108" w:type="dxa"/>
          </w:tblCellMar>
        </w:tblPrEx>
        <w:trPr>
          <w:trHeight w:val="501" w:hRule="atLeast"/>
        </w:trPr>
        <w:tc>
          <w:tcPr>
            <w:tcW w:w="86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3141" w:type="dxa"/>
            <w:tcBorders>
              <w:top w:val="single" w:color="auto" w:sz="4" w:space="0"/>
              <w:left w:val="nil"/>
              <w:bottom w:val="single" w:color="auto" w:sz="4" w:space="0"/>
              <w:right w:val="single" w:color="auto" w:sz="4" w:space="0"/>
            </w:tcBorders>
            <w:vAlign w:val="center"/>
          </w:tcPr>
          <w:p>
            <w:pPr>
              <w:jc w:val="center"/>
            </w:pPr>
            <w:r>
              <w:rPr>
                <w:rFonts w:hint="eastAsia"/>
              </w:rPr>
              <w:t>主要零件</w:t>
            </w:r>
          </w:p>
        </w:tc>
        <w:tc>
          <w:tcPr>
            <w:tcW w:w="4490" w:type="dxa"/>
            <w:tcBorders>
              <w:top w:val="single" w:color="auto" w:sz="4" w:space="0"/>
              <w:left w:val="nil"/>
              <w:bottom w:val="single" w:color="auto" w:sz="4" w:space="0"/>
              <w:right w:val="single" w:color="auto" w:sz="4" w:space="0"/>
            </w:tcBorders>
            <w:vAlign w:val="center"/>
          </w:tcPr>
          <w:p>
            <w:pPr>
              <w:jc w:val="center"/>
            </w:pPr>
            <w:r>
              <w:rPr>
                <w:rFonts w:hint="eastAsia"/>
              </w:rPr>
              <w:t>材质</w:t>
            </w:r>
          </w:p>
        </w:tc>
      </w:tr>
      <w:tr>
        <w:tblPrEx>
          <w:tblCellMar>
            <w:top w:w="0" w:type="dxa"/>
            <w:left w:w="108" w:type="dxa"/>
            <w:bottom w:w="0" w:type="dxa"/>
            <w:right w:w="108" w:type="dxa"/>
          </w:tblCellMar>
        </w:tblPrEx>
        <w:trPr>
          <w:trHeight w:val="501" w:hRule="atLeast"/>
        </w:trPr>
        <w:tc>
          <w:tcPr>
            <w:tcW w:w="863" w:type="dxa"/>
            <w:tcBorders>
              <w:top w:val="nil"/>
              <w:left w:val="single" w:color="auto" w:sz="4" w:space="0"/>
              <w:bottom w:val="single" w:color="auto" w:sz="4" w:space="0"/>
              <w:right w:val="single" w:color="auto" w:sz="4" w:space="0"/>
            </w:tcBorders>
            <w:vAlign w:val="center"/>
          </w:tcPr>
          <w:p>
            <w:pPr>
              <w:jc w:val="center"/>
            </w:pPr>
            <w:r>
              <w:t>1</w:t>
            </w:r>
          </w:p>
        </w:tc>
        <w:tc>
          <w:tcPr>
            <w:tcW w:w="3141" w:type="dxa"/>
            <w:tcBorders>
              <w:top w:val="nil"/>
              <w:left w:val="nil"/>
              <w:bottom w:val="single" w:color="auto" w:sz="4" w:space="0"/>
              <w:right w:val="single" w:color="auto" w:sz="4" w:space="0"/>
            </w:tcBorders>
            <w:vAlign w:val="center"/>
          </w:tcPr>
          <w:p>
            <w:pPr>
              <w:jc w:val="center"/>
            </w:pPr>
            <w:r>
              <w:rPr>
                <w:rFonts w:hint="eastAsia"/>
              </w:rPr>
              <w:t>阀体、阀盖</w:t>
            </w:r>
          </w:p>
        </w:tc>
        <w:tc>
          <w:tcPr>
            <w:tcW w:w="4490" w:type="dxa"/>
            <w:tcBorders>
              <w:top w:val="nil"/>
              <w:left w:val="nil"/>
              <w:bottom w:val="single" w:color="auto" w:sz="4" w:space="0"/>
              <w:right w:val="single" w:color="auto" w:sz="4" w:space="0"/>
            </w:tcBorders>
            <w:vAlign w:val="center"/>
          </w:tcPr>
          <w:p>
            <w:pPr>
              <w:jc w:val="center"/>
            </w:pPr>
            <w:r>
              <w:rPr>
                <w:rFonts w:hint="eastAsia"/>
              </w:rPr>
              <w:t>球墨铸铁</w:t>
            </w:r>
            <w:r>
              <w:t>QT450/</w:t>
            </w:r>
            <w:r>
              <w:rPr>
                <w:rFonts w:hint="eastAsia"/>
              </w:rPr>
              <w:t>不锈钢</w:t>
            </w:r>
            <w:r>
              <w:t>304</w:t>
            </w:r>
          </w:p>
        </w:tc>
      </w:tr>
      <w:tr>
        <w:tblPrEx>
          <w:tblCellMar>
            <w:top w:w="0" w:type="dxa"/>
            <w:left w:w="108" w:type="dxa"/>
            <w:bottom w:w="0" w:type="dxa"/>
            <w:right w:w="108" w:type="dxa"/>
          </w:tblCellMar>
        </w:tblPrEx>
        <w:trPr>
          <w:trHeight w:val="501" w:hRule="atLeast"/>
        </w:trPr>
        <w:tc>
          <w:tcPr>
            <w:tcW w:w="863" w:type="dxa"/>
            <w:tcBorders>
              <w:top w:val="nil"/>
              <w:left w:val="single" w:color="auto" w:sz="4" w:space="0"/>
              <w:bottom w:val="single" w:color="auto" w:sz="4" w:space="0"/>
              <w:right w:val="single" w:color="auto" w:sz="4" w:space="0"/>
            </w:tcBorders>
            <w:vAlign w:val="center"/>
          </w:tcPr>
          <w:p>
            <w:pPr>
              <w:jc w:val="center"/>
            </w:pPr>
            <w:r>
              <w:t>2</w:t>
            </w:r>
          </w:p>
        </w:tc>
        <w:tc>
          <w:tcPr>
            <w:tcW w:w="3141" w:type="dxa"/>
            <w:tcBorders>
              <w:top w:val="nil"/>
              <w:left w:val="nil"/>
              <w:bottom w:val="single" w:color="auto" w:sz="4" w:space="0"/>
              <w:right w:val="single" w:color="auto" w:sz="4" w:space="0"/>
            </w:tcBorders>
            <w:vAlign w:val="center"/>
          </w:tcPr>
          <w:p>
            <w:pPr>
              <w:jc w:val="center"/>
            </w:pPr>
            <w:r>
              <w:rPr>
                <w:rFonts w:hint="eastAsia"/>
              </w:rPr>
              <w:t>阀瓣、阀座</w:t>
            </w:r>
          </w:p>
        </w:tc>
        <w:tc>
          <w:tcPr>
            <w:tcW w:w="4490" w:type="dxa"/>
            <w:tcBorders>
              <w:top w:val="nil"/>
              <w:left w:val="nil"/>
              <w:bottom w:val="single" w:color="auto" w:sz="4" w:space="0"/>
              <w:right w:val="single" w:color="auto" w:sz="4" w:space="0"/>
            </w:tcBorders>
            <w:vAlign w:val="center"/>
          </w:tcPr>
          <w:p>
            <w:pPr>
              <w:jc w:val="center"/>
            </w:pPr>
            <w:r>
              <w:rPr>
                <w:rFonts w:hint="eastAsia"/>
              </w:rPr>
              <w:t>不锈钢</w:t>
            </w:r>
            <w:r>
              <w:t>304</w:t>
            </w:r>
          </w:p>
        </w:tc>
      </w:tr>
      <w:tr>
        <w:tblPrEx>
          <w:tblCellMar>
            <w:top w:w="0" w:type="dxa"/>
            <w:left w:w="108" w:type="dxa"/>
            <w:bottom w:w="0" w:type="dxa"/>
            <w:right w:w="108" w:type="dxa"/>
          </w:tblCellMar>
        </w:tblPrEx>
        <w:trPr>
          <w:trHeight w:val="501" w:hRule="atLeast"/>
        </w:trPr>
        <w:tc>
          <w:tcPr>
            <w:tcW w:w="863" w:type="dxa"/>
            <w:tcBorders>
              <w:top w:val="nil"/>
              <w:left w:val="single" w:color="auto" w:sz="4" w:space="0"/>
              <w:bottom w:val="single" w:color="auto" w:sz="4" w:space="0"/>
              <w:right w:val="single" w:color="auto" w:sz="4" w:space="0"/>
            </w:tcBorders>
            <w:vAlign w:val="center"/>
          </w:tcPr>
          <w:p>
            <w:pPr>
              <w:jc w:val="center"/>
            </w:pPr>
            <w:r>
              <w:t>3</w:t>
            </w:r>
          </w:p>
        </w:tc>
        <w:tc>
          <w:tcPr>
            <w:tcW w:w="3141" w:type="dxa"/>
            <w:tcBorders>
              <w:top w:val="nil"/>
              <w:left w:val="nil"/>
              <w:bottom w:val="single" w:color="auto" w:sz="4" w:space="0"/>
              <w:right w:val="single" w:color="auto" w:sz="4" w:space="0"/>
            </w:tcBorders>
            <w:vAlign w:val="center"/>
          </w:tcPr>
          <w:p>
            <w:pPr>
              <w:jc w:val="center"/>
            </w:pPr>
            <w:r>
              <w:rPr>
                <w:rFonts w:hint="eastAsia"/>
              </w:rPr>
              <w:t>阀杆、止回阀弹簧</w:t>
            </w:r>
          </w:p>
        </w:tc>
        <w:tc>
          <w:tcPr>
            <w:tcW w:w="4490" w:type="dxa"/>
            <w:tcBorders>
              <w:top w:val="nil"/>
              <w:left w:val="nil"/>
              <w:bottom w:val="single" w:color="auto" w:sz="4" w:space="0"/>
              <w:right w:val="single" w:color="auto" w:sz="4" w:space="0"/>
            </w:tcBorders>
            <w:vAlign w:val="center"/>
          </w:tcPr>
          <w:p>
            <w:pPr>
              <w:jc w:val="center"/>
            </w:pPr>
            <w:r>
              <w:rPr>
                <w:rFonts w:hint="eastAsia"/>
              </w:rPr>
              <w:t>不锈钢</w:t>
            </w:r>
            <w:r>
              <w:t>304</w:t>
            </w:r>
          </w:p>
        </w:tc>
      </w:tr>
      <w:tr>
        <w:tblPrEx>
          <w:tblCellMar>
            <w:top w:w="0" w:type="dxa"/>
            <w:left w:w="108" w:type="dxa"/>
            <w:bottom w:w="0" w:type="dxa"/>
            <w:right w:w="108" w:type="dxa"/>
          </w:tblCellMar>
        </w:tblPrEx>
        <w:trPr>
          <w:trHeight w:val="501" w:hRule="atLeast"/>
        </w:trPr>
        <w:tc>
          <w:tcPr>
            <w:tcW w:w="863" w:type="dxa"/>
            <w:tcBorders>
              <w:top w:val="nil"/>
              <w:left w:val="single" w:color="auto" w:sz="4" w:space="0"/>
              <w:bottom w:val="single" w:color="auto" w:sz="4" w:space="0"/>
              <w:right w:val="single" w:color="auto" w:sz="4" w:space="0"/>
            </w:tcBorders>
            <w:vAlign w:val="center"/>
          </w:tcPr>
          <w:p>
            <w:pPr>
              <w:jc w:val="center"/>
            </w:pPr>
            <w:r>
              <w:t>4</w:t>
            </w:r>
          </w:p>
        </w:tc>
        <w:tc>
          <w:tcPr>
            <w:tcW w:w="3141" w:type="dxa"/>
            <w:tcBorders>
              <w:top w:val="nil"/>
              <w:left w:val="nil"/>
              <w:bottom w:val="single" w:color="auto" w:sz="4" w:space="0"/>
              <w:right w:val="single" w:color="auto" w:sz="4" w:space="0"/>
            </w:tcBorders>
            <w:vAlign w:val="center"/>
          </w:tcPr>
          <w:p>
            <w:pPr>
              <w:jc w:val="center"/>
            </w:pPr>
            <w:r>
              <w:rPr>
                <w:rFonts w:hint="eastAsia"/>
              </w:rPr>
              <w:t>与水接触的紧固件</w:t>
            </w:r>
          </w:p>
        </w:tc>
        <w:tc>
          <w:tcPr>
            <w:tcW w:w="4490" w:type="dxa"/>
            <w:tcBorders>
              <w:top w:val="nil"/>
              <w:left w:val="nil"/>
              <w:bottom w:val="single" w:color="auto" w:sz="4" w:space="0"/>
              <w:right w:val="single" w:color="auto" w:sz="4" w:space="0"/>
            </w:tcBorders>
            <w:vAlign w:val="center"/>
          </w:tcPr>
          <w:p>
            <w:pPr>
              <w:jc w:val="center"/>
            </w:pPr>
            <w:r>
              <w:rPr>
                <w:rFonts w:hint="eastAsia"/>
              </w:rPr>
              <w:t>不锈钢</w:t>
            </w:r>
            <w:r>
              <w:t>304</w:t>
            </w:r>
          </w:p>
        </w:tc>
      </w:tr>
      <w:tr>
        <w:tblPrEx>
          <w:tblCellMar>
            <w:top w:w="0" w:type="dxa"/>
            <w:left w:w="108" w:type="dxa"/>
            <w:bottom w:w="0" w:type="dxa"/>
            <w:right w:w="108" w:type="dxa"/>
          </w:tblCellMar>
        </w:tblPrEx>
        <w:trPr>
          <w:trHeight w:val="501" w:hRule="atLeast"/>
        </w:trPr>
        <w:tc>
          <w:tcPr>
            <w:tcW w:w="863" w:type="dxa"/>
            <w:tcBorders>
              <w:top w:val="nil"/>
              <w:left w:val="single" w:color="auto" w:sz="4" w:space="0"/>
              <w:bottom w:val="single" w:color="auto" w:sz="4" w:space="0"/>
              <w:right w:val="single" w:color="auto" w:sz="4" w:space="0"/>
            </w:tcBorders>
            <w:vAlign w:val="center"/>
          </w:tcPr>
          <w:p>
            <w:pPr>
              <w:jc w:val="center"/>
            </w:pPr>
            <w:r>
              <w:t>5</w:t>
            </w:r>
          </w:p>
        </w:tc>
        <w:tc>
          <w:tcPr>
            <w:tcW w:w="3141" w:type="dxa"/>
            <w:tcBorders>
              <w:top w:val="nil"/>
              <w:left w:val="nil"/>
              <w:bottom w:val="single" w:color="auto" w:sz="4" w:space="0"/>
              <w:right w:val="single" w:color="auto" w:sz="4" w:space="0"/>
            </w:tcBorders>
            <w:vAlign w:val="center"/>
          </w:tcPr>
          <w:p>
            <w:pPr>
              <w:jc w:val="center"/>
            </w:pPr>
            <w:r>
              <w:rPr>
                <w:rFonts w:hint="eastAsia"/>
              </w:rPr>
              <w:t>橡胶密封件、膜片</w:t>
            </w:r>
          </w:p>
        </w:tc>
        <w:tc>
          <w:tcPr>
            <w:tcW w:w="4490" w:type="dxa"/>
            <w:tcBorders>
              <w:top w:val="nil"/>
              <w:left w:val="nil"/>
              <w:bottom w:val="single" w:color="auto" w:sz="4" w:space="0"/>
              <w:right w:val="single" w:color="auto" w:sz="4" w:space="0"/>
            </w:tcBorders>
            <w:vAlign w:val="center"/>
          </w:tcPr>
          <w:p>
            <w:pPr>
              <w:jc w:val="center"/>
              <w:rPr>
                <w:lang w:eastAsia="zh-CN"/>
              </w:rPr>
            </w:pPr>
            <w:r>
              <w:rPr>
                <w:rFonts w:hint="eastAsia"/>
                <w:lang w:eastAsia="zh-CN"/>
              </w:rPr>
              <w:t>食品级丁腈橡胶或三元乙丙橡胶</w:t>
            </w:r>
          </w:p>
        </w:tc>
      </w:tr>
    </w:tbl>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）铜合金材料应选用黄铜或青铜等无铅材料，应符合</w:t>
      </w:r>
      <w:r>
        <w:rPr>
          <w:rFonts w:ascii="仿宋_GB2312" w:eastAsia="仿宋_GB2312"/>
          <w:sz w:val="28"/>
          <w:szCs w:val="28"/>
          <w:lang w:eastAsia="zh-CN"/>
        </w:rPr>
        <w:t>GB/T12225</w:t>
      </w:r>
      <w:r>
        <w:rPr>
          <w:rFonts w:hint="eastAsia" w:ascii="仿宋_GB2312" w:eastAsia="仿宋_GB2312"/>
          <w:sz w:val="28"/>
          <w:szCs w:val="28"/>
          <w:lang w:eastAsia="zh-CN"/>
        </w:rPr>
        <w:t>和符合</w:t>
      </w:r>
      <w:r>
        <w:rPr>
          <w:rFonts w:ascii="仿宋_GB2312" w:eastAsia="仿宋_GB2312"/>
          <w:sz w:val="28"/>
          <w:szCs w:val="28"/>
          <w:lang w:eastAsia="zh-CN"/>
        </w:rPr>
        <w:t>GB/T4423</w:t>
      </w:r>
      <w:r>
        <w:rPr>
          <w:rFonts w:hint="eastAsia" w:ascii="仿宋_GB2312" w:eastAsia="仿宋_GB2312"/>
          <w:sz w:val="28"/>
          <w:szCs w:val="28"/>
          <w:lang w:eastAsia="zh-CN"/>
        </w:rPr>
        <w:t>的要求。</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）球墨铸铁材料应符合</w:t>
      </w:r>
      <w:r>
        <w:rPr>
          <w:rFonts w:ascii="仿宋_GB2312" w:eastAsia="仿宋_GB2312"/>
          <w:sz w:val="28"/>
          <w:szCs w:val="28"/>
          <w:lang w:eastAsia="zh-CN"/>
        </w:rPr>
        <w:t>GB/T12227</w:t>
      </w:r>
      <w:r>
        <w:rPr>
          <w:rFonts w:hint="eastAsia" w:ascii="仿宋_GB2312" w:eastAsia="仿宋_GB2312"/>
          <w:sz w:val="28"/>
          <w:szCs w:val="28"/>
          <w:lang w:eastAsia="zh-CN"/>
        </w:rPr>
        <w:t>的要求。</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）碳素钢材料应符合</w:t>
      </w:r>
      <w:r>
        <w:rPr>
          <w:rFonts w:ascii="仿宋_GB2312" w:eastAsia="仿宋_GB2312"/>
          <w:sz w:val="28"/>
          <w:szCs w:val="28"/>
          <w:lang w:eastAsia="zh-CN"/>
        </w:rPr>
        <w:t>GB/T12229</w:t>
      </w:r>
      <w:r>
        <w:rPr>
          <w:rFonts w:hint="eastAsia" w:ascii="仿宋_GB2312" w:eastAsia="仿宋_GB2312"/>
          <w:sz w:val="28"/>
          <w:szCs w:val="28"/>
          <w:lang w:eastAsia="zh-CN"/>
        </w:rPr>
        <w:t>的要求。</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）不锈钢材料应符合</w:t>
      </w:r>
      <w:r>
        <w:rPr>
          <w:rFonts w:ascii="仿宋_GB2312" w:eastAsia="仿宋_GB2312"/>
          <w:sz w:val="28"/>
          <w:szCs w:val="28"/>
          <w:lang w:eastAsia="zh-CN"/>
        </w:rPr>
        <w:t>GB/T12230</w:t>
      </w:r>
      <w:r>
        <w:rPr>
          <w:rFonts w:hint="eastAsia" w:ascii="仿宋_GB2312" w:eastAsia="仿宋_GB2312"/>
          <w:sz w:val="28"/>
          <w:szCs w:val="28"/>
          <w:lang w:eastAsia="zh-CN"/>
        </w:rPr>
        <w:t>和</w:t>
      </w:r>
      <w:r>
        <w:rPr>
          <w:rFonts w:ascii="仿宋_GB2312" w:eastAsia="仿宋_GB2312"/>
          <w:sz w:val="28"/>
          <w:szCs w:val="28"/>
          <w:lang w:eastAsia="zh-CN"/>
        </w:rPr>
        <w:t>GB/T1220</w:t>
      </w:r>
      <w:r>
        <w:rPr>
          <w:rFonts w:hint="eastAsia" w:ascii="仿宋_GB2312" w:eastAsia="仿宋_GB2312"/>
          <w:sz w:val="28"/>
          <w:szCs w:val="28"/>
          <w:lang w:eastAsia="zh-CN"/>
        </w:rPr>
        <w:t>的要求。</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）弹簧材料应符合</w:t>
      </w:r>
      <w:r>
        <w:rPr>
          <w:rFonts w:ascii="仿宋_GB2312" w:eastAsia="仿宋_GB2312"/>
          <w:sz w:val="28"/>
          <w:szCs w:val="28"/>
          <w:lang w:eastAsia="zh-CN"/>
        </w:rPr>
        <w:t>YB/T11—1983</w:t>
      </w:r>
      <w:r>
        <w:rPr>
          <w:rFonts w:hint="eastAsia" w:ascii="仿宋_GB2312" w:eastAsia="仿宋_GB2312"/>
          <w:sz w:val="28"/>
          <w:szCs w:val="28"/>
          <w:lang w:eastAsia="zh-CN"/>
        </w:rPr>
        <w:t>的要求。</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）橡胶及工程塑料应选用原材料及耐水和耐老化性能优良的材料，其卫生安全性应符合</w:t>
      </w:r>
      <w:r>
        <w:rPr>
          <w:rFonts w:ascii="仿宋_GB2312" w:eastAsia="仿宋_GB2312"/>
          <w:sz w:val="28"/>
          <w:szCs w:val="28"/>
          <w:lang w:eastAsia="zh-CN"/>
        </w:rPr>
        <w:t>GB/T17219</w:t>
      </w:r>
      <w:r>
        <w:rPr>
          <w:rFonts w:hint="eastAsia" w:ascii="仿宋_GB2312" w:eastAsia="仿宋_GB2312"/>
          <w:sz w:val="28"/>
          <w:szCs w:val="28"/>
          <w:lang w:eastAsia="zh-CN"/>
        </w:rPr>
        <w:t>的要求。</w:t>
      </w:r>
    </w:p>
    <w:p>
      <w:pPr>
        <w:spacing w:line="440" w:lineRule="exact"/>
        <w:ind w:firstLine="560" w:firstLineChars="200"/>
        <w:rPr>
          <w:rFonts w:ascii="仿宋_GB2312" w:eastAsia="仿宋_GB2312"/>
          <w:sz w:val="28"/>
          <w:szCs w:val="28"/>
          <w:lang w:eastAsia="zh-CN"/>
        </w:rPr>
      </w:pPr>
      <w:r>
        <w:rPr>
          <w:rFonts w:ascii="仿宋_GB2312" w:eastAsia="仿宋_GB2312"/>
          <w:sz w:val="28"/>
          <w:szCs w:val="28"/>
          <w:lang w:eastAsia="zh-CN"/>
        </w:rPr>
        <w:t>9.</w:t>
      </w:r>
      <w:r>
        <w:rPr>
          <w:rFonts w:hint="eastAsia" w:ascii="仿宋_GB2312" w:eastAsia="仿宋_GB2312"/>
          <w:sz w:val="28"/>
          <w:szCs w:val="28"/>
          <w:lang w:eastAsia="zh-CN"/>
        </w:rPr>
        <w:t>倒流防止器外表适当位置钉产品标牌，内容有制造商全称，产品名称、规格、型号、出厂日期、制造编号、商标等。包装箱采用木箱包装，标有相应产品名称、规格、外箱尺寸、重量、装箱日期等标识。在产品上应设有适用等级标识和警示标识。</w:t>
      </w:r>
    </w:p>
    <w:p>
      <w:pPr>
        <w:pStyle w:val="3"/>
        <w:ind w:firstLine="560" w:firstLineChars="200"/>
        <w:rPr>
          <w:rFonts w:ascii="楷体_GB2312" w:eastAsia="楷体_GB2312"/>
          <w:b w:val="0"/>
          <w:i w:val="0"/>
          <w:lang w:eastAsia="zh-CN"/>
        </w:rPr>
      </w:pPr>
      <w:bookmarkStart w:id="51" w:name="_Toc88204693"/>
      <w:r>
        <w:rPr>
          <w:rFonts w:hint="eastAsia" w:ascii="楷体_GB2312" w:eastAsia="楷体_GB2312"/>
          <w:b w:val="0"/>
          <w:i w:val="0"/>
          <w:lang w:eastAsia="zh-CN"/>
        </w:rPr>
        <w:t>（八）胶圈、胶垫</w:t>
      </w:r>
      <w:bookmarkEnd w:id="51"/>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技术要求：</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）外观、橡胶种类：符合国家标准</w:t>
      </w:r>
      <w:r>
        <w:rPr>
          <w:rFonts w:ascii="仿宋_GB2312" w:eastAsia="仿宋_GB2312"/>
          <w:sz w:val="28"/>
          <w:szCs w:val="28"/>
          <w:lang w:eastAsia="zh-CN"/>
        </w:rPr>
        <w:t>GB/T21873-2018</w:t>
      </w:r>
      <w:r>
        <w:rPr>
          <w:rFonts w:hint="eastAsia" w:ascii="仿宋_GB2312" w:eastAsia="仿宋_GB2312"/>
          <w:sz w:val="28"/>
          <w:szCs w:val="28"/>
          <w:lang w:eastAsia="zh-CN"/>
        </w:rPr>
        <w:t>的规定，胶圈上应标明生产日期；</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）橡胶密封圈采用</w:t>
      </w:r>
      <w:r>
        <w:rPr>
          <w:rFonts w:ascii="仿宋_GB2312" w:eastAsia="仿宋_GB2312"/>
          <w:sz w:val="28"/>
          <w:szCs w:val="28"/>
          <w:lang w:eastAsia="zh-CN"/>
        </w:rPr>
        <w:t>T</w:t>
      </w:r>
      <w:r>
        <w:rPr>
          <w:rFonts w:hint="eastAsia" w:ascii="仿宋_GB2312" w:eastAsia="仿宋_GB2312"/>
          <w:sz w:val="28"/>
          <w:szCs w:val="28"/>
          <w:lang w:eastAsia="zh-CN"/>
        </w:rPr>
        <w:t>型橡胶圈，材质为天然橡胶；</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）物理性能：胶圈寿命应达到</w:t>
      </w:r>
      <w:r>
        <w:rPr>
          <w:rFonts w:ascii="仿宋_GB2312" w:eastAsia="仿宋_GB2312"/>
          <w:sz w:val="28"/>
          <w:szCs w:val="28"/>
          <w:lang w:eastAsia="zh-CN"/>
        </w:rPr>
        <w:t>50</w:t>
      </w:r>
      <w:r>
        <w:rPr>
          <w:rFonts w:hint="eastAsia" w:ascii="仿宋_GB2312" w:eastAsia="仿宋_GB2312"/>
          <w:sz w:val="28"/>
          <w:szCs w:val="28"/>
          <w:lang w:eastAsia="zh-CN"/>
        </w:rPr>
        <w:t>年以上，其重要指标是应力松弛和压缩永久变形以及抗老化性能等；</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）卫生指标：橡胶密封圈是涉水产品，必须使用环保助剂，应具有卫生许可批件。</w:t>
      </w:r>
    </w:p>
    <w:p>
      <w:pPr>
        <w:pStyle w:val="3"/>
        <w:ind w:firstLine="560" w:firstLineChars="200"/>
        <w:rPr>
          <w:rFonts w:ascii="楷体_GB2312" w:eastAsia="楷体_GB2312"/>
          <w:b w:val="0"/>
          <w:i w:val="0"/>
          <w:lang w:eastAsia="zh-CN"/>
        </w:rPr>
      </w:pPr>
      <w:bookmarkStart w:id="52" w:name="_Toc88204694"/>
      <w:r>
        <w:rPr>
          <w:rFonts w:hint="eastAsia" w:ascii="楷体_GB2312" w:eastAsia="楷体_GB2312"/>
          <w:b w:val="0"/>
          <w:i w:val="0"/>
          <w:lang w:eastAsia="zh-CN"/>
        </w:rPr>
        <w:t>（九）止脱胶圈</w:t>
      </w:r>
      <w:bookmarkEnd w:id="52"/>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技术要求：</w:t>
      </w:r>
    </w:p>
    <w:p>
      <w:pPr>
        <w:spacing w:line="44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止脱胶圈中的钢齿材料的抗拉强度应不小于</w:t>
      </w:r>
      <w:r>
        <w:rPr>
          <w:rFonts w:ascii="仿宋_GB2312" w:eastAsia="仿宋_GB2312"/>
          <w:sz w:val="28"/>
          <w:szCs w:val="28"/>
          <w:lang w:eastAsia="zh-CN"/>
        </w:rPr>
        <w:t>640MPa</w:t>
      </w:r>
      <w:r>
        <w:rPr>
          <w:rFonts w:hint="eastAsia" w:ascii="仿宋_GB2312" w:eastAsia="仿宋_GB2312"/>
          <w:sz w:val="28"/>
          <w:szCs w:val="28"/>
          <w:lang w:eastAsia="zh-CN"/>
        </w:rPr>
        <w:t>，断后伸长率应不大于</w:t>
      </w:r>
      <w:r>
        <w:rPr>
          <w:rFonts w:ascii="仿宋_GB2312" w:eastAsia="仿宋_GB2312"/>
          <w:sz w:val="28"/>
          <w:szCs w:val="28"/>
          <w:lang w:eastAsia="zh-CN"/>
        </w:rPr>
        <w:t>20%</w:t>
      </w:r>
      <w:r>
        <w:rPr>
          <w:rFonts w:hint="eastAsia" w:ascii="仿宋_GB2312" w:eastAsia="仿宋_GB2312"/>
          <w:sz w:val="28"/>
          <w:szCs w:val="28"/>
          <w:lang w:eastAsia="zh-CN"/>
        </w:rPr>
        <w:t>，硬度宜控制在（</w:t>
      </w:r>
      <w:r>
        <w:rPr>
          <w:rFonts w:ascii="仿宋_GB2312" w:eastAsia="仿宋_GB2312"/>
          <w:sz w:val="28"/>
          <w:szCs w:val="28"/>
          <w:lang w:eastAsia="zh-CN"/>
        </w:rPr>
        <w:t>49</w:t>
      </w: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w:t>
      </w:r>
      <w:r>
        <w:rPr>
          <w:rFonts w:ascii="仿宋_GB2312" w:eastAsia="仿宋_GB2312"/>
          <w:sz w:val="28"/>
          <w:szCs w:val="28"/>
          <w:lang w:eastAsia="zh-CN"/>
        </w:rPr>
        <w:t>HRC</w:t>
      </w:r>
      <w:r>
        <w:rPr>
          <w:rFonts w:hint="eastAsia" w:ascii="仿宋_GB2312" w:eastAsia="仿宋_GB2312"/>
          <w:sz w:val="28"/>
          <w:szCs w:val="28"/>
          <w:lang w:eastAsia="zh-CN"/>
        </w:rPr>
        <w:t>（相当于布氏硬度</w:t>
      </w:r>
      <w:r>
        <w:rPr>
          <w:rFonts w:ascii="仿宋_GB2312" w:eastAsia="仿宋_GB2312"/>
          <w:sz w:val="28"/>
          <w:szCs w:val="28"/>
          <w:lang w:eastAsia="zh-CN"/>
        </w:rPr>
        <w:t>428HBW,</w:t>
      </w:r>
      <w:r>
        <w:rPr>
          <w:rFonts w:hint="eastAsia" w:ascii="仿宋_GB2312" w:eastAsia="仿宋_GB2312"/>
          <w:sz w:val="28"/>
          <w:szCs w:val="28"/>
          <w:lang w:eastAsia="zh-CN"/>
        </w:rPr>
        <w:t>见</w:t>
      </w:r>
      <w:r>
        <w:rPr>
          <w:rFonts w:ascii="仿宋_GB2312" w:eastAsia="仿宋_GB2312"/>
          <w:sz w:val="28"/>
          <w:szCs w:val="28"/>
          <w:lang w:eastAsia="zh-CN"/>
        </w:rPr>
        <w:t>GB/T1172-1999</w:t>
      </w:r>
      <w:r>
        <w:rPr>
          <w:rFonts w:hint="eastAsia" w:ascii="仿宋_GB2312" w:eastAsia="仿宋_GB2312"/>
          <w:sz w:val="28"/>
          <w:szCs w:val="28"/>
          <w:lang w:eastAsia="zh-CN"/>
        </w:rPr>
        <w:t>）；</w:t>
      </w:r>
    </w:p>
    <w:p>
      <w:pPr>
        <w:spacing w:line="44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单个钢齿不少于两道齿尖；</w:t>
      </w:r>
    </w:p>
    <w:p>
      <w:pPr>
        <w:spacing w:line="44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钢齿材料应满足常温下浸泡</w:t>
      </w:r>
      <w:r>
        <w:rPr>
          <w:rFonts w:ascii="仿宋_GB2312" w:eastAsia="仿宋_GB2312"/>
          <w:sz w:val="28"/>
          <w:szCs w:val="28"/>
          <w:lang w:eastAsia="zh-CN"/>
        </w:rPr>
        <w:t>5%</w:t>
      </w:r>
      <w:r>
        <w:rPr>
          <w:rFonts w:hint="eastAsia" w:ascii="仿宋_GB2312" w:eastAsia="仿宋_GB2312"/>
          <w:sz w:val="28"/>
          <w:szCs w:val="28"/>
          <w:lang w:eastAsia="zh-CN"/>
        </w:rPr>
        <w:t>醋酸中</w:t>
      </w:r>
      <w:r>
        <w:rPr>
          <w:rFonts w:ascii="仿宋_GB2312" w:eastAsia="仿宋_GB2312"/>
          <w:sz w:val="28"/>
          <w:szCs w:val="28"/>
          <w:lang w:eastAsia="zh-CN"/>
        </w:rPr>
        <w:t>24h</w:t>
      </w:r>
      <w:r>
        <w:rPr>
          <w:rFonts w:hint="eastAsia" w:ascii="仿宋_GB2312" w:eastAsia="仿宋_GB2312"/>
          <w:sz w:val="28"/>
          <w:szCs w:val="28"/>
          <w:lang w:eastAsia="zh-CN"/>
        </w:rPr>
        <w:t>、质量损失不超过</w:t>
      </w:r>
      <w:r>
        <w:rPr>
          <w:rFonts w:ascii="仿宋_GB2312" w:eastAsia="仿宋_GB2312"/>
          <w:sz w:val="28"/>
          <w:szCs w:val="28"/>
          <w:lang w:eastAsia="zh-CN"/>
        </w:rPr>
        <w:t>0.5g/m3</w:t>
      </w:r>
      <w:r>
        <w:rPr>
          <w:rFonts w:hint="eastAsia" w:ascii="仿宋_GB2312"/>
          <w:sz w:val="28"/>
          <w:szCs w:val="28"/>
          <w:lang w:eastAsia="zh-CN"/>
        </w:rPr>
        <w:t>·</w:t>
      </w:r>
      <w:r>
        <w:rPr>
          <w:rFonts w:ascii="仿宋_GB2312" w:eastAsia="仿宋_GB2312"/>
          <w:sz w:val="28"/>
          <w:szCs w:val="28"/>
          <w:lang w:eastAsia="zh-CN"/>
        </w:rPr>
        <w:t>h</w:t>
      </w:r>
      <w:r>
        <w:rPr>
          <w:rFonts w:hint="eastAsia" w:ascii="仿宋_GB2312" w:eastAsia="仿宋_GB2312"/>
          <w:sz w:val="28"/>
          <w:szCs w:val="28"/>
          <w:lang w:eastAsia="zh-CN"/>
        </w:rPr>
        <w:t>；</w:t>
      </w:r>
    </w:p>
    <w:p>
      <w:pPr>
        <w:spacing w:line="44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止脱胶圈的物理性能应满足</w:t>
      </w:r>
      <w:r>
        <w:rPr>
          <w:rFonts w:ascii="仿宋_GB2312" w:eastAsia="仿宋_GB2312"/>
          <w:sz w:val="28"/>
          <w:szCs w:val="28"/>
          <w:lang w:eastAsia="zh-CN"/>
        </w:rPr>
        <w:t>GB/T21873-2008</w:t>
      </w:r>
      <w:r>
        <w:rPr>
          <w:rFonts w:hint="eastAsia" w:ascii="仿宋_GB2312" w:eastAsia="仿宋_GB2312"/>
          <w:sz w:val="28"/>
          <w:szCs w:val="28"/>
          <w:lang w:eastAsia="zh-CN"/>
        </w:rPr>
        <w:t>标准要求；</w:t>
      </w:r>
    </w:p>
    <w:p>
      <w:pPr>
        <w:spacing w:line="44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卫生要求：满足省级涉水卫生许可标准；</w:t>
      </w:r>
    </w:p>
    <w:p>
      <w:pPr>
        <w:spacing w:line="440" w:lineRule="exact"/>
        <w:ind w:firstLine="560" w:firstLineChars="200"/>
        <w:rPr>
          <w:rFonts w:ascii="仿宋_GB2312" w:eastAsia="仿宋_GB2312"/>
          <w:sz w:val="28"/>
          <w:szCs w:val="28"/>
          <w:lang w:eastAsia="zh-CN"/>
        </w:rPr>
      </w:pPr>
      <w:r>
        <w:rPr>
          <w:rFonts w:ascii="仿宋_GB2312" w:eastAsia="仿宋_GB2312"/>
          <w:sz w:val="28"/>
          <w:szCs w:val="28"/>
          <w:lang w:eastAsia="zh-CN"/>
        </w:rPr>
        <w:t>6.</w:t>
      </w:r>
      <w:r>
        <w:rPr>
          <w:rFonts w:hint="eastAsia" w:ascii="仿宋_GB2312" w:eastAsia="仿宋_GB2312"/>
          <w:sz w:val="28"/>
          <w:szCs w:val="28"/>
          <w:lang w:eastAsia="zh-CN"/>
        </w:rPr>
        <w:t>外观质量满足</w:t>
      </w:r>
      <w:r>
        <w:rPr>
          <w:rFonts w:ascii="仿宋_GB2312" w:eastAsia="仿宋_GB2312"/>
          <w:sz w:val="28"/>
          <w:szCs w:val="28"/>
          <w:lang w:eastAsia="zh-CN"/>
        </w:rPr>
        <w:t>GB/T17604-1998</w:t>
      </w:r>
      <w:r>
        <w:rPr>
          <w:rFonts w:hint="eastAsia" w:ascii="仿宋_GB2312" w:eastAsia="仿宋_GB2312"/>
          <w:sz w:val="28"/>
          <w:szCs w:val="28"/>
          <w:lang w:eastAsia="zh-CN"/>
        </w:rPr>
        <w:t>的要求；成品的橡胶与钢齿粘合检验应采用弯曲折叠法进行全数外观质量检验。除齿尖工作面外，其他与胶圈结合部位不得有金属暴露和剥离裂口现象。</w:t>
      </w:r>
    </w:p>
    <w:p>
      <w:pPr>
        <w:spacing w:line="440" w:lineRule="exact"/>
        <w:ind w:firstLine="560" w:firstLineChars="200"/>
        <w:rPr>
          <w:rFonts w:ascii="仿宋_GB2312" w:eastAsia="仿宋_GB2312"/>
          <w:sz w:val="28"/>
          <w:szCs w:val="28"/>
          <w:lang w:eastAsia="zh-CN"/>
        </w:rPr>
      </w:pPr>
      <w:r>
        <w:rPr>
          <w:rFonts w:ascii="仿宋_GB2312" w:eastAsia="仿宋_GB2312"/>
          <w:sz w:val="28"/>
          <w:szCs w:val="28"/>
          <w:lang w:eastAsia="zh-CN"/>
        </w:rPr>
        <w:t>7.</w:t>
      </w:r>
      <w:r>
        <w:rPr>
          <w:rFonts w:hint="eastAsia" w:ascii="仿宋_GB2312" w:eastAsia="仿宋_GB2312"/>
          <w:sz w:val="28"/>
          <w:szCs w:val="28"/>
          <w:lang w:eastAsia="zh-CN"/>
        </w:rPr>
        <w:t>检验方法：橡胶拉伸强度检验按</w:t>
      </w:r>
      <w:r>
        <w:rPr>
          <w:rFonts w:ascii="仿宋_GB2312" w:eastAsia="仿宋_GB2312"/>
          <w:sz w:val="28"/>
          <w:szCs w:val="28"/>
          <w:lang w:eastAsia="zh-CN"/>
        </w:rPr>
        <w:t>GB/T528</w:t>
      </w:r>
      <w:r>
        <w:rPr>
          <w:rFonts w:hint="eastAsia" w:ascii="仿宋_GB2312" w:eastAsia="仿宋_GB2312"/>
          <w:sz w:val="28"/>
          <w:szCs w:val="28"/>
          <w:lang w:eastAsia="zh-CN"/>
        </w:rPr>
        <w:t>规定执行；橡胶扯断伸长率检验按</w:t>
      </w:r>
      <w:r>
        <w:rPr>
          <w:rFonts w:ascii="仿宋_GB2312" w:eastAsia="仿宋_GB2312"/>
          <w:sz w:val="28"/>
          <w:szCs w:val="28"/>
          <w:lang w:eastAsia="zh-CN"/>
        </w:rPr>
        <w:t>GB/T528</w:t>
      </w:r>
      <w:r>
        <w:rPr>
          <w:rFonts w:hint="eastAsia" w:ascii="仿宋_GB2312" w:eastAsia="仿宋_GB2312"/>
          <w:sz w:val="28"/>
          <w:szCs w:val="28"/>
          <w:lang w:eastAsia="zh-CN"/>
        </w:rPr>
        <w:t>规定执行；橡胶压缩永久变形检验按</w:t>
      </w:r>
      <w:r>
        <w:rPr>
          <w:rFonts w:ascii="仿宋_GB2312" w:eastAsia="仿宋_GB2312"/>
          <w:sz w:val="28"/>
          <w:szCs w:val="28"/>
          <w:lang w:eastAsia="zh-CN"/>
        </w:rPr>
        <w:t>GB/T7759</w:t>
      </w:r>
      <w:r>
        <w:rPr>
          <w:rFonts w:hint="eastAsia" w:ascii="仿宋_GB2312" w:eastAsia="仿宋_GB2312"/>
          <w:sz w:val="28"/>
          <w:szCs w:val="28"/>
          <w:lang w:eastAsia="zh-CN"/>
        </w:rPr>
        <w:t>规定执行；橡胶硬度检验按</w:t>
      </w:r>
      <w:r>
        <w:rPr>
          <w:rFonts w:ascii="仿宋_GB2312" w:eastAsia="仿宋_GB2312"/>
          <w:sz w:val="28"/>
          <w:szCs w:val="28"/>
          <w:lang w:eastAsia="zh-CN"/>
        </w:rPr>
        <w:t>GB/T6031</w:t>
      </w:r>
      <w:r>
        <w:rPr>
          <w:rFonts w:hint="eastAsia" w:ascii="仿宋_GB2312" w:eastAsia="仿宋_GB2312"/>
          <w:sz w:val="28"/>
          <w:szCs w:val="28"/>
          <w:lang w:eastAsia="zh-CN"/>
        </w:rPr>
        <w:t>规定执行。</w:t>
      </w:r>
    </w:p>
    <w:p>
      <w:pPr>
        <w:pStyle w:val="3"/>
        <w:ind w:firstLine="560" w:firstLineChars="200"/>
        <w:rPr>
          <w:rFonts w:ascii="楷体_GB2312" w:eastAsia="楷体_GB2312"/>
          <w:b w:val="0"/>
          <w:i w:val="0"/>
          <w:lang w:eastAsia="zh-CN"/>
        </w:rPr>
      </w:pPr>
      <w:bookmarkStart w:id="53" w:name="_Toc88204695"/>
      <w:r>
        <w:rPr>
          <w:rFonts w:hint="eastAsia" w:ascii="楷体_GB2312" w:eastAsia="楷体_GB2312"/>
          <w:b w:val="0"/>
          <w:i w:val="0"/>
          <w:lang w:eastAsia="zh-CN"/>
        </w:rPr>
        <w:t>（十）螺栓</w:t>
      </w:r>
      <w:bookmarkEnd w:id="53"/>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技术要求</w:t>
      </w:r>
    </w:p>
    <w:p>
      <w:pPr>
        <w:spacing w:line="44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.螺栓严格执行</w:t>
      </w:r>
      <w:r>
        <w:rPr>
          <w:rFonts w:ascii="仿宋_GB2312" w:eastAsia="仿宋_GB2312"/>
          <w:sz w:val="28"/>
          <w:szCs w:val="28"/>
          <w:lang w:eastAsia="zh-CN"/>
        </w:rPr>
        <w:t>GB5782-2016</w:t>
      </w:r>
      <w:r>
        <w:rPr>
          <w:rFonts w:hint="eastAsia" w:ascii="仿宋_GB2312" w:eastAsia="仿宋_GB2312"/>
          <w:sz w:val="28"/>
          <w:szCs w:val="28"/>
          <w:lang w:eastAsia="zh-CN"/>
        </w:rPr>
        <w:t>《六角头螺栓》</w:t>
      </w:r>
      <w:r>
        <w:rPr>
          <w:rFonts w:ascii="仿宋_GB2312" w:eastAsia="仿宋_GB2312"/>
          <w:sz w:val="28"/>
          <w:szCs w:val="28"/>
          <w:lang w:eastAsia="zh-CN"/>
        </w:rPr>
        <w:t>8.8</w:t>
      </w:r>
      <w:r>
        <w:rPr>
          <w:rFonts w:hint="eastAsia" w:ascii="仿宋_GB2312" w:eastAsia="仿宋_GB2312"/>
          <w:sz w:val="28"/>
          <w:szCs w:val="28"/>
          <w:lang w:eastAsia="zh-CN"/>
        </w:rPr>
        <w:t>级螺栓、</w:t>
      </w:r>
      <w:r>
        <w:rPr>
          <w:rFonts w:ascii="仿宋_GB2312" w:eastAsia="仿宋_GB2312"/>
          <w:sz w:val="28"/>
          <w:szCs w:val="28"/>
          <w:lang w:eastAsia="zh-CN"/>
        </w:rPr>
        <w:t>GB5783-2016</w:t>
      </w:r>
      <w:r>
        <w:rPr>
          <w:rFonts w:hint="eastAsia" w:ascii="仿宋_GB2312" w:eastAsia="仿宋_GB2312"/>
          <w:sz w:val="28"/>
          <w:szCs w:val="28"/>
          <w:lang w:eastAsia="zh-CN"/>
        </w:rPr>
        <w:t>《六角头螺栓全螺纹》</w:t>
      </w:r>
      <w:r>
        <w:rPr>
          <w:rFonts w:ascii="仿宋_GB2312" w:eastAsia="仿宋_GB2312"/>
          <w:sz w:val="28"/>
          <w:szCs w:val="28"/>
          <w:lang w:eastAsia="zh-CN"/>
        </w:rPr>
        <w:t>8.8</w:t>
      </w:r>
      <w:r>
        <w:rPr>
          <w:rFonts w:hint="eastAsia" w:ascii="仿宋_GB2312" w:eastAsia="仿宋_GB2312"/>
          <w:sz w:val="28"/>
          <w:szCs w:val="28"/>
          <w:lang w:eastAsia="zh-CN"/>
        </w:rPr>
        <w:t>级螺栓以及</w:t>
      </w:r>
      <w:r>
        <w:rPr>
          <w:rFonts w:ascii="仿宋_GB2312" w:eastAsia="仿宋_GB2312"/>
          <w:sz w:val="28"/>
          <w:szCs w:val="28"/>
          <w:lang w:eastAsia="zh-CN"/>
        </w:rPr>
        <w:t>GB6170-2015</w:t>
      </w: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型六角螺母》</w:t>
      </w:r>
      <w:r>
        <w:rPr>
          <w:rFonts w:ascii="仿宋_GB2312" w:eastAsia="仿宋_GB2312"/>
          <w:sz w:val="28"/>
          <w:szCs w:val="28"/>
          <w:lang w:eastAsia="zh-CN"/>
        </w:rPr>
        <w:t>8</w:t>
      </w:r>
      <w:r>
        <w:rPr>
          <w:rFonts w:hint="eastAsia" w:ascii="仿宋_GB2312" w:eastAsia="仿宋_GB2312"/>
          <w:sz w:val="28"/>
          <w:szCs w:val="28"/>
          <w:lang w:eastAsia="zh-CN"/>
        </w:rPr>
        <w:t>级螺母的标准要求。</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）螺栓、螺母表面均需要经防腐处理，颜色为黑色；</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）螺栓、螺母材质均为</w:t>
      </w:r>
      <w:r>
        <w:rPr>
          <w:rFonts w:ascii="仿宋_GB2312" w:eastAsia="仿宋_GB2312"/>
          <w:sz w:val="28"/>
          <w:szCs w:val="28"/>
          <w:lang w:eastAsia="zh-CN"/>
        </w:rPr>
        <w:t>35K</w:t>
      </w:r>
      <w:r>
        <w:rPr>
          <w:rFonts w:hint="eastAsia" w:ascii="仿宋_GB2312" w:eastAsia="仿宋_GB2312"/>
          <w:sz w:val="28"/>
          <w:szCs w:val="28"/>
          <w:lang w:eastAsia="zh-CN"/>
        </w:rPr>
        <w:t>和</w:t>
      </w:r>
      <w:r>
        <w:rPr>
          <w:rFonts w:ascii="仿宋_GB2312" w:eastAsia="仿宋_GB2312"/>
          <w:sz w:val="28"/>
          <w:szCs w:val="28"/>
          <w:lang w:eastAsia="zh-CN"/>
        </w:rPr>
        <w:t>10B21</w:t>
      </w:r>
      <w:r>
        <w:rPr>
          <w:rFonts w:hint="eastAsia" w:ascii="仿宋_GB2312" w:eastAsia="仿宋_GB2312"/>
          <w:sz w:val="28"/>
          <w:szCs w:val="28"/>
          <w:lang w:eastAsia="zh-CN"/>
        </w:rPr>
        <w:t>；</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）螺纹精度为</w:t>
      </w:r>
      <w:r>
        <w:rPr>
          <w:rFonts w:ascii="仿宋_GB2312" w:eastAsia="仿宋_GB2312"/>
          <w:sz w:val="28"/>
          <w:szCs w:val="28"/>
          <w:lang w:eastAsia="zh-CN"/>
        </w:rPr>
        <w:t>6G</w:t>
      </w:r>
      <w:r>
        <w:rPr>
          <w:rFonts w:hint="eastAsia" w:ascii="仿宋_GB2312" w:eastAsia="仿宋_GB2312"/>
          <w:sz w:val="28"/>
          <w:szCs w:val="28"/>
          <w:lang w:eastAsia="zh-CN"/>
        </w:rPr>
        <w:t>级；</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）螺栓、螺母硬度均满足</w:t>
      </w:r>
      <w:r>
        <w:rPr>
          <w:rFonts w:ascii="仿宋_GB2312" w:eastAsia="仿宋_GB2312"/>
          <w:sz w:val="28"/>
          <w:szCs w:val="28"/>
          <w:lang w:eastAsia="zh-CN"/>
        </w:rPr>
        <w:t>HRC22—32</w:t>
      </w:r>
      <w:r>
        <w:rPr>
          <w:rFonts w:hint="eastAsia" w:ascii="仿宋_GB2312" w:eastAsia="仿宋_GB2312"/>
          <w:sz w:val="28"/>
          <w:szCs w:val="28"/>
          <w:lang w:eastAsia="zh-CN"/>
        </w:rPr>
        <w:t>；</w:t>
      </w:r>
    </w:p>
    <w:p>
      <w:pPr>
        <w:spacing w:line="44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）螺栓及螺母的抗拉强度按照国家标准执行；</w:t>
      </w:r>
    </w:p>
    <w:p>
      <w:pPr>
        <w:spacing w:line="44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.膨胀栓严格执行</w:t>
      </w:r>
      <w:r>
        <w:rPr>
          <w:rFonts w:ascii="仿宋_GB2312" w:eastAsia="仿宋_GB2312"/>
          <w:sz w:val="28"/>
          <w:szCs w:val="28"/>
          <w:lang w:eastAsia="zh-CN"/>
        </w:rPr>
        <w:t>JB/ZQ4763-2006</w:t>
      </w:r>
      <w:r>
        <w:rPr>
          <w:rFonts w:hint="eastAsia" w:ascii="仿宋_GB2312" w:eastAsia="仿宋_GB2312"/>
          <w:sz w:val="28"/>
          <w:szCs w:val="28"/>
          <w:lang w:eastAsia="zh-CN"/>
        </w:rPr>
        <w:t>《膨胀螺栓》标准要求。</w:t>
      </w:r>
    </w:p>
    <w:p>
      <w:pPr>
        <w:pStyle w:val="2"/>
        <w:ind w:firstLine="643" w:firstLineChars="200"/>
      </w:pPr>
      <w:bookmarkStart w:id="54" w:name="_Toc88204696"/>
      <w:r>
        <w:rPr>
          <w:rFonts w:hint="eastAsia"/>
        </w:rPr>
        <w:t>五、无负压设备</w:t>
      </w:r>
      <w:bookmarkEnd w:id="54"/>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无负压设备设计、生产应满足威海市水务集团有限公司提出的技术要求和符合国家相关规范的要求。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水泵采用生活专用低噪音不锈钢优质泵，配套管路、附件、阀门等采用食品级优质不锈钢产品。变频器采用瑞士</w:t>
      </w:r>
      <w:r>
        <w:rPr>
          <w:rFonts w:ascii="仿宋_GB2312" w:eastAsia="仿宋_GB2312"/>
          <w:sz w:val="28"/>
          <w:szCs w:val="28"/>
          <w:lang w:eastAsia="zh-CN"/>
        </w:rPr>
        <w:t>ABB</w:t>
      </w:r>
      <w:r>
        <w:rPr>
          <w:rFonts w:hint="eastAsia" w:ascii="仿宋_GB2312" w:eastAsia="仿宋_GB2312"/>
          <w:sz w:val="28"/>
          <w:szCs w:val="28"/>
          <w:lang w:eastAsia="zh-CN"/>
        </w:rPr>
        <w:t>产品，低压电器采用</w:t>
      </w:r>
      <w:r>
        <w:rPr>
          <w:rFonts w:ascii="仿宋_GB2312" w:eastAsia="仿宋_GB2312"/>
          <w:sz w:val="28"/>
          <w:szCs w:val="28"/>
          <w:lang w:eastAsia="zh-CN"/>
        </w:rPr>
        <w:t>ABB</w:t>
      </w:r>
      <w:r>
        <w:rPr>
          <w:rFonts w:hint="eastAsia" w:ascii="仿宋_GB2312" w:eastAsia="仿宋_GB2312"/>
          <w:sz w:val="28"/>
          <w:szCs w:val="28"/>
          <w:lang w:eastAsia="zh-CN"/>
        </w:rPr>
        <w:t>、西门子、施耐德等或高于此品牌中档产品，稳流补偿器内的水严禁与空气接触，以免产生二次污染，无负压设计方案必须保证运行稳定、能耗低。</w:t>
      </w:r>
    </w:p>
    <w:p>
      <w:pPr>
        <w:pStyle w:val="2"/>
        <w:ind w:firstLine="643" w:firstLineChars="200"/>
      </w:pPr>
      <w:bookmarkStart w:id="55" w:name="_Toc88204697"/>
      <w:r>
        <w:rPr>
          <w:rFonts w:hint="eastAsia"/>
        </w:rPr>
        <w:t>六、保温发泡</w:t>
      </w:r>
      <w:bookmarkEnd w:id="55"/>
    </w:p>
    <w:p>
      <w:pPr>
        <w:pStyle w:val="3"/>
        <w:ind w:firstLine="560" w:firstLineChars="200"/>
        <w:rPr>
          <w:rFonts w:ascii="楷体_GB2312" w:eastAsia="楷体_GB2312"/>
          <w:b w:val="0"/>
          <w:i w:val="0"/>
          <w:lang w:eastAsia="zh-CN"/>
        </w:rPr>
      </w:pPr>
      <w:bookmarkStart w:id="56" w:name="_Toc88204698"/>
      <w:r>
        <w:rPr>
          <w:rFonts w:hint="eastAsia" w:ascii="楷体_GB2312" w:eastAsia="楷体_GB2312"/>
          <w:b w:val="0"/>
          <w:i w:val="0"/>
          <w:lang w:eastAsia="zh-CN"/>
        </w:rPr>
        <w:t>（一）技术要求</w:t>
      </w:r>
      <w:bookmarkEnd w:id="56"/>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管道整体应牢固结合，形成三位一体结构。预期寿命与剪切强度、抗蠕变性能，满足《高密度聚乙烯外护管硬质聚氨酯泡沫塑料预制直埋保温管及管件》</w:t>
      </w:r>
      <w:r>
        <w:rPr>
          <w:rFonts w:ascii="仿宋_GB2312" w:eastAsia="仿宋_GB2312"/>
          <w:sz w:val="28"/>
          <w:szCs w:val="28"/>
          <w:lang w:eastAsia="zh-CN"/>
        </w:rPr>
        <w:t>GB/T29047</w:t>
      </w:r>
      <w:r>
        <w:rPr>
          <w:rFonts w:hint="eastAsia" w:ascii="仿宋_GB2312" w:eastAsia="仿宋_GB2312"/>
          <w:sz w:val="28"/>
          <w:szCs w:val="28"/>
          <w:lang w:eastAsia="zh-CN"/>
        </w:rPr>
        <w:t>标准的要求，并提供第三方检测报告。</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保温管外观质量要求：</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外护管应为黑色，其内外表面目测不应有影响其性能的沟槽，不应有气泡、裂纹、凹陷、杂质、颜色不均等缺陷。</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外护管两端切割平整，并与外护管轴线垂直，角度误差不大于</w:t>
      </w:r>
      <w:r>
        <w:rPr>
          <w:rFonts w:ascii="仿宋_GB2312" w:eastAsia="仿宋_GB2312"/>
          <w:sz w:val="28"/>
          <w:szCs w:val="28"/>
          <w:lang w:eastAsia="zh-CN"/>
        </w:rPr>
        <w:t>2.5</w:t>
      </w:r>
      <w:r>
        <w:rPr>
          <w:rFonts w:hint="eastAsia" w:ascii="仿宋_GB2312" w:eastAsia="仿宋_GB2312"/>
          <w:sz w:val="28"/>
          <w:szCs w:val="28"/>
          <w:lang w:eastAsia="zh-CN"/>
        </w:rPr>
        <w:t>度。</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预制直埋保温管产品、材料及相关试验要求必须符合</w:t>
      </w:r>
      <w:r>
        <w:rPr>
          <w:rFonts w:ascii="仿宋_GB2312" w:eastAsia="仿宋_GB2312"/>
          <w:sz w:val="28"/>
          <w:szCs w:val="28"/>
          <w:lang w:eastAsia="zh-CN"/>
        </w:rPr>
        <w:t>GB/T29047</w:t>
      </w:r>
      <w:r>
        <w:rPr>
          <w:rFonts w:hint="eastAsia" w:ascii="仿宋_GB2312" w:eastAsia="仿宋_GB2312"/>
          <w:sz w:val="28"/>
          <w:szCs w:val="28"/>
          <w:lang w:eastAsia="zh-CN"/>
        </w:rPr>
        <w:t>标准中的所有要求。</w:t>
      </w:r>
    </w:p>
    <w:p>
      <w:pPr>
        <w:pStyle w:val="3"/>
        <w:ind w:firstLine="560" w:firstLineChars="200"/>
        <w:rPr>
          <w:rFonts w:ascii="楷体_GB2312" w:eastAsia="楷体_GB2312"/>
          <w:b w:val="0"/>
          <w:i w:val="0"/>
          <w:lang w:eastAsia="zh-CN"/>
        </w:rPr>
      </w:pPr>
      <w:bookmarkStart w:id="57" w:name="_Toc88204699"/>
      <w:r>
        <w:rPr>
          <w:rFonts w:hint="eastAsia" w:ascii="楷体_GB2312" w:eastAsia="楷体_GB2312"/>
          <w:b w:val="0"/>
          <w:i w:val="0"/>
          <w:lang w:eastAsia="zh-CN"/>
        </w:rPr>
        <w:t>（二）详细要求</w:t>
      </w:r>
      <w:bookmarkEnd w:id="57"/>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材料</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性能按</w:t>
      </w:r>
      <w:r>
        <w:rPr>
          <w:rFonts w:ascii="仿宋_GB2312" w:eastAsia="仿宋_GB2312"/>
          <w:sz w:val="28"/>
          <w:szCs w:val="28"/>
          <w:lang w:eastAsia="zh-CN"/>
        </w:rPr>
        <w:t>GB/T29047-2012</w:t>
      </w:r>
      <w:r>
        <w:rPr>
          <w:rFonts w:hint="eastAsia" w:ascii="仿宋_GB2312" w:eastAsia="仿宋_GB2312"/>
          <w:sz w:val="28"/>
          <w:szCs w:val="28"/>
          <w:lang w:eastAsia="zh-CN"/>
        </w:rPr>
        <w:t>《高密度聚乙烯外护管硬质聚氨酯泡沫塑料预制保温管及管件》性能执行。</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保温材料</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）保温材料采用改性硬质聚氨酯泡沫塑料，其性能均符合《高密度聚乙烯外护管硬质聚氨酯泡沫塑料预制直埋保温管及管件》（</w:t>
      </w:r>
      <w:r>
        <w:rPr>
          <w:rFonts w:ascii="仿宋_GB2312" w:eastAsia="仿宋_GB2312"/>
          <w:sz w:val="28"/>
          <w:szCs w:val="28"/>
          <w:lang w:eastAsia="zh-CN"/>
        </w:rPr>
        <w:t>GBT29047-2012</w:t>
      </w:r>
      <w:r>
        <w:rPr>
          <w:rFonts w:hint="eastAsia" w:ascii="仿宋_GB2312" w:eastAsia="仿宋_GB2312"/>
          <w:sz w:val="28"/>
          <w:szCs w:val="28"/>
          <w:lang w:eastAsia="zh-CN"/>
        </w:rPr>
        <w:t>）标准中的要求。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①密度≥</w:t>
      </w:r>
      <w:r>
        <w:rPr>
          <w:rFonts w:ascii="仿宋_GB2312" w:eastAsia="仿宋_GB2312"/>
          <w:sz w:val="28"/>
          <w:szCs w:val="28"/>
          <w:lang w:eastAsia="zh-CN"/>
        </w:rPr>
        <w:t>45kg/m3</w:t>
      </w:r>
      <w:r>
        <w:rPr>
          <w:rFonts w:hint="eastAsia" w:ascii="仿宋_GB2312" w:eastAsia="仿宋_GB2312"/>
          <w:sz w:val="28"/>
          <w:szCs w:val="28"/>
          <w:lang w:eastAsia="zh-CN"/>
        </w:rPr>
        <w:t>，而且</w:t>
      </w:r>
      <w:r>
        <w:rPr>
          <w:rFonts w:ascii="仿宋_GB2312" w:eastAsia="仿宋_GB2312"/>
          <w:sz w:val="28"/>
          <w:szCs w:val="28"/>
          <w:lang w:eastAsia="zh-CN"/>
        </w:rPr>
        <w:t>12</w:t>
      </w:r>
      <w:r>
        <w:rPr>
          <w:rFonts w:hint="eastAsia" w:ascii="仿宋_GB2312" w:eastAsia="仿宋_GB2312"/>
          <w:sz w:val="28"/>
          <w:szCs w:val="28"/>
          <w:lang w:eastAsia="zh-CN"/>
        </w:rPr>
        <w:t>米的长度范围内保证密度均匀，密度差不大于</w:t>
      </w:r>
      <w:r>
        <w:rPr>
          <w:rFonts w:ascii="仿宋_GB2312" w:eastAsia="仿宋_GB2312"/>
          <w:sz w:val="28"/>
          <w:szCs w:val="28"/>
          <w:lang w:eastAsia="zh-CN"/>
        </w:rPr>
        <w:t>8kg/m3</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②径向抗压强度≥</w:t>
      </w:r>
      <w:r>
        <w:rPr>
          <w:rFonts w:ascii="仿宋_GB2312" w:eastAsia="仿宋_GB2312"/>
          <w:sz w:val="28"/>
          <w:szCs w:val="28"/>
          <w:lang w:eastAsia="zh-CN"/>
        </w:rPr>
        <w:t>0.3MPa</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③闭孔率≥</w:t>
      </w:r>
      <w:r>
        <w:rPr>
          <w:rFonts w:ascii="仿宋_GB2312" w:eastAsia="仿宋_GB2312"/>
          <w:sz w:val="28"/>
          <w:szCs w:val="28"/>
          <w:lang w:eastAsia="zh-CN"/>
        </w:rPr>
        <w:t>88%</w:t>
      </w:r>
      <w:r>
        <w:rPr>
          <w:rFonts w:hint="eastAsia" w:ascii="仿宋_GB2312" w:eastAsia="仿宋_GB2312"/>
          <w:sz w:val="28"/>
          <w:szCs w:val="28"/>
          <w:lang w:eastAsia="zh-CN"/>
        </w:rPr>
        <w:t>，沿径向平均孔径≤</w:t>
      </w:r>
      <w:r>
        <w:rPr>
          <w:rFonts w:ascii="仿宋_GB2312" w:eastAsia="仿宋_GB2312"/>
          <w:sz w:val="28"/>
          <w:szCs w:val="28"/>
          <w:lang w:eastAsia="zh-CN"/>
        </w:rPr>
        <w:t>0.5mm</w:t>
      </w:r>
    </w:p>
    <w:p>
      <w:pPr>
        <w:spacing w:line="460" w:lineRule="exact"/>
        <w:ind w:firstLine="560" w:firstLineChars="200"/>
        <w:rPr>
          <w:rFonts w:ascii="仿宋_GB2312" w:eastAsia="仿宋_GB2312"/>
          <w:sz w:val="28"/>
          <w:szCs w:val="28"/>
        </w:rPr>
      </w:pPr>
      <w:r>
        <w:rPr>
          <w:rFonts w:hint="eastAsia" w:ascii="仿宋_GB2312" w:eastAsia="仿宋_GB2312"/>
          <w:sz w:val="28"/>
          <w:szCs w:val="28"/>
        </w:rPr>
        <w:t>④吸水率：（</w:t>
      </w:r>
      <w:r>
        <w:rPr>
          <w:rFonts w:ascii="仿宋_GB2312" w:eastAsia="仿宋_GB2312"/>
          <w:sz w:val="28"/>
          <w:szCs w:val="28"/>
        </w:rPr>
        <w:t>100</w:t>
      </w:r>
      <w:r>
        <w:rPr>
          <w:rFonts w:hint="eastAsia" w:ascii="仿宋_GB2312" w:eastAsia="仿宋_GB2312"/>
          <w:sz w:val="28"/>
          <w:szCs w:val="28"/>
        </w:rPr>
        <w:t>℃，</w:t>
      </w:r>
      <w:r>
        <w:rPr>
          <w:rFonts w:ascii="仿宋_GB2312" w:eastAsia="仿宋_GB2312"/>
          <w:sz w:val="28"/>
          <w:szCs w:val="28"/>
        </w:rPr>
        <w:t>90min</w:t>
      </w:r>
      <w:r>
        <w:rPr>
          <w:rFonts w:hint="eastAsia" w:ascii="仿宋_GB2312" w:eastAsia="仿宋_GB2312"/>
          <w:sz w:val="28"/>
          <w:szCs w:val="28"/>
        </w:rPr>
        <w:t>）≤</w:t>
      </w:r>
      <w:r>
        <w:rPr>
          <w:rFonts w:ascii="仿宋_GB2312" w:eastAsia="仿宋_GB2312"/>
          <w:sz w:val="28"/>
          <w:szCs w:val="28"/>
        </w:rPr>
        <w:t>10%</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⑤导热系数：（</w:t>
      </w:r>
      <w:r>
        <w:rPr>
          <w:rFonts w:ascii="仿宋_GB2312" w:eastAsia="仿宋_GB2312"/>
          <w:sz w:val="28"/>
          <w:szCs w:val="28"/>
          <w:lang w:eastAsia="zh-CN"/>
        </w:rPr>
        <w:t>50</w:t>
      </w:r>
      <w:r>
        <w:rPr>
          <w:rFonts w:hint="eastAsia" w:ascii="仿宋_GB2312" w:eastAsia="仿宋_GB2312"/>
          <w:sz w:val="28"/>
          <w:szCs w:val="28"/>
          <w:lang w:eastAsia="zh-CN"/>
        </w:rPr>
        <w:t>℃）≤</w:t>
      </w:r>
      <w:r>
        <w:rPr>
          <w:rFonts w:ascii="仿宋_GB2312" w:eastAsia="仿宋_GB2312"/>
          <w:sz w:val="28"/>
          <w:szCs w:val="28"/>
          <w:lang w:eastAsia="zh-CN"/>
        </w:rPr>
        <w:t>0.033W/</w:t>
      </w:r>
      <w:r>
        <w:rPr>
          <w:rFonts w:hint="eastAsia" w:ascii="仿宋_GB2312" w:eastAsia="仿宋_GB2312"/>
          <w:sz w:val="28"/>
          <w:szCs w:val="28"/>
          <w:lang w:eastAsia="zh-CN"/>
        </w:rPr>
        <w:t>（</w:t>
      </w:r>
      <w:r>
        <w:rPr>
          <w:rFonts w:ascii="仿宋_GB2312" w:eastAsia="仿宋_GB2312"/>
          <w:sz w:val="28"/>
          <w:szCs w:val="28"/>
          <w:lang w:eastAsia="zh-CN"/>
        </w:rPr>
        <w:t>m.K</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⑥耐温：</w:t>
      </w:r>
      <w:r>
        <w:rPr>
          <w:rFonts w:ascii="仿宋_GB2312" w:eastAsia="仿宋_GB2312"/>
          <w:sz w:val="28"/>
          <w:szCs w:val="28"/>
          <w:lang w:eastAsia="zh-CN"/>
        </w:rPr>
        <w:t>140</w:t>
      </w:r>
      <w:r>
        <w:rPr>
          <w:rFonts w:hint="eastAsia" w:ascii="仿宋_GB2312" w:eastAsia="仿宋_GB2312"/>
          <w:sz w:val="28"/>
          <w:szCs w:val="28"/>
          <w:lang w:eastAsia="zh-CN"/>
        </w:rPr>
        <w:t>℃（峰值温度）</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⑦保温层厚度不低于</w:t>
      </w:r>
      <w:r>
        <w:rPr>
          <w:rFonts w:ascii="仿宋_GB2312" w:eastAsia="仿宋_GB2312"/>
          <w:sz w:val="28"/>
          <w:szCs w:val="28"/>
          <w:lang w:eastAsia="zh-CN"/>
        </w:rPr>
        <w:t>50mm</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）提供改性硬质聚氨酯泡沫塑料的原材料产地、所有性能指标和技术参数。</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）必须使用不含氟利昂的发泡剂，仅限于使用符合相关标准的原料，且提供发泡原料类型、型号及各项技术指标的检测报告及授权保证书。</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）高密度聚乙烯外护管</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①聚乙烯外护管的原材料长期机械性能符合《高密度聚乙烯外护管硬质聚氨酯泡沫塑料预制直埋保温管及管件》（</w:t>
      </w:r>
      <w:r>
        <w:rPr>
          <w:rFonts w:ascii="仿宋_GB2312" w:eastAsia="仿宋_GB2312"/>
          <w:sz w:val="28"/>
          <w:szCs w:val="28"/>
          <w:lang w:eastAsia="zh-CN"/>
        </w:rPr>
        <w:t>GB/T29047</w:t>
      </w:r>
      <w:r>
        <w:rPr>
          <w:rFonts w:hint="eastAsia" w:ascii="仿宋_GB2312" w:eastAsia="仿宋_GB2312"/>
          <w:sz w:val="28"/>
          <w:szCs w:val="28"/>
          <w:lang w:eastAsia="zh-CN"/>
        </w:rPr>
        <w:t>）标准的要求。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密度：</w:t>
      </w:r>
      <w:r>
        <w:rPr>
          <w:rFonts w:ascii="仿宋_GB2312" w:eastAsia="仿宋_GB2312"/>
          <w:sz w:val="28"/>
          <w:szCs w:val="28"/>
          <w:lang w:eastAsia="zh-CN"/>
        </w:rPr>
        <w:t>&gt;940kg/m3(20</w:t>
      </w:r>
      <w:r>
        <w:rPr>
          <w:rFonts w:hint="eastAsia" w:ascii="仿宋_GB2312" w:eastAsia="仿宋_GB2312"/>
          <w:sz w:val="28"/>
          <w:szCs w:val="28"/>
          <w:lang w:eastAsia="zh-CN"/>
        </w:rPr>
        <w:t>℃</w:t>
      </w:r>
      <w:r>
        <w:rPr>
          <w:rFonts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导热系数：</w:t>
      </w:r>
      <w:r>
        <w:rPr>
          <w:rFonts w:ascii="仿宋_GB2312" w:eastAsia="仿宋_GB2312"/>
          <w:sz w:val="28"/>
          <w:szCs w:val="28"/>
          <w:lang w:eastAsia="zh-CN"/>
        </w:rPr>
        <w:t>0.43W/</w:t>
      </w:r>
      <w:r>
        <w:rPr>
          <w:rFonts w:hint="eastAsia" w:ascii="仿宋_GB2312" w:eastAsia="仿宋_GB2312"/>
          <w:sz w:val="28"/>
          <w:szCs w:val="28"/>
          <w:lang w:eastAsia="zh-CN"/>
        </w:rPr>
        <w:t>（</w:t>
      </w:r>
      <w:r>
        <w:rPr>
          <w:rFonts w:ascii="仿宋_GB2312" w:eastAsia="仿宋_GB2312"/>
          <w:sz w:val="28"/>
          <w:szCs w:val="28"/>
          <w:lang w:eastAsia="zh-CN"/>
        </w:rPr>
        <w:t>m.K</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热膨胀系数：</w:t>
      </w:r>
      <w:r>
        <w:rPr>
          <w:rFonts w:ascii="仿宋_GB2312" w:eastAsia="仿宋_GB2312"/>
          <w:sz w:val="28"/>
          <w:szCs w:val="28"/>
          <w:lang w:eastAsia="zh-CN"/>
        </w:rPr>
        <w:t>180</w:t>
      </w:r>
      <w:r>
        <w:rPr>
          <w:rFonts w:hint="eastAsia" w:ascii="仿宋_GB2312" w:eastAsia="仿宋_GB2312"/>
          <w:sz w:val="28"/>
          <w:szCs w:val="28"/>
          <w:lang w:eastAsia="zh-CN"/>
        </w:rPr>
        <w:t>×</w:t>
      </w:r>
      <w:r>
        <w:rPr>
          <w:rFonts w:ascii="仿宋_GB2312" w:eastAsia="仿宋_GB2312"/>
          <w:sz w:val="28"/>
          <w:szCs w:val="28"/>
          <w:lang w:eastAsia="zh-CN"/>
        </w:rPr>
        <w:t>10-61/</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断裂伸长率：≥</w:t>
      </w:r>
      <w:r>
        <w:rPr>
          <w:rFonts w:ascii="仿宋_GB2312" w:eastAsia="仿宋_GB2312"/>
          <w:sz w:val="28"/>
          <w:szCs w:val="28"/>
          <w:lang w:eastAsia="zh-CN"/>
        </w:rPr>
        <w:t>350%</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长期机械性能：</w:t>
      </w:r>
      <w:r>
        <w:rPr>
          <w:rFonts w:ascii="仿宋_GB2312" w:eastAsia="仿宋_GB2312"/>
          <w:sz w:val="28"/>
          <w:szCs w:val="28"/>
          <w:lang w:eastAsia="zh-CN"/>
        </w:rPr>
        <w:t>&gt;2000</w:t>
      </w:r>
      <w:r>
        <w:rPr>
          <w:rFonts w:hint="eastAsia" w:ascii="仿宋_GB2312" w:eastAsia="仿宋_GB2312"/>
          <w:sz w:val="28"/>
          <w:szCs w:val="28"/>
          <w:lang w:eastAsia="zh-CN"/>
        </w:rPr>
        <w:t>小时</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耐环境应力开裂：＞</w:t>
      </w:r>
      <w:r>
        <w:rPr>
          <w:rFonts w:ascii="仿宋_GB2312" w:eastAsia="仿宋_GB2312"/>
          <w:sz w:val="28"/>
          <w:szCs w:val="28"/>
          <w:lang w:eastAsia="zh-CN"/>
        </w:rPr>
        <w:t>1000</w:t>
      </w:r>
      <w:r>
        <w:rPr>
          <w:rFonts w:hint="eastAsia" w:ascii="仿宋_GB2312" w:eastAsia="仿宋_GB2312"/>
          <w:sz w:val="28"/>
          <w:szCs w:val="28"/>
          <w:lang w:eastAsia="zh-CN"/>
        </w:rPr>
        <w:t>小时</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热稳定性（氧化诱导时间）：≥</w:t>
      </w:r>
      <w:r>
        <w:rPr>
          <w:rFonts w:ascii="仿宋_GB2312" w:eastAsia="仿宋_GB2312"/>
          <w:sz w:val="28"/>
          <w:szCs w:val="28"/>
          <w:lang w:eastAsia="zh-CN"/>
        </w:rPr>
        <w:t>20min</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②外护管外径、最小壁厚及公差满足《高密度聚乙烯外护管硬质聚氨酯泡沫塑料预制直埋保温管及管件》</w:t>
      </w:r>
      <w:r>
        <w:rPr>
          <w:rFonts w:ascii="仿宋_GB2312" w:eastAsia="仿宋_GB2312"/>
          <w:sz w:val="28"/>
          <w:szCs w:val="28"/>
          <w:lang w:eastAsia="zh-CN"/>
        </w:rPr>
        <w:t>GB/T29047</w:t>
      </w:r>
      <w:r>
        <w:rPr>
          <w:rFonts w:hint="eastAsia" w:ascii="仿宋_GB2312" w:eastAsia="仿宋_GB2312"/>
          <w:sz w:val="28"/>
          <w:szCs w:val="28"/>
          <w:lang w:eastAsia="zh-CN"/>
        </w:rPr>
        <w:t>标准要求。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③外护管使用的高密度聚乙烯原材料采用</w:t>
      </w:r>
      <w:r>
        <w:rPr>
          <w:rFonts w:ascii="仿宋_GB2312" w:eastAsia="仿宋_GB2312"/>
          <w:sz w:val="28"/>
          <w:szCs w:val="28"/>
          <w:lang w:eastAsia="zh-CN"/>
        </w:rPr>
        <w:t>PE80</w:t>
      </w:r>
      <w:r>
        <w:rPr>
          <w:rFonts w:hint="eastAsia" w:ascii="仿宋_GB2312" w:eastAsia="仿宋_GB2312"/>
          <w:sz w:val="28"/>
          <w:szCs w:val="28"/>
          <w:lang w:eastAsia="zh-CN"/>
        </w:rPr>
        <w:t>级或更高级别（按</w:t>
      </w:r>
      <w:r>
        <w:rPr>
          <w:rFonts w:ascii="仿宋_GB2312" w:eastAsia="仿宋_GB2312"/>
          <w:sz w:val="28"/>
          <w:szCs w:val="28"/>
          <w:lang w:eastAsia="zh-CN"/>
        </w:rPr>
        <w:t>GB/T18475</w:t>
      </w:r>
      <w:r>
        <w:rPr>
          <w:rFonts w:hint="eastAsia" w:ascii="仿宋_GB2312" w:eastAsia="仿宋_GB2312"/>
          <w:sz w:val="28"/>
          <w:szCs w:val="28"/>
          <w:lang w:eastAsia="zh-CN"/>
        </w:rPr>
        <w:t>规范分级）的纯原料制成，不得添加任何回收料、再生料。</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④高密度聚乙烯原材料选用：上海金菲石油化工有限公司、齐鲁石化、吉林石化、天津中沙石化有限公司等同或高于上述厂家生产的高密度聚乙烯原材料。</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⑤外护管表面不允许有气泡、裂纹及明显波纹（褶皱）、凹陷、杂质、颜色不均等缺陷。</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⑥必须提供聚乙烯外护管的原材料产地及所有性能指标、技术参数。</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⑦外护管的长期机械性能及耐环境应力开裂性能同时满足</w:t>
      </w:r>
      <w:r>
        <w:rPr>
          <w:rFonts w:ascii="仿宋_GB2312" w:eastAsia="仿宋_GB2312"/>
          <w:sz w:val="28"/>
          <w:szCs w:val="28"/>
          <w:lang w:eastAsia="zh-CN"/>
        </w:rPr>
        <w:t>GB/T29047</w:t>
      </w:r>
      <w:r>
        <w:rPr>
          <w:rFonts w:hint="eastAsia" w:ascii="仿宋_GB2312" w:eastAsia="仿宋_GB2312"/>
          <w:sz w:val="28"/>
          <w:szCs w:val="28"/>
          <w:lang w:eastAsia="zh-CN"/>
        </w:rPr>
        <w:t>标准要求，并提供第三方检测报告。</w:t>
      </w:r>
    </w:p>
    <w:p>
      <w:pPr>
        <w:pStyle w:val="3"/>
        <w:ind w:firstLine="560" w:firstLineChars="200"/>
        <w:rPr>
          <w:rFonts w:ascii="楷体_GB2312" w:eastAsia="楷体_GB2312"/>
          <w:b w:val="0"/>
          <w:i w:val="0"/>
          <w:lang w:eastAsia="zh-CN"/>
        </w:rPr>
      </w:pPr>
      <w:bookmarkStart w:id="58" w:name="_Toc88204700"/>
      <w:r>
        <w:rPr>
          <w:rFonts w:hint="eastAsia" w:ascii="楷体_GB2312" w:eastAsia="楷体_GB2312"/>
          <w:b w:val="0"/>
          <w:i w:val="0"/>
          <w:lang w:eastAsia="zh-CN"/>
        </w:rPr>
        <w:t>（三）预制保温管件</w:t>
      </w:r>
      <w:bookmarkEnd w:id="58"/>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技术标准</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预制保温管件执行以下标准：</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《高密度聚乙烯外护管硬质聚氨酯泡沫塑料预制直埋保温管及管件》</w:t>
      </w:r>
      <w:r>
        <w:rPr>
          <w:rFonts w:ascii="仿宋_GB2312" w:eastAsia="仿宋_GB2312"/>
          <w:sz w:val="28"/>
          <w:szCs w:val="28"/>
          <w:lang w:eastAsia="zh-CN"/>
        </w:rPr>
        <w:t>GB/T29047-2012</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《城镇供热管网工程施工及验收规范》</w:t>
      </w:r>
      <w:r>
        <w:rPr>
          <w:rFonts w:ascii="仿宋_GB2312" w:eastAsia="仿宋_GB2312"/>
          <w:sz w:val="28"/>
          <w:szCs w:val="28"/>
          <w:lang w:eastAsia="zh-CN"/>
        </w:rPr>
        <w:t>CJJ/28-2014</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三通、弯头（弯管）、变径等预制保温管件必须采用热板焊接工艺或手提式挤出机焊接工艺进行聚乙烯外护管的焊接，确保焊缝强度等同于管材强度。</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采用管件外护管无缝化符合如下要求：</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a.</w:t>
      </w:r>
      <w:r>
        <w:rPr>
          <w:rFonts w:hint="eastAsia" w:ascii="仿宋_GB2312" w:eastAsia="仿宋_GB2312"/>
          <w:sz w:val="28"/>
          <w:szCs w:val="28"/>
          <w:lang w:eastAsia="zh-CN"/>
        </w:rPr>
        <w:t>弯头保温层厚度要求：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弯头弧形结构处保温层厚度与其主管处保温层厚度一致，且弯头外护管不允许有焊缝。</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b.</w:t>
      </w:r>
      <w:r>
        <w:rPr>
          <w:rFonts w:hint="eastAsia" w:ascii="仿宋_GB2312" w:eastAsia="仿宋_GB2312"/>
          <w:sz w:val="28"/>
          <w:szCs w:val="28"/>
          <w:lang w:eastAsia="zh-CN"/>
        </w:rPr>
        <w:t>三通保温层厚度要求：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三通支管的肩部弧形结构处保温层厚度与其主管处保温层厚度一致，且保温三通外护管披肩部位不允许有焊缝。</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c.</w:t>
      </w:r>
      <w:r>
        <w:rPr>
          <w:rFonts w:hint="eastAsia" w:ascii="仿宋_GB2312" w:eastAsia="仿宋_GB2312"/>
          <w:sz w:val="28"/>
          <w:szCs w:val="28"/>
          <w:lang w:eastAsia="zh-CN"/>
        </w:rPr>
        <w:t>变径管保温层厚度要求：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变径管缩径弧形结构处保温层厚度与其主管处保温层厚度一致，且缩径部位不允许有焊缝。</w:t>
      </w:r>
    </w:p>
    <w:p>
      <w:pPr>
        <w:pStyle w:val="3"/>
        <w:ind w:firstLine="560" w:firstLineChars="200"/>
        <w:rPr>
          <w:rFonts w:ascii="楷体_GB2312" w:eastAsia="楷体_GB2312"/>
          <w:b w:val="0"/>
          <w:i w:val="0"/>
          <w:lang w:eastAsia="zh-CN"/>
        </w:rPr>
      </w:pPr>
      <w:bookmarkStart w:id="59" w:name="_Toc88204701"/>
      <w:r>
        <w:rPr>
          <w:rFonts w:hint="eastAsia" w:ascii="楷体_GB2312" w:eastAsia="楷体_GB2312"/>
          <w:b w:val="0"/>
          <w:i w:val="0"/>
          <w:lang w:eastAsia="zh-CN"/>
        </w:rPr>
        <w:t>（四）保温接头（补口）</w:t>
      </w:r>
      <w:bookmarkEnd w:id="59"/>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定义</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保温接头：预制直埋保温管之间或与管件、阀门连接处外护管的现场连接及现场发泡工艺。</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保温接头方法</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对口焊接完成且焊缝检测合格后开始保温接头。工作管直径小于或等于</w:t>
      </w:r>
      <w:r>
        <w:rPr>
          <w:rFonts w:ascii="仿宋_GB2312" w:eastAsia="仿宋_GB2312"/>
          <w:sz w:val="28"/>
          <w:szCs w:val="28"/>
          <w:lang w:eastAsia="zh-CN"/>
        </w:rPr>
        <w:t>DN200</w:t>
      </w:r>
      <w:r>
        <w:rPr>
          <w:rFonts w:hint="eastAsia" w:ascii="仿宋_GB2312" w:eastAsia="仿宋_GB2312"/>
          <w:sz w:val="28"/>
          <w:szCs w:val="28"/>
          <w:lang w:eastAsia="zh-CN"/>
        </w:rPr>
        <w:t>时，保温接头应采用热缩带式接头，工作管直径大于等于</w:t>
      </w:r>
      <w:r>
        <w:rPr>
          <w:rFonts w:ascii="仿宋_GB2312" w:eastAsia="仿宋_GB2312"/>
          <w:sz w:val="28"/>
          <w:szCs w:val="28"/>
          <w:lang w:eastAsia="zh-CN"/>
        </w:rPr>
        <w:t>DN250</w:t>
      </w:r>
      <w:r>
        <w:rPr>
          <w:rFonts w:hint="eastAsia" w:ascii="仿宋_GB2312" w:eastAsia="仿宋_GB2312"/>
          <w:sz w:val="28"/>
          <w:szCs w:val="28"/>
          <w:lang w:eastAsia="zh-CN"/>
        </w:rPr>
        <w:t>且小于或等于</w:t>
      </w:r>
      <w:r>
        <w:rPr>
          <w:rFonts w:ascii="仿宋_GB2312" w:eastAsia="仿宋_GB2312"/>
          <w:sz w:val="28"/>
          <w:szCs w:val="28"/>
          <w:lang w:eastAsia="zh-CN"/>
        </w:rPr>
        <w:t>DN450</w:t>
      </w:r>
      <w:r>
        <w:rPr>
          <w:rFonts w:hint="eastAsia" w:ascii="仿宋_GB2312" w:eastAsia="仿宋_GB2312"/>
          <w:sz w:val="28"/>
          <w:szCs w:val="28"/>
          <w:lang w:eastAsia="zh-CN"/>
        </w:rPr>
        <w:t>时，可采用热缩带式接头或电熔焊式接头，工作管直径大于等于</w:t>
      </w:r>
      <w:r>
        <w:rPr>
          <w:rFonts w:ascii="仿宋_GB2312" w:eastAsia="仿宋_GB2312"/>
          <w:sz w:val="28"/>
          <w:szCs w:val="28"/>
          <w:lang w:eastAsia="zh-CN"/>
        </w:rPr>
        <w:t>DN500</w:t>
      </w:r>
      <w:r>
        <w:rPr>
          <w:rFonts w:hint="eastAsia" w:ascii="仿宋_GB2312" w:eastAsia="仿宋_GB2312"/>
          <w:sz w:val="28"/>
          <w:szCs w:val="28"/>
          <w:lang w:eastAsia="zh-CN"/>
        </w:rPr>
        <w:t>时，应采用电熔焊式接头。必须保证热熔带均匀受热，均匀熔化，保证套筒与母管焊接强度不小于本体强度，高密度聚乙烯热熔套焊接完成以后，必须进行</w:t>
      </w:r>
      <w:r>
        <w:rPr>
          <w:rFonts w:ascii="仿宋_GB2312" w:eastAsia="仿宋_GB2312"/>
          <w:sz w:val="28"/>
          <w:szCs w:val="28"/>
          <w:lang w:eastAsia="zh-CN"/>
        </w:rPr>
        <w:t>100%</w:t>
      </w:r>
      <w:r>
        <w:rPr>
          <w:rFonts w:hint="eastAsia" w:ascii="仿宋_GB2312" w:eastAsia="仿宋_GB2312"/>
          <w:sz w:val="28"/>
          <w:szCs w:val="28"/>
          <w:lang w:eastAsia="zh-CN"/>
        </w:rPr>
        <w:t>气密性试验，试验压力不应小于</w:t>
      </w:r>
      <w:r>
        <w:rPr>
          <w:rFonts w:ascii="仿宋_GB2312" w:eastAsia="仿宋_GB2312"/>
          <w:sz w:val="28"/>
          <w:szCs w:val="28"/>
          <w:lang w:eastAsia="zh-CN"/>
        </w:rPr>
        <w:t>0.02Mpa</w:t>
      </w:r>
      <w:r>
        <w:rPr>
          <w:rFonts w:hint="eastAsia" w:ascii="仿宋_GB2312" w:eastAsia="仿宋_GB2312"/>
          <w:sz w:val="28"/>
          <w:szCs w:val="28"/>
          <w:lang w:eastAsia="zh-CN"/>
        </w:rPr>
        <w:t>，</w:t>
      </w:r>
      <w:r>
        <w:rPr>
          <w:rFonts w:ascii="仿宋_GB2312" w:eastAsia="仿宋_GB2312"/>
          <w:sz w:val="28"/>
          <w:szCs w:val="28"/>
          <w:lang w:eastAsia="zh-CN"/>
        </w:rPr>
        <w:t>2min</w:t>
      </w:r>
      <w:r>
        <w:rPr>
          <w:rFonts w:hint="eastAsia" w:ascii="仿宋_GB2312" w:eastAsia="仿宋_GB2312"/>
          <w:sz w:val="28"/>
          <w:szCs w:val="28"/>
          <w:lang w:eastAsia="zh-CN"/>
        </w:rPr>
        <w:t>内用肥皂水检验无泄漏即为合格。压力试验合格后才能进行聚氨酯发泡保温。</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为了保证管道泄漏检测系统的顺利实施，在电熔焊式接头或热缩带式接头完成以后，再次对其焊接周边进行手把焊接以加强焊接质量，包括跨越三通、弯头、异径管、直管连接接口处。</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宽度要求：钢管外径≤</w:t>
      </w:r>
      <w:r>
        <w:rPr>
          <w:rFonts w:hint="eastAsia" w:ascii="仿宋_GB2312" w:eastAsia="仿宋_GB2312"/>
          <w:sz w:val="28"/>
          <w:szCs w:val="28"/>
        </w:rPr>
        <w:t>Φ</w:t>
      </w:r>
      <w:r>
        <w:rPr>
          <w:rFonts w:ascii="仿宋_GB2312" w:eastAsia="仿宋_GB2312"/>
          <w:sz w:val="28"/>
          <w:szCs w:val="28"/>
          <w:lang w:eastAsia="zh-CN"/>
        </w:rPr>
        <w:t>159mm</w:t>
      </w:r>
      <w:r>
        <w:rPr>
          <w:rFonts w:hint="eastAsia" w:ascii="仿宋_GB2312" w:eastAsia="仿宋_GB2312"/>
          <w:sz w:val="28"/>
          <w:szCs w:val="28"/>
          <w:lang w:eastAsia="zh-CN"/>
        </w:rPr>
        <w:t>接头使用的热缩带宽度</w:t>
      </w:r>
      <w:r>
        <w:rPr>
          <w:rFonts w:ascii="仿宋_GB2312" w:eastAsia="仿宋_GB2312"/>
          <w:sz w:val="28"/>
          <w:szCs w:val="28"/>
          <w:lang w:eastAsia="zh-CN"/>
        </w:rPr>
        <w:t>&gt;150mm</w:t>
      </w:r>
      <w:r>
        <w:rPr>
          <w:rFonts w:hint="eastAsia" w:ascii="仿宋_GB2312" w:eastAsia="仿宋_GB2312"/>
          <w:sz w:val="28"/>
          <w:szCs w:val="28"/>
          <w:lang w:eastAsia="zh-CN"/>
        </w:rPr>
        <w:t>；钢管外径≥</w:t>
      </w:r>
      <w:r>
        <w:rPr>
          <w:rFonts w:hint="eastAsia" w:ascii="仿宋_GB2312" w:eastAsia="仿宋_GB2312"/>
          <w:sz w:val="28"/>
          <w:szCs w:val="28"/>
        </w:rPr>
        <w:t>Φ</w:t>
      </w:r>
      <w:r>
        <w:rPr>
          <w:rFonts w:ascii="仿宋_GB2312" w:eastAsia="仿宋_GB2312"/>
          <w:sz w:val="28"/>
          <w:szCs w:val="28"/>
          <w:lang w:eastAsia="zh-CN"/>
        </w:rPr>
        <w:t>219mm</w:t>
      </w:r>
      <w:r>
        <w:rPr>
          <w:rFonts w:hint="eastAsia" w:ascii="仿宋_GB2312" w:eastAsia="仿宋_GB2312"/>
          <w:sz w:val="28"/>
          <w:szCs w:val="28"/>
          <w:lang w:eastAsia="zh-CN"/>
        </w:rPr>
        <w:t>接头使用的热缩带宽度</w:t>
      </w:r>
      <w:r>
        <w:rPr>
          <w:rFonts w:ascii="仿宋_GB2312" w:eastAsia="仿宋_GB2312"/>
          <w:sz w:val="28"/>
          <w:szCs w:val="28"/>
          <w:lang w:eastAsia="zh-CN"/>
        </w:rPr>
        <w:t>&gt;225mm</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补口聚氨酯保温：聚氨酯应采用机器发泡，发泡效果应达到与直管道相同的性能和保温效果。</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注料孔和排气口应进行密封及防水处理。</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(6)</w:t>
      </w:r>
      <w:r>
        <w:rPr>
          <w:rFonts w:hint="eastAsia" w:ascii="仿宋_GB2312" w:eastAsia="仿宋_GB2312"/>
          <w:sz w:val="28"/>
          <w:szCs w:val="28"/>
          <w:lang w:eastAsia="zh-CN"/>
        </w:rPr>
        <w:t>提供保温管外护管和电热熔套“熔体质量流动速率”的检测报告，经认可后方可进场，最终要通过验收。</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(7)</w:t>
      </w:r>
      <w:r>
        <w:rPr>
          <w:rFonts w:hint="eastAsia" w:ascii="仿宋_GB2312" w:eastAsia="仿宋_GB2312"/>
          <w:sz w:val="28"/>
          <w:szCs w:val="28"/>
          <w:lang w:eastAsia="zh-CN"/>
        </w:rPr>
        <w:t>提供电热熔套补口工艺和各种参数、及工艺标准。电热熔套两端与外护管两端重叠宽度不小于</w:t>
      </w:r>
      <w:r>
        <w:rPr>
          <w:rFonts w:ascii="仿宋_GB2312" w:eastAsia="仿宋_GB2312"/>
          <w:sz w:val="28"/>
          <w:szCs w:val="28"/>
          <w:lang w:eastAsia="zh-CN"/>
        </w:rPr>
        <w:t>50mm</w:t>
      </w:r>
      <w:r>
        <w:rPr>
          <w:rFonts w:hint="eastAsia" w:ascii="仿宋_GB2312" w:eastAsia="仿宋_GB2312"/>
          <w:sz w:val="28"/>
          <w:szCs w:val="28"/>
          <w:lang w:eastAsia="zh-CN"/>
        </w:rPr>
        <w:t>，电热熔套横向搭接长度不小于</w:t>
      </w:r>
      <w:r>
        <w:rPr>
          <w:rFonts w:ascii="仿宋_GB2312" w:eastAsia="仿宋_GB2312"/>
          <w:sz w:val="28"/>
          <w:szCs w:val="28"/>
          <w:lang w:eastAsia="zh-CN"/>
        </w:rPr>
        <w:t>100mm</w:t>
      </w:r>
      <w:r>
        <w:rPr>
          <w:rFonts w:hint="eastAsia" w:ascii="仿宋_GB2312" w:eastAsia="仿宋_GB2312"/>
          <w:sz w:val="28"/>
          <w:szCs w:val="28"/>
          <w:lang w:eastAsia="zh-CN"/>
        </w:rPr>
        <w:t>，电热熔丝宽度不小于</w:t>
      </w:r>
      <w:r>
        <w:rPr>
          <w:rFonts w:ascii="仿宋_GB2312" w:eastAsia="仿宋_GB2312"/>
          <w:sz w:val="28"/>
          <w:szCs w:val="28"/>
          <w:lang w:eastAsia="zh-CN"/>
        </w:rPr>
        <w:t>50mm</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技术标准</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保温接头标准应符合</w:t>
      </w:r>
      <w:r>
        <w:rPr>
          <w:rFonts w:ascii="仿宋_GB2312" w:eastAsia="仿宋_GB2312"/>
          <w:sz w:val="28"/>
          <w:szCs w:val="28"/>
          <w:lang w:eastAsia="zh-CN"/>
        </w:rPr>
        <w:t>GB/T29047-2012</w:t>
      </w:r>
      <w:r>
        <w:rPr>
          <w:rFonts w:hint="eastAsia" w:ascii="仿宋_GB2312" w:eastAsia="仿宋_GB2312"/>
          <w:sz w:val="28"/>
          <w:szCs w:val="28"/>
          <w:lang w:eastAsia="zh-CN"/>
        </w:rPr>
        <w:t>《高密度聚乙烯外护管硬质聚氨酯泡沫塑料预制直埋保温管及管件》。</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保温接头性能</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保温接头套管性能满足</w:t>
      </w:r>
      <w:r>
        <w:rPr>
          <w:rFonts w:ascii="仿宋_GB2312" w:eastAsia="仿宋_GB2312"/>
          <w:sz w:val="28"/>
          <w:szCs w:val="28"/>
          <w:lang w:eastAsia="zh-CN"/>
        </w:rPr>
        <w:t>GB/T29047-2012</w:t>
      </w:r>
      <w:r>
        <w:rPr>
          <w:rFonts w:hint="eastAsia" w:ascii="仿宋_GB2312" w:eastAsia="仿宋_GB2312"/>
          <w:sz w:val="28"/>
          <w:szCs w:val="28"/>
          <w:lang w:eastAsia="zh-CN"/>
        </w:rPr>
        <w:t>《高密度聚乙烯外护管硬质聚氨酯泡沫塑料预制直埋保温管及管件》。</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无渗水；</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能抵抗和传递由于地下管线轴向运动产生的轴向力；</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能抵抗径向力和弯距；</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能承受温度和温度变化的作用。</w:t>
      </w:r>
    </w:p>
    <w:p>
      <w:pPr>
        <w:pStyle w:val="3"/>
        <w:spacing w:line="520" w:lineRule="exact"/>
        <w:ind w:firstLine="560" w:firstLineChars="200"/>
        <w:rPr>
          <w:rFonts w:ascii="楷体_GB2312" w:eastAsia="楷体_GB2312"/>
          <w:b w:val="0"/>
          <w:i w:val="0"/>
          <w:lang w:eastAsia="zh-CN"/>
        </w:rPr>
      </w:pPr>
      <w:bookmarkStart w:id="60" w:name="_Toc88204702"/>
      <w:r>
        <w:rPr>
          <w:rFonts w:hint="eastAsia" w:ascii="楷体_GB2312" w:eastAsia="楷体_GB2312"/>
          <w:b w:val="0"/>
          <w:i w:val="0"/>
          <w:lang w:eastAsia="zh-CN"/>
        </w:rPr>
        <w:t>（五）玻璃棉保温管</w:t>
      </w:r>
      <w:bookmarkEnd w:id="60"/>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技术要求：</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玻璃棉保温管</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）普通玻璃棉制品应满足</w:t>
      </w:r>
      <w:r>
        <w:rPr>
          <w:rFonts w:ascii="仿宋_GB2312" w:eastAsia="仿宋_GB2312"/>
          <w:sz w:val="28"/>
          <w:szCs w:val="28"/>
          <w:lang w:eastAsia="zh-CN"/>
        </w:rPr>
        <w:t>GB/T13350-2017</w:t>
      </w:r>
      <w:r>
        <w:rPr>
          <w:rFonts w:hint="eastAsia" w:ascii="仿宋_GB2312" w:eastAsia="仿宋_GB2312"/>
          <w:sz w:val="28"/>
          <w:szCs w:val="28"/>
          <w:lang w:eastAsia="zh-CN"/>
        </w:rPr>
        <w:t>《绝热用玻璃棉及其制品》标准要求；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）煤球含量应不大于</w:t>
      </w:r>
      <w:r>
        <w:rPr>
          <w:rFonts w:ascii="仿宋_GB2312" w:eastAsia="仿宋_GB2312"/>
          <w:sz w:val="28"/>
          <w:szCs w:val="28"/>
          <w:lang w:eastAsia="zh-CN"/>
        </w:rPr>
        <w:t>0.3%</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定型固化后的制品含水率应不大于</w:t>
      </w:r>
      <w:r>
        <w:rPr>
          <w:rFonts w:ascii="仿宋_GB2312" w:eastAsia="仿宋_GB2312"/>
          <w:sz w:val="28"/>
          <w:szCs w:val="28"/>
          <w:lang w:eastAsia="zh-CN"/>
        </w:rPr>
        <w:t>1.0%</w:t>
      </w:r>
      <w:r>
        <w:rPr>
          <w:rFonts w:hint="eastAsia" w:ascii="仿宋_GB2312" w:eastAsia="仿宋_GB2312"/>
          <w:sz w:val="28"/>
          <w:szCs w:val="28"/>
          <w:lang w:eastAsia="zh-CN"/>
        </w:rPr>
        <w:t>；</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）有机物含量指标响应图纸和环境要求；</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4</w:t>
      </w:r>
      <w:r>
        <w:rPr>
          <w:rFonts w:hint="eastAsia" w:ascii="仿宋_GB2312" w:eastAsia="仿宋_GB2312"/>
          <w:sz w:val="28"/>
          <w:szCs w:val="28"/>
          <w:lang w:eastAsia="zh-CN"/>
        </w:rPr>
        <w:t>）外观：表面应平整，纤维分布均匀，不得有妨碍使用的伤痕、污迹、破损，轴向无翘曲且端面垂直，若存在外覆层，外敷层与基材的粘结应平整牢固。</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5</w:t>
      </w:r>
      <w:r>
        <w:rPr>
          <w:rFonts w:hint="eastAsia" w:ascii="仿宋_GB2312" w:eastAsia="仿宋_GB2312"/>
          <w:sz w:val="28"/>
          <w:szCs w:val="28"/>
          <w:lang w:eastAsia="zh-CN"/>
        </w:rPr>
        <w:t>）尺寸及密度允许偏差</w:t>
      </w:r>
    </w:p>
    <w:p>
      <w:pPr>
        <w:spacing w:line="52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管壳的偏心度应不大于</w:t>
      </w:r>
      <w:r>
        <w:rPr>
          <w:rFonts w:ascii="仿宋_GB2312" w:eastAsia="仿宋_GB2312"/>
          <w:sz w:val="28"/>
          <w:szCs w:val="28"/>
          <w:lang w:eastAsia="zh-CN"/>
        </w:rPr>
        <w:t>10%</w:t>
      </w:r>
      <w:r>
        <w:rPr>
          <w:rFonts w:hint="eastAsia" w:ascii="仿宋_GB2312" w:eastAsia="仿宋_GB2312"/>
          <w:sz w:val="28"/>
          <w:szCs w:val="28"/>
          <w:lang w:eastAsia="zh-CN"/>
        </w:rPr>
        <w:t>，其他符合下表的规定。</w:t>
      </w:r>
    </w:p>
    <w:tbl>
      <w:tblPr>
        <w:tblStyle w:val="33"/>
        <w:tblpPr w:leftFromText="180" w:rightFromText="180" w:vertAnchor="text" w:horzAnchor="page" w:tblpXSpec="center" w:tblpY="1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4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pPr>
            <w:r>
              <w:rPr>
                <w:rFonts w:hint="eastAsia"/>
              </w:rPr>
              <w:t>项目</w:t>
            </w:r>
          </w:p>
        </w:tc>
        <w:tc>
          <w:tcPr>
            <w:tcW w:w="4654" w:type="dxa"/>
            <w:vAlign w:val="center"/>
          </w:tcPr>
          <w:p>
            <w:pPr>
              <w:jc w:val="center"/>
            </w:pPr>
            <w:r>
              <w:rPr>
                <w:rFonts w:hint="eastAsia"/>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pPr>
            <w:r>
              <w:rPr>
                <w:rFonts w:hint="eastAsia"/>
              </w:rPr>
              <w:t>长度（</w:t>
            </w:r>
            <w:r>
              <w:t>mm</w:t>
            </w:r>
            <w:r>
              <w:rPr>
                <w:rFonts w:hint="eastAsia"/>
              </w:rPr>
              <w:t>）</w:t>
            </w:r>
          </w:p>
        </w:tc>
        <w:tc>
          <w:tcPr>
            <w:tcW w:w="4654" w:type="dxa"/>
            <w:vAlign w:val="center"/>
          </w:tcPr>
          <w:p>
            <w:pPr>
              <w:jc w:val="center"/>
            </w:pPr>
            <w:r>
              <w:t>+10</w:t>
            </w:r>
          </w:p>
          <w:p>
            <w:pPr>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pPr>
            <w:r>
              <w:rPr>
                <w:rFonts w:hint="eastAsia"/>
              </w:rPr>
              <w:t>内径（</w:t>
            </w:r>
            <w:r>
              <w:t>mm</w:t>
            </w:r>
            <w:r>
              <w:rPr>
                <w:rFonts w:hint="eastAsia"/>
              </w:rPr>
              <w:t>）</w:t>
            </w:r>
          </w:p>
        </w:tc>
        <w:tc>
          <w:tcPr>
            <w:tcW w:w="4654" w:type="dxa"/>
            <w:vAlign w:val="center"/>
          </w:tcPr>
          <w:p>
            <w:pPr>
              <w:jc w:val="center"/>
            </w:pPr>
            <w:r>
              <w:t>+3</w:t>
            </w:r>
          </w:p>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pPr>
            <w:r>
              <w:rPr>
                <w:rFonts w:hint="eastAsia"/>
              </w:rPr>
              <w:t>厚度（</w:t>
            </w:r>
            <w:r>
              <w:t>mm</w:t>
            </w:r>
            <w:r>
              <w:rPr>
                <w:rFonts w:hint="eastAsia"/>
              </w:rPr>
              <w:t>）</w:t>
            </w:r>
          </w:p>
        </w:tc>
        <w:tc>
          <w:tcPr>
            <w:tcW w:w="4654" w:type="dxa"/>
            <w:vAlign w:val="center"/>
          </w:tcPr>
          <w:p>
            <w:pPr>
              <w:jc w:val="center"/>
            </w:pPr>
            <w:r>
              <w:t>+5</w:t>
            </w:r>
          </w:p>
          <w:p>
            <w:pPr>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pPr>
            <w:r>
              <w:rPr>
                <w:rFonts w:hint="eastAsia"/>
              </w:rPr>
              <w:t>密度（</w:t>
            </w:r>
            <w:r>
              <w:t>kg/m3</w:t>
            </w:r>
            <w:r>
              <w:rPr>
                <w:rFonts w:hint="eastAsia"/>
              </w:rPr>
              <w:t>）</w:t>
            </w:r>
          </w:p>
        </w:tc>
        <w:tc>
          <w:tcPr>
            <w:tcW w:w="4654" w:type="dxa"/>
            <w:vAlign w:val="center"/>
          </w:tcPr>
          <w:p>
            <w:pPr>
              <w:jc w:val="center"/>
            </w:pPr>
            <w:r>
              <w:t>+15%</w:t>
            </w:r>
          </w:p>
          <w:p>
            <w:pPr>
              <w:jc w:val="center"/>
            </w:pPr>
            <w:r>
              <w:rPr>
                <w:rFonts w:hint="eastAsia"/>
              </w:rPr>
              <w:t>不允许负偏差</w:t>
            </w:r>
          </w:p>
        </w:tc>
      </w:tr>
    </w:tbl>
    <w:p>
      <w:pPr>
        <w:spacing w:line="460" w:lineRule="exact"/>
        <w:ind w:firstLine="560" w:firstLineChars="200"/>
        <w:rPr>
          <w:rFonts w:ascii="仿宋_GB2312" w:eastAsia="仿宋_GB2312"/>
          <w:sz w:val="28"/>
          <w:szCs w:val="28"/>
        </w:rPr>
      </w:pP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纤维平均直径应不大于</w:t>
      </w:r>
      <w:r>
        <w:rPr>
          <w:rFonts w:ascii="仿宋_GB2312" w:eastAsia="仿宋_GB2312"/>
          <w:sz w:val="28"/>
          <w:szCs w:val="28"/>
          <w:lang w:eastAsia="zh-CN"/>
        </w:rPr>
        <w:t>7.0</w:t>
      </w:r>
      <w:r>
        <w:rPr>
          <w:rFonts w:hint="eastAsia" w:ascii="仿宋_GB2312" w:eastAsia="仿宋_GB2312"/>
          <w:sz w:val="28"/>
          <w:szCs w:val="28"/>
          <w:lang w:eastAsia="zh-CN"/>
        </w:rPr>
        <w:t>微米；</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）玻璃棉保温管厚度为</w:t>
      </w:r>
      <w:r>
        <w:rPr>
          <w:rFonts w:ascii="仿宋_GB2312" w:eastAsia="仿宋_GB2312"/>
          <w:sz w:val="28"/>
          <w:szCs w:val="28"/>
          <w:lang w:eastAsia="zh-CN"/>
        </w:rPr>
        <w:t>50mm</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7</w:t>
      </w:r>
      <w:r>
        <w:rPr>
          <w:rFonts w:hint="eastAsia" w:ascii="仿宋_GB2312" w:eastAsia="仿宋_GB2312"/>
          <w:sz w:val="28"/>
          <w:szCs w:val="28"/>
          <w:lang w:eastAsia="zh-CN"/>
        </w:rPr>
        <w:t>）热荷重收缩温度应不小于</w:t>
      </w:r>
      <w:r>
        <w:rPr>
          <w:rFonts w:ascii="仿宋_GB2312" w:eastAsia="仿宋_GB2312"/>
          <w:sz w:val="28"/>
          <w:szCs w:val="28"/>
          <w:lang w:eastAsia="zh-CN"/>
        </w:rPr>
        <w:t>250</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8</w:t>
      </w:r>
      <w:r>
        <w:rPr>
          <w:rFonts w:hint="eastAsia" w:ascii="仿宋_GB2312" w:eastAsia="仿宋_GB2312"/>
          <w:sz w:val="28"/>
          <w:szCs w:val="28"/>
          <w:lang w:eastAsia="zh-CN"/>
        </w:rPr>
        <w:t>）燃烧性能达到标称的</w:t>
      </w:r>
      <w:r>
        <w:rPr>
          <w:rFonts w:ascii="仿宋_GB2312" w:eastAsia="仿宋_GB2312"/>
          <w:sz w:val="28"/>
          <w:szCs w:val="28"/>
          <w:lang w:eastAsia="zh-CN"/>
        </w:rPr>
        <w:t>GB8624-2012</w:t>
      </w:r>
      <w:r>
        <w:rPr>
          <w:rFonts w:hint="eastAsia" w:ascii="仿宋_GB2312" w:eastAsia="仿宋_GB2312"/>
          <w:sz w:val="28"/>
          <w:szCs w:val="28"/>
          <w:lang w:eastAsia="zh-CN"/>
        </w:rPr>
        <w:t>规定的等级，不低于</w:t>
      </w:r>
      <w:r>
        <w:rPr>
          <w:rFonts w:ascii="仿宋_GB2312" w:eastAsia="仿宋_GB2312"/>
          <w:sz w:val="28"/>
          <w:szCs w:val="28"/>
          <w:lang w:eastAsia="zh-CN"/>
        </w:rPr>
        <w:t>A</w:t>
      </w:r>
      <w:r>
        <w:rPr>
          <w:rFonts w:hint="eastAsia" w:ascii="仿宋_GB2312" w:eastAsia="仿宋_GB2312"/>
          <w:sz w:val="28"/>
          <w:szCs w:val="28"/>
          <w:lang w:eastAsia="zh-CN"/>
        </w:rPr>
        <w:t>（</w:t>
      </w:r>
      <w:r>
        <w:rPr>
          <w:rFonts w:ascii="仿宋_GB2312" w:eastAsia="仿宋_GB2312"/>
          <w:sz w:val="28"/>
          <w:szCs w:val="28"/>
          <w:lang w:eastAsia="zh-CN"/>
        </w:rPr>
        <w:t>A2</w:t>
      </w:r>
      <w:r>
        <w:rPr>
          <w:rFonts w:hint="eastAsia" w:ascii="仿宋_GB2312" w:eastAsia="仿宋_GB2312"/>
          <w:sz w:val="28"/>
          <w:szCs w:val="28"/>
          <w:lang w:eastAsia="zh-CN"/>
        </w:rPr>
        <w:t>）级；</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9</w:t>
      </w:r>
      <w:r>
        <w:rPr>
          <w:rFonts w:hint="eastAsia" w:ascii="仿宋_GB2312" w:eastAsia="仿宋_GB2312"/>
          <w:sz w:val="28"/>
          <w:szCs w:val="28"/>
          <w:lang w:eastAsia="zh-CN"/>
        </w:rPr>
        <w:t>）产品试验方法严格按照</w:t>
      </w:r>
      <w:r>
        <w:rPr>
          <w:rFonts w:ascii="仿宋_GB2312" w:eastAsia="仿宋_GB2312"/>
          <w:sz w:val="28"/>
          <w:szCs w:val="28"/>
          <w:lang w:eastAsia="zh-CN"/>
        </w:rPr>
        <w:t>GB/T13350-2017</w:t>
      </w:r>
      <w:r>
        <w:rPr>
          <w:rFonts w:hint="eastAsia" w:ascii="仿宋_GB2312" w:eastAsia="仿宋_GB2312"/>
          <w:sz w:val="28"/>
          <w:szCs w:val="28"/>
          <w:lang w:eastAsia="zh-CN"/>
        </w:rPr>
        <w:t>《绝热用玻璃棉及其制品》、</w:t>
      </w:r>
      <w:r>
        <w:rPr>
          <w:rFonts w:ascii="仿宋_GB2312" w:eastAsia="仿宋_GB2312"/>
          <w:sz w:val="28"/>
          <w:szCs w:val="28"/>
          <w:lang w:eastAsia="zh-CN"/>
        </w:rPr>
        <w:t>GB/T5480-2017</w:t>
      </w:r>
      <w:r>
        <w:rPr>
          <w:rFonts w:hint="eastAsia" w:ascii="仿宋_GB2312" w:eastAsia="仿宋_GB2312"/>
          <w:sz w:val="28"/>
          <w:szCs w:val="28"/>
          <w:lang w:eastAsia="zh-CN"/>
        </w:rPr>
        <w:t>《矿物棉及其制品试验方法》及</w:t>
      </w:r>
      <w:r>
        <w:rPr>
          <w:rFonts w:ascii="仿宋_GB2312" w:eastAsia="仿宋_GB2312"/>
          <w:sz w:val="28"/>
          <w:szCs w:val="28"/>
          <w:lang w:eastAsia="zh-CN"/>
        </w:rPr>
        <w:t>GB/T8624-2012</w:t>
      </w:r>
      <w:r>
        <w:rPr>
          <w:rFonts w:hint="eastAsia" w:ascii="仿宋_GB2312" w:eastAsia="仿宋_GB2312"/>
          <w:sz w:val="28"/>
          <w:szCs w:val="28"/>
          <w:lang w:eastAsia="zh-CN"/>
        </w:rPr>
        <w:t>《建筑材料及制品燃烧性能分级》执行。</w:t>
      </w:r>
    </w:p>
    <w:p>
      <w:pPr>
        <w:pStyle w:val="3"/>
        <w:ind w:firstLine="560" w:firstLineChars="200"/>
        <w:rPr>
          <w:rFonts w:ascii="楷体_GB2312" w:eastAsia="楷体_GB2312"/>
          <w:b w:val="0"/>
          <w:i w:val="0"/>
          <w:lang w:eastAsia="zh-CN"/>
        </w:rPr>
      </w:pPr>
      <w:bookmarkStart w:id="61" w:name="_Toc88204703"/>
      <w:r>
        <w:rPr>
          <w:rFonts w:hint="eastAsia" w:ascii="楷体_GB2312" w:eastAsia="楷体_GB2312"/>
          <w:b w:val="0"/>
          <w:i w:val="0"/>
          <w:lang w:eastAsia="zh-CN"/>
        </w:rPr>
        <w:t>（六）橡塑海绵保温管</w:t>
      </w:r>
      <w:bookmarkEnd w:id="61"/>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橡塑保温海棉满足</w:t>
      </w:r>
      <w:r>
        <w:rPr>
          <w:rFonts w:ascii="仿宋_GB2312" w:eastAsia="仿宋_GB2312"/>
          <w:sz w:val="28"/>
          <w:szCs w:val="28"/>
          <w:lang w:eastAsia="zh-CN"/>
        </w:rPr>
        <w:t>GB/T17794-2008</w:t>
      </w:r>
      <w:r>
        <w:rPr>
          <w:rFonts w:hint="eastAsia" w:ascii="仿宋_GB2312" w:eastAsia="仿宋_GB2312"/>
          <w:sz w:val="28"/>
          <w:szCs w:val="28"/>
          <w:lang w:eastAsia="zh-CN"/>
        </w:rPr>
        <w:t>《柔性泡沫橡塑绝热制品》标准要求。</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橡塑海绵保温管厚度具体要求响应图纸和环境要求。</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燃烧性能和物理性能执行表</w:t>
      </w:r>
      <w:r>
        <w:rPr>
          <w:rFonts w:ascii="仿宋_GB2312" w:eastAsia="仿宋_GB2312"/>
          <w:sz w:val="28"/>
          <w:szCs w:val="28"/>
          <w:lang w:eastAsia="zh-CN"/>
        </w:rPr>
        <w:t>1</w:t>
      </w:r>
      <w:r>
        <w:rPr>
          <w:rFonts w:hint="eastAsia" w:ascii="仿宋_GB2312" w:eastAsia="仿宋_GB2312"/>
          <w:sz w:val="28"/>
          <w:szCs w:val="28"/>
          <w:lang w:eastAsia="zh-CN"/>
        </w:rPr>
        <w:t>中Ⅰ类标准要求。</w:t>
      </w:r>
    </w:p>
    <w:p>
      <w:pPr>
        <w:spacing w:line="460" w:lineRule="exact"/>
        <w:jc w:val="center"/>
        <w:rPr>
          <w:rFonts w:ascii="仿宋_GB2312" w:eastAsia="仿宋_GB2312"/>
          <w:sz w:val="28"/>
          <w:szCs w:val="28"/>
          <w:lang w:eastAsia="zh-CN"/>
        </w:rPr>
      </w:pPr>
      <w:r>
        <w:rPr>
          <w:rFonts w:hint="eastAsia" w:ascii="仿宋_GB2312" w:eastAsia="仿宋_GB2312"/>
          <w:sz w:val="28"/>
          <w:szCs w:val="28"/>
          <w:lang w:eastAsia="zh-CN"/>
        </w:rPr>
        <w:t>表</w:t>
      </w:r>
      <w:r>
        <w:rPr>
          <w:rFonts w:ascii="仿宋_GB2312" w:eastAsia="仿宋_GB2312"/>
          <w:sz w:val="28"/>
          <w:szCs w:val="28"/>
          <w:lang w:eastAsia="zh-CN"/>
        </w:rPr>
        <w:t>1</w:t>
      </w:r>
      <w:r>
        <w:rPr>
          <w:rFonts w:hint="eastAsia" w:ascii="仿宋_GB2312" w:eastAsia="仿宋_GB2312"/>
          <w:sz w:val="28"/>
          <w:szCs w:val="28"/>
          <w:lang w:eastAsia="zh-CN"/>
        </w:rPr>
        <w:t>：燃烧性能及物理性能指标</w:t>
      </w:r>
    </w:p>
    <w:tbl>
      <w:tblPr>
        <w:tblStyle w:val="33"/>
        <w:tblW w:w="8544" w:type="dxa"/>
        <w:jc w:val="center"/>
        <w:tblLayout w:type="fixed"/>
        <w:tblCellMar>
          <w:top w:w="0" w:type="dxa"/>
          <w:left w:w="0" w:type="dxa"/>
          <w:bottom w:w="0" w:type="dxa"/>
          <w:right w:w="0" w:type="dxa"/>
        </w:tblCellMar>
      </w:tblPr>
      <w:tblGrid>
        <w:gridCol w:w="986"/>
        <w:gridCol w:w="2610"/>
        <w:gridCol w:w="1363"/>
        <w:gridCol w:w="3585"/>
      </w:tblGrid>
      <w:tr>
        <w:tblPrEx>
          <w:tblCellMar>
            <w:top w:w="0" w:type="dxa"/>
            <w:left w:w="0" w:type="dxa"/>
            <w:bottom w:w="0" w:type="dxa"/>
            <w:right w:w="0" w:type="dxa"/>
          </w:tblCellMar>
        </w:tblPrEx>
        <w:trPr>
          <w:trHeight w:val="374" w:hRule="atLeast"/>
          <w:jc w:val="center"/>
        </w:trPr>
        <w:tc>
          <w:tcPr>
            <w:tcW w:w="3596" w:type="dxa"/>
            <w:gridSpan w:val="2"/>
            <w:vMerge w:val="restart"/>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项目</w:t>
            </w:r>
          </w:p>
        </w:tc>
        <w:tc>
          <w:tcPr>
            <w:tcW w:w="1363" w:type="dxa"/>
            <w:vMerge w:val="restart"/>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单位</w:t>
            </w:r>
          </w:p>
        </w:tc>
        <w:tc>
          <w:tcPr>
            <w:tcW w:w="3585"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性能指标</w:t>
            </w:r>
          </w:p>
        </w:tc>
      </w:tr>
      <w:tr>
        <w:tblPrEx>
          <w:tblCellMar>
            <w:top w:w="0" w:type="dxa"/>
            <w:left w:w="0" w:type="dxa"/>
            <w:bottom w:w="0" w:type="dxa"/>
            <w:right w:w="0" w:type="dxa"/>
          </w:tblCellMar>
        </w:tblPrEx>
        <w:trPr>
          <w:trHeight w:val="355" w:hRule="atLeast"/>
          <w:jc w:val="center"/>
        </w:trPr>
        <w:tc>
          <w:tcPr>
            <w:tcW w:w="3596" w:type="dxa"/>
            <w:gridSpan w:val="2"/>
            <w:vMerge w:val="continue"/>
            <w:tcBorders>
              <w:top w:val="single" w:color="000000" w:sz="6" w:space="0"/>
              <w:left w:val="single" w:color="000000" w:sz="6" w:space="0"/>
            </w:tcBorders>
            <w:shd w:val="clear" w:color="auto" w:fill="FFFFFF"/>
            <w:tcMar>
              <w:left w:w="2" w:type="dxa"/>
              <w:right w:w="10" w:type="dxa"/>
            </w:tcMar>
            <w:vAlign w:val="center"/>
          </w:tcPr>
          <w:p>
            <w:pPr>
              <w:jc w:val="center"/>
            </w:pPr>
          </w:p>
        </w:tc>
        <w:tc>
          <w:tcPr>
            <w:tcW w:w="1363" w:type="dxa"/>
            <w:vMerge w:val="continue"/>
            <w:tcBorders>
              <w:top w:val="single" w:color="000000" w:sz="6" w:space="0"/>
              <w:left w:val="single" w:color="000000" w:sz="6" w:space="0"/>
            </w:tcBorders>
            <w:shd w:val="clear" w:color="auto" w:fill="FFFFFF"/>
            <w:tcMar>
              <w:left w:w="2" w:type="dxa"/>
              <w:right w:w="10" w:type="dxa"/>
            </w:tcMar>
            <w:vAlign w:val="center"/>
          </w:tcPr>
          <w:p>
            <w:pPr>
              <w:jc w:val="center"/>
            </w:pPr>
          </w:p>
        </w:tc>
        <w:tc>
          <w:tcPr>
            <w:tcW w:w="3585" w:type="dxa"/>
            <w:tcBorders>
              <w:top w:val="single" w:color="000000" w:sz="6" w:space="0"/>
              <w:left w:val="single" w:color="000000" w:sz="6" w:space="0"/>
              <w:right w:val="single" w:color="000000" w:sz="6" w:space="0"/>
            </w:tcBorders>
            <w:shd w:val="clear" w:color="auto" w:fill="FFFFFF"/>
            <w:tcMar>
              <w:left w:w="2" w:type="dxa"/>
              <w:right w:w="10" w:type="dxa"/>
            </w:tcMar>
            <w:vAlign w:val="center"/>
          </w:tcPr>
          <w:p>
            <w:pPr>
              <w:jc w:val="center"/>
            </w:pPr>
            <w:r>
              <w:t>I</w:t>
            </w:r>
            <w:r>
              <w:rPr>
                <w:rFonts w:hint="eastAsia"/>
              </w:rPr>
              <w:t>类</w:t>
            </w:r>
          </w:p>
        </w:tc>
      </w:tr>
      <w:tr>
        <w:tblPrEx>
          <w:tblCellMar>
            <w:top w:w="0" w:type="dxa"/>
            <w:left w:w="0" w:type="dxa"/>
            <w:bottom w:w="0" w:type="dxa"/>
            <w:right w:w="0" w:type="dxa"/>
          </w:tblCellMar>
        </w:tblPrEx>
        <w:trPr>
          <w:trHeight w:val="365" w:hRule="atLeast"/>
          <w:jc w:val="center"/>
        </w:trPr>
        <w:tc>
          <w:tcPr>
            <w:tcW w:w="3596" w:type="dxa"/>
            <w:gridSpan w:val="2"/>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表观密度</w:t>
            </w:r>
          </w:p>
        </w:tc>
        <w:tc>
          <w:tcPr>
            <w:tcW w:w="1363" w:type="dxa"/>
            <w:tcBorders>
              <w:top w:val="single" w:color="000000" w:sz="6" w:space="0"/>
              <w:left w:val="single" w:color="000000" w:sz="6" w:space="0"/>
            </w:tcBorders>
            <w:shd w:val="clear" w:color="auto" w:fill="FFFFFF"/>
            <w:tcMar>
              <w:left w:w="2" w:type="dxa"/>
              <w:right w:w="10" w:type="dxa"/>
            </w:tcMar>
            <w:vAlign w:val="center"/>
          </w:tcPr>
          <w:p>
            <w:pPr>
              <w:jc w:val="center"/>
            </w:pPr>
            <w:r>
              <w:t>kg/m3</w:t>
            </w:r>
          </w:p>
        </w:tc>
        <w:tc>
          <w:tcPr>
            <w:tcW w:w="3585"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w:t>
            </w:r>
            <w:r>
              <w:t>95</w:t>
            </w:r>
          </w:p>
        </w:tc>
      </w:tr>
      <w:tr>
        <w:tblPrEx>
          <w:tblCellMar>
            <w:top w:w="0" w:type="dxa"/>
            <w:left w:w="0" w:type="dxa"/>
            <w:bottom w:w="0" w:type="dxa"/>
            <w:right w:w="0" w:type="dxa"/>
          </w:tblCellMar>
        </w:tblPrEx>
        <w:trPr>
          <w:trHeight w:val="355" w:hRule="atLeast"/>
          <w:jc w:val="center"/>
        </w:trPr>
        <w:tc>
          <w:tcPr>
            <w:tcW w:w="3596" w:type="dxa"/>
            <w:gridSpan w:val="2"/>
            <w:vMerge w:val="restart"/>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燃烧性能</w:t>
            </w:r>
          </w:p>
        </w:tc>
        <w:tc>
          <w:tcPr>
            <w:tcW w:w="1363" w:type="dxa"/>
            <w:vMerge w:val="restart"/>
            <w:tcBorders>
              <w:top w:val="single" w:color="000000" w:sz="6" w:space="0"/>
              <w:left w:val="single" w:color="000000" w:sz="6" w:space="0"/>
            </w:tcBorders>
            <w:shd w:val="clear" w:color="auto" w:fill="FFFFFF"/>
            <w:tcMar>
              <w:left w:w="2" w:type="dxa"/>
              <w:right w:w="10" w:type="dxa"/>
            </w:tcMar>
            <w:vAlign w:val="center"/>
          </w:tcPr>
          <w:p>
            <w:pPr>
              <w:jc w:val="center"/>
            </w:pPr>
            <w:r>
              <w:t>—</w:t>
            </w:r>
          </w:p>
        </w:tc>
        <w:tc>
          <w:tcPr>
            <w:tcW w:w="3585" w:type="dxa"/>
            <w:tcBorders>
              <w:top w:val="single" w:color="000000" w:sz="6" w:space="0"/>
              <w:left w:val="single" w:color="000000" w:sz="6" w:space="0"/>
              <w:right w:val="single" w:color="000000" w:sz="6" w:space="0"/>
            </w:tcBorders>
            <w:shd w:val="clear" w:color="auto" w:fill="FFFFFF"/>
            <w:tcMar>
              <w:left w:w="2" w:type="dxa"/>
              <w:right w:w="10" w:type="dxa"/>
            </w:tcMar>
            <w:vAlign w:val="bottom"/>
          </w:tcPr>
          <w:p>
            <w:pPr>
              <w:jc w:val="center"/>
            </w:pPr>
            <w:r>
              <w:rPr>
                <w:rFonts w:hint="eastAsia"/>
              </w:rPr>
              <w:t>氧指数≥</w:t>
            </w:r>
            <w:r>
              <w:t>32%</w:t>
            </w:r>
            <w:r>
              <w:rPr>
                <w:rFonts w:hint="eastAsia"/>
              </w:rPr>
              <w:t>且烟密度≤</w:t>
            </w:r>
            <w:r>
              <w:t>75</w:t>
            </w:r>
          </w:p>
        </w:tc>
      </w:tr>
      <w:tr>
        <w:tblPrEx>
          <w:tblCellMar>
            <w:top w:w="0" w:type="dxa"/>
            <w:left w:w="0" w:type="dxa"/>
            <w:bottom w:w="0" w:type="dxa"/>
            <w:right w:w="0" w:type="dxa"/>
          </w:tblCellMar>
        </w:tblPrEx>
        <w:trPr>
          <w:trHeight w:val="365" w:hRule="atLeast"/>
          <w:jc w:val="center"/>
        </w:trPr>
        <w:tc>
          <w:tcPr>
            <w:tcW w:w="3596" w:type="dxa"/>
            <w:gridSpan w:val="2"/>
            <w:vMerge w:val="continue"/>
            <w:tcBorders>
              <w:top w:val="single" w:color="000000" w:sz="6" w:space="0"/>
              <w:left w:val="single" w:color="000000" w:sz="6" w:space="0"/>
            </w:tcBorders>
            <w:shd w:val="clear" w:color="auto" w:fill="FFFFFF"/>
            <w:tcMar>
              <w:left w:w="2" w:type="dxa"/>
              <w:right w:w="10" w:type="dxa"/>
            </w:tcMar>
            <w:vAlign w:val="center"/>
          </w:tcPr>
          <w:p>
            <w:pPr>
              <w:jc w:val="center"/>
            </w:pPr>
          </w:p>
        </w:tc>
        <w:tc>
          <w:tcPr>
            <w:tcW w:w="1363" w:type="dxa"/>
            <w:vMerge w:val="continue"/>
            <w:tcBorders>
              <w:top w:val="single" w:color="000000" w:sz="6" w:space="0"/>
              <w:left w:val="single" w:color="000000" w:sz="6" w:space="0"/>
            </w:tcBorders>
            <w:shd w:val="clear" w:color="auto" w:fill="FFFFFF"/>
            <w:tcMar>
              <w:left w:w="2" w:type="dxa"/>
              <w:right w:w="10" w:type="dxa"/>
            </w:tcMar>
            <w:vAlign w:val="center"/>
          </w:tcPr>
          <w:p>
            <w:pPr>
              <w:jc w:val="center"/>
            </w:pPr>
          </w:p>
        </w:tc>
        <w:tc>
          <w:tcPr>
            <w:tcW w:w="3585"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rPr>
                <w:lang w:eastAsia="zh-CN"/>
              </w:rPr>
            </w:pPr>
            <w:r>
              <w:rPr>
                <w:rFonts w:hint="eastAsia"/>
                <w:lang w:eastAsia="zh-CN"/>
              </w:rPr>
              <w:t>当用于建筑领域时，制品燃烧性能应不低于</w:t>
            </w:r>
            <w:r>
              <w:rPr>
                <w:lang w:eastAsia="zh-CN"/>
              </w:rPr>
              <w:t>GB8624-2006</w:t>
            </w:r>
            <w:r>
              <w:rPr>
                <w:rFonts w:hint="eastAsia"/>
                <w:lang w:eastAsia="zh-CN"/>
              </w:rPr>
              <w:t xml:space="preserve"> </w:t>
            </w:r>
            <w:r>
              <w:rPr>
                <w:lang w:eastAsia="zh-CN"/>
              </w:rPr>
              <w:t>C</w:t>
            </w:r>
            <w:r>
              <w:rPr>
                <w:rFonts w:hint="eastAsia"/>
                <w:lang w:eastAsia="zh-CN"/>
              </w:rPr>
              <w:t>级</w:t>
            </w:r>
          </w:p>
        </w:tc>
      </w:tr>
      <w:tr>
        <w:tblPrEx>
          <w:tblCellMar>
            <w:top w:w="0" w:type="dxa"/>
            <w:left w:w="0" w:type="dxa"/>
            <w:bottom w:w="0" w:type="dxa"/>
            <w:right w:w="0" w:type="dxa"/>
          </w:tblCellMar>
        </w:tblPrEx>
        <w:trPr>
          <w:trHeight w:val="365" w:hRule="atLeast"/>
          <w:jc w:val="center"/>
        </w:trPr>
        <w:tc>
          <w:tcPr>
            <w:tcW w:w="986" w:type="dxa"/>
            <w:vMerge w:val="restart"/>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导热系数</w:t>
            </w:r>
          </w:p>
        </w:tc>
        <w:tc>
          <w:tcPr>
            <w:tcW w:w="2610" w:type="dxa"/>
            <w:tcBorders>
              <w:top w:val="single" w:color="000000" w:sz="6" w:space="0"/>
              <w:left w:val="single" w:color="000000" w:sz="6" w:space="0"/>
            </w:tcBorders>
            <w:shd w:val="clear" w:color="auto" w:fill="FFFFFF"/>
            <w:tcMar>
              <w:left w:w="2" w:type="dxa"/>
              <w:right w:w="10" w:type="dxa"/>
            </w:tcMar>
            <w:vAlign w:val="center"/>
          </w:tcPr>
          <w:p>
            <w:pPr>
              <w:jc w:val="center"/>
            </w:pPr>
            <w:r>
              <w:t>-20</w:t>
            </w:r>
            <w:r>
              <w:rPr>
                <w:rFonts w:hint="eastAsia"/>
              </w:rPr>
              <w:t>℃</w:t>
            </w:r>
            <w:r>
              <w:t>(</w:t>
            </w:r>
            <w:r>
              <w:rPr>
                <w:rFonts w:hint="eastAsia"/>
              </w:rPr>
              <w:t>平均温度）</w:t>
            </w:r>
          </w:p>
        </w:tc>
        <w:tc>
          <w:tcPr>
            <w:tcW w:w="1363" w:type="dxa"/>
            <w:vMerge w:val="restart"/>
            <w:tcBorders>
              <w:top w:val="single" w:color="000000" w:sz="6" w:space="0"/>
              <w:left w:val="single" w:color="000000" w:sz="6" w:space="0"/>
            </w:tcBorders>
            <w:shd w:val="clear" w:color="auto" w:fill="FFFFFF"/>
            <w:tcMar>
              <w:left w:w="2" w:type="dxa"/>
              <w:right w:w="10" w:type="dxa"/>
            </w:tcMar>
            <w:vAlign w:val="center"/>
          </w:tcPr>
          <w:p>
            <w:pPr>
              <w:jc w:val="center"/>
            </w:pPr>
            <w:r>
              <w:t>W/(m</w:t>
            </w:r>
            <w:r>
              <w:rPr>
                <w:rFonts w:hint="eastAsia"/>
              </w:rPr>
              <w:t>˙</w:t>
            </w:r>
            <w:r>
              <w:t>K)</w:t>
            </w:r>
          </w:p>
        </w:tc>
        <w:tc>
          <w:tcPr>
            <w:tcW w:w="3585"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w:t>
            </w:r>
            <w:r>
              <w:t>0.034</w:t>
            </w:r>
          </w:p>
        </w:tc>
      </w:tr>
      <w:tr>
        <w:tblPrEx>
          <w:tblCellMar>
            <w:top w:w="0" w:type="dxa"/>
            <w:left w:w="0" w:type="dxa"/>
            <w:bottom w:w="0" w:type="dxa"/>
            <w:right w:w="0" w:type="dxa"/>
          </w:tblCellMar>
        </w:tblPrEx>
        <w:trPr>
          <w:trHeight w:val="355" w:hRule="atLeast"/>
          <w:jc w:val="center"/>
        </w:trPr>
        <w:tc>
          <w:tcPr>
            <w:tcW w:w="986" w:type="dxa"/>
            <w:vMerge w:val="continue"/>
            <w:tcBorders>
              <w:top w:val="single" w:color="000000" w:sz="6" w:space="0"/>
              <w:left w:val="single" w:color="000000" w:sz="6" w:space="0"/>
            </w:tcBorders>
            <w:shd w:val="clear" w:color="auto" w:fill="FFFFFF"/>
            <w:tcMar>
              <w:left w:w="2" w:type="dxa"/>
              <w:right w:w="10" w:type="dxa"/>
            </w:tcMar>
            <w:vAlign w:val="center"/>
          </w:tcPr>
          <w:p>
            <w:pPr>
              <w:jc w:val="center"/>
            </w:pPr>
          </w:p>
        </w:tc>
        <w:tc>
          <w:tcPr>
            <w:tcW w:w="2610" w:type="dxa"/>
            <w:tcBorders>
              <w:top w:val="single" w:color="000000" w:sz="6" w:space="0"/>
              <w:left w:val="single" w:color="000000" w:sz="6" w:space="0"/>
            </w:tcBorders>
            <w:shd w:val="clear" w:color="auto" w:fill="FFFFFF"/>
            <w:tcMar>
              <w:left w:w="2" w:type="dxa"/>
              <w:right w:w="10" w:type="dxa"/>
            </w:tcMar>
            <w:vAlign w:val="center"/>
          </w:tcPr>
          <w:p>
            <w:pPr>
              <w:jc w:val="center"/>
            </w:pPr>
            <w:r>
              <w:t>0</w:t>
            </w:r>
            <w:r>
              <w:rPr>
                <w:rFonts w:hint="eastAsia"/>
              </w:rPr>
              <w:t>℃（平均温度）</w:t>
            </w:r>
          </w:p>
        </w:tc>
        <w:tc>
          <w:tcPr>
            <w:tcW w:w="1363" w:type="dxa"/>
            <w:vMerge w:val="continue"/>
            <w:tcBorders>
              <w:top w:val="single" w:color="000000" w:sz="6" w:space="0"/>
              <w:left w:val="single" w:color="000000" w:sz="6" w:space="0"/>
            </w:tcBorders>
            <w:shd w:val="clear" w:color="auto" w:fill="FFFFFF"/>
            <w:tcMar>
              <w:left w:w="2" w:type="dxa"/>
              <w:right w:w="10" w:type="dxa"/>
            </w:tcMar>
            <w:vAlign w:val="center"/>
          </w:tcPr>
          <w:p>
            <w:pPr>
              <w:jc w:val="center"/>
            </w:pPr>
          </w:p>
        </w:tc>
        <w:tc>
          <w:tcPr>
            <w:tcW w:w="3585"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w:t>
            </w:r>
            <w:r>
              <w:t>0.036</w:t>
            </w:r>
          </w:p>
        </w:tc>
      </w:tr>
      <w:tr>
        <w:tblPrEx>
          <w:tblCellMar>
            <w:top w:w="0" w:type="dxa"/>
            <w:left w:w="0" w:type="dxa"/>
            <w:bottom w:w="0" w:type="dxa"/>
            <w:right w:w="0" w:type="dxa"/>
          </w:tblCellMar>
        </w:tblPrEx>
        <w:trPr>
          <w:trHeight w:val="365" w:hRule="atLeast"/>
          <w:jc w:val="center"/>
        </w:trPr>
        <w:tc>
          <w:tcPr>
            <w:tcW w:w="986" w:type="dxa"/>
            <w:vMerge w:val="continue"/>
            <w:tcBorders>
              <w:top w:val="single" w:color="000000" w:sz="6" w:space="0"/>
              <w:left w:val="single" w:color="000000" w:sz="6" w:space="0"/>
            </w:tcBorders>
            <w:shd w:val="clear" w:color="auto" w:fill="FFFFFF"/>
            <w:tcMar>
              <w:left w:w="2" w:type="dxa"/>
              <w:right w:w="10" w:type="dxa"/>
            </w:tcMar>
            <w:vAlign w:val="center"/>
          </w:tcPr>
          <w:p>
            <w:pPr>
              <w:jc w:val="center"/>
            </w:pPr>
          </w:p>
        </w:tc>
        <w:tc>
          <w:tcPr>
            <w:tcW w:w="2610" w:type="dxa"/>
            <w:tcBorders>
              <w:top w:val="single" w:color="000000" w:sz="6" w:space="0"/>
              <w:left w:val="single" w:color="000000" w:sz="6" w:space="0"/>
            </w:tcBorders>
            <w:shd w:val="clear" w:color="auto" w:fill="FFFFFF"/>
            <w:tcMar>
              <w:left w:w="2" w:type="dxa"/>
              <w:right w:w="10" w:type="dxa"/>
            </w:tcMar>
            <w:vAlign w:val="center"/>
          </w:tcPr>
          <w:p>
            <w:pPr>
              <w:jc w:val="center"/>
            </w:pPr>
            <w:r>
              <w:t>40</w:t>
            </w:r>
            <w:r>
              <w:rPr>
                <w:rFonts w:hint="eastAsia"/>
              </w:rPr>
              <w:t>℃</w:t>
            </w:r>
            <w:r>
              <w:t>(</w:t>
            </w:r>
            <w:r>
              <w:rPr>
                <w:rFonts w:hint="eastAsia"/>
              </w:rPr>
              <w:t>平均温度）</w:t>
            </w:r>
          </w:p>
        </w:tc>
        <w:tc>
          <w:tcPr>
            <w:tcW w:w="1363" w:type="dxa"/>
            <w:vMerge w:val="continue"/>
            <w:tcBorders>
              <w:top w:val="single" w:color="000000" w:sz="6" w:space="0"/>
              <w:left w:val="single" w:color="000000" w:sz="6" w:space="0"/>
            </w:tcBorders>
            <w:shd w:val="clear" w:color="auto" w:fill="FFFFFF"/>
            <w:tcMar>
              <w:left w:w="2" w:type="dxa"/>
              <w:right w:w="10" w:type="dxa"/>
            </w:tcMar>
            <w:vAlign w:val="center"/>
          </w:tcPr>
          <w:p>
            <w:pPr>
              <w:jc w:val="center"/>
            </w:pPr>
          </w:p>
        </w:tc>
        <w:tc>
          <w:tcPr>
            <w:tcW w:w="3585"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w:t>
            </w:r>
            <w:r>
              <w:t>0.041</w:t>
            </w:r>
          </w:p>
        </w:tc>
      </w:tr>
      <w:tr>
        <w:tblPrEx>
          <w:tblCellMar>
            <w:top w:w="0" w:type="dxa"/>
            <w:left w:w="0" w:type="dxa"/>
            <w:bottom w:w="0" w:type="dxa"/>
            <w:right w:w="0" w:type="dxa"/>
          </w:tblCellMar>
        </w:tblPrEx>
        <w:trPr>
          <w:trHeight w:val="355" w:hRule="atLeast"/>
          <w:jc w:val="center"/>
        </w:trPr>
        <w:tc>
          <w:tcPr>
            <w:tcW w:w="986" w:type="dxa"/>
            <w:vMerge w:val="restart"/>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透湿性能</w:t>
            </w:r>
          </w:p>
        </w:tc>
        <w:tc>
          <w:tcPr>
            <w:tcW w:w="2610" w:type="dxa"/>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透湿系数</w:t>
            </w:r>
          </w:p>
        </w:tc>
        <w:tc>
          <w:tcPr>
            <w:tcW w:w="1363" w:type="dxa"/>
            <w:tcBorders>
              <w:top w:val="single" w:color="000000" w:sz="6" w:space="0"/>
              <w:left w:val="single" w:color="000000" w:sz="6" w:space="0"/>
            </w:tcBorders>
            <w:shd w:val="clear" w:color="auto" w:fill="FFFFFF"/>
            <w:tcMar>
              <w:left w:w="2" w:type="dxa"/>
              <w:right w:w="10" w:type="dxa"/>
            </w:tcMar>
            <w:vAlign w:val="center"/>
          </w:tcPr>
          <w:p>
            <w:pPr>
              <w:jc w:val="center"/>
            </w:pPr>
            <w:r>
              <w:t>g/(m</w:t>
            </w:r>
            <w:r>
              <w:rPr>
                <w:rFonts w:hint="eastAsia"/>
              </w:rPr>
              <w:t>˙</w:t>
            </w:r>
            <w:r>
              <w:t>s</w:t>
            </w:r>
            <w:r>
              <w:rPr>
                <w:rFonts w:hint="eastAsia"/>
              </w:rPr>
              <w:t>˙</w:t>
            </w:r>
            <w:r>
              <w:t>Pa)</w:t>
            </w:r>
          </w:p>
        </w:tc>
        <w:tc>
          <w:tcPr>
            <w:tcW w:w="3585"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w:t>
            </w:r>
            <w:r>
              <w:t>1.3X10-10</w:t>
            </w:r>
          </w:p>
        </w:tc>
      </w:tr>
      <w:tr>
        <w:tblPrEx>
          <w:tblCellMar>
            <w:top w:w="0" w:type="dxa"/>
            <w:left w:w="0" w:type="dxa"/>
            <w:bottom w:w="0" w:type="dxa"/>
            <w:right w:w="0" w:type="dxa"/>
          </w:tblCellMar>
        </w:tblPrEx>
        <w:trPr>
          <w:trHeight w:val="365" w:hRule="atLeast"/>
          <w:jc w:val="center"/>
        </w:trPr>
        <w:tc>
          <w:tcPr>
            <w:tcW w:w="986" w:type="dxa"/>
            <w:vMerge w:val="continue"/>
            <w:tcBorders>
              <w:top w:val="single" w:color="000000" w:sz="6" w:space="0"/>
              <w:left w:val="single" w:color="000000" w:sz="6" w:space="0"/>
            </w:tcBorders>
            <w:shd w:val="clear" w:color="auto" w:fill="FFFFFF"/>
            <w:tcMar>
              <w:left w:w="2" w:type="dxa"/>
              <w:right w:w="10" w:type="dxa"/>
            </w:tcMar>
            <w:vAlign w:val="center"/>
          </w:tcPr>
          <w:p>
            <w:pPr>
              <w:jc w:val="center"/>
            </w:pPr>
          </w:p>
        </w:tc>
        <w:tc>
          <w:tcPr>
            <w:tcW w:w="2610" w:type="dxa"/>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湿阻因子</w:t>
            </w:r>
          </w:p>
        </w:tc>
        <w:tc>
          <w:tcPr>
            <w:tcW w:w="1363" w:type="dxa"/>
            <w:tcBorders>
              <w:top w:val="single" w:color="000000" w:sz="6" w:space="0"/>
              <w:left w:val="single" w:color="000000" w:sz="6" w:space="0"/>
            </w:tcBorders>
            <w:shd w:val="clear" w:color="auto" w:fill="FFFFFF"/>
            <w:tcMar>
              <w:left w:w="2" w:type="dxa"/>
              <w:right w:w="10" w:type="dxa"/>
            </w:tcMar>
          </w:tcPr>
          <w:p>
            <w:pPr>
              <w:jc w:val="center"/>
            </w:pPr>
          </w:p>
        </w:tc>
        <w:tc>
          <w:tcPr>
            <w:tcW w:w="3585"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w:t>
            </w:r>
            <w:r>
              <w:t>1.5X103</w:t>
            </w:r>
          </w:p>
        </w:tc>
      </w:tr>
      <w:tr>
        <w:tblPrEx>
          <w:tblCellMar>
            <w:top w:w="0" w:type="dxa"/>
            <w:left w:w="0" w:type="dxa"/>
            <w:bottom w:w="0" w:type="dxa"/>
            <w:right w:w="0" w:type="dxa"/>
          </w:tblCellMar>
        </w:tblPrEx>
        <w:trPr>
          <w:trHeight w:val="365" w:hRule="atLeast"/>
          <w:jc w:val="center"/>
        </w:trPr>
        <w:tc>
          <w:tcPr>
            <w:tcW w:w="3596" w:type="dxa"/>
            <w:gridSpan w:val="2"/>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真空吸水率</w:t>
            </w:r>
          </w:p>
        </w:tc>
        <w:tc>
          <w:tcPr>
            <w:tcW w:w="1363" w:type="dxa"/>
            <w:tcBorders>
              <w:top w:val="single" w:color="000000" w:sz="6" w:space="0"/>
              <w:left w:val="single" w:color="000000" w:sz="6" w:space="0"/>
            </w:tcBorders>
            <w:shd w:val="clear" w:color="auto" w:fill="FFFFFF"/>
            <w:tcMar>
              <w:left w:w="2" w:type="dxa"/>
              <w:right w:w="10" w:type="dxa"/>
            </w:tcMar>
            <w:vAlign w:val="center"/>
          </w:tcPr>
          <w:p>
            <w:pPr>
              <w:jc w:val="center"/>
            </w:pPr>
            <w:r>
              <w:t>%</w:t>
            </w:r>
          </w:p>
        </w:tc>
        <w:tc>
          <w:tcPr>
            <w:tcW w:w="3585"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w:t>
            </w:r>
            <w:r>
              <w:t>10</w:t>
            </w:r>
          </w:p>
        </w:tc>
      </w:tr>
      <w:tr>
        <w:tblPrEx>
          <w:tblCellMar>
            <w:top w:w="0" w:type="dxa"/>
            <w:left w:w="0" w:type="dxa"/>
            <w:bottom w:w="0" w:type="dxa"/>
            <w:right w:w="0" w:type="dxa"/>
          </w:tblCellMar>
        </w:tblPrEx>
        <w:trPr>
          <w:trHeight w:val="538" w:hRule="atLeast"/>
          <w:jc w:val="center"/>
        </w:trPr>
        <w:tc>
          <w:tcPr>
            <w:tcW w:w="3596" w:type="dxa"/>
            <w:gridSpan w:val="2"/>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尺寸稳定性</w:t>
            </w:r>
          </w:p>
          <w:p>
            <w:pPr>
              <w:jc w:val="center"/>
            </w:pPr>
            <w:r>
              <w:t>105</w:t>
            </w:r>
            <w:r>
              <w:rPr>
                <w:rFonts w:hint="eastAsia"/>
              </w:rPr>
              <w:t>℃±</w:t>
            </w:r>
            <w:r>
              <w:t>3</w:t>
            </w:r>
            <w:r>
              <w:rPr>
                <w:rFonts w:hint="eastAsia"/>
              </w:rPr>
              <w:t>℃</w:t>
            </w:r>
            <w:r>
              <w:t>,7d</w:t>
            </w:r>
          </w:p>
        </w:tc>
        <w:tc>
          <w:tcPr>
            <w:tcW w:w="1363" w:type="dxa"/>
            <w:tcBorders>
              <w:top w:val="single" w:color="000000" w:sz="6" w:space="0"/>
              <w:left w:val="single" w:color="000000" w:sz="6" w:space="0"/>
            </w:tcBorders>
            <w:shd w:val="clear" w:color="auto" w:fill="FFFFFF"/>
            <w:tcMar>
              <w:left w:w="2" w:type="dxa"/>
              <w:right w:w="10" w:type="dxa"/>
            </w:tcMar>
            <w:vAlign w:val="center"/>
          </w:tcPr>
          <w:p>
            <w:pPr>
              <w:jc w:val="center"/>
            </w:pPr>
            <w:r>
              <w:t>%</w:t>
            </w:r>
          </w:p>
        </w:tc>
        <w:tc>
          <w:tcPr>
            <w:tcW w:w="3585"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w:t>
            </w:r>
            <w:r>
              <w:t>10.0</w:t>
            </w:r>
          </w:p>
        </w:tc>
      </w:tr>
      <w:tr>
        <w:tblPrEx>
          <w:tblCellMar>
            <w:top w:w="0" w:type="dxa"/>
            <w:left w:w="0" w:type="dxa"/>
            <w:bottom w:w="0" w:type="dxa"/>
            <w:right w:w="0" w:type="dxa"/>
          </w:tblCellMar>
        </w:tblPrEx>
        <w:trPr>
          <w:trHeight w:val="538" w:hRule="atLeast"/>
          <w:jc w:val="center"/>
        </w:trPr>
        <w:tc>
          <w:tcPr>
            <w:tcW w:w="3596" w:type="dxa"/>
            <w:gridSpan w:val="2"/>
            <w:tcBorders>
              <w:top w:val="single" w:color="000000" w:sz="6" w:space="0"/>
              <w:left w:val="single" w:color="000000" w:sz="6" w:space="0"/>
            </w:tcBorders>
            <w:shd w:val="clear" w:color="auto" w:fill="FFFFFF"/>
            <w:tcMar>
              <w:left w:w="2" w:type="dxa"/>
              <w:right w:w="10" w:type="dxa"/>
            </w:tcMar>
            <w:vAlign w:val="bottom"/>
          </w:tcPr>
          <w:p>
            <w:pPr>
              <w:jc w:val="center"/>
              <w:rPr>
                <w:lang w:eastAsia="zh-CN"/>
              </w:rPr>
            </w:pPr>
            <w:r>
              <w:rPr>
                <w:rFonts w:hint="eastAsia"/>
                <w:lang w:eastAsia="zh-CN"/>
              </w:rPr>
              <w:t>压缩回弹率</w:t>
            </w:r>
          </w:p>
          <w:p>
            <w:pPr>
              <w:jc w:val="center"/>
              <w:rPr>
                <w:lang w:eastAsia="zh-CN"/>
              </w:rPr>
            </w:pPr>
            <w:r>
              <w:rPr>
                <w:rFonts w:hint="eastAsia"/>
                <w:lang w:eastAsia="zh-CN"/>
              </w:rPr>
              <w:t>压缩率</w:t>
            </w:r>
            <w:r>
              <w:rPr>
                <w:lang w:eastAsia="zh-CN"/>
              </w:rPr>
              <w:t>50%</w:t>
            </w:r>
            <w:r>
              <w:rPr>
                <w:rFonts w:hint="eastAsia"/>
                <w:lang w:eastAsia="zh-CN"/>
              </w:rPr>
              <w:t>，压缩时间</w:t>
            </w:r>
            <w:r>
              <w:rPr>
                <w:lang w:eastAsia="zh-CN"/>
              </w:rPr>
              <w:t>72h</w:t>
            </w:r>
          </w:p>
        </w:tc>
        <w:tc>
          <w:tcPr>
            <w:tcW w:w="1363" w:type="dxa"/>
            <w:tcBorders>
              <w:top w:val="single" w:color="000000" w:sz="6" w:space="0"/>
              <w:left w:val="single" w:color="000000" w:sz="6" w:space="0"/>
            </w:tcBorders>
            <w:shd w:val="clear" w:color="auto" w:fill="FFFFFF"/>
            <w:tcMar>
              <w:left w:w="2" w:type="dxa"/>
              <w:right w:w="10" w:type="dxa"/>
            </w:tcMar>
            <w:vAlign w:val="center"/>
          </w:tcPr>
          <w:p>
            <w:pPr>
              <w:jc w:val="center"/>
            </w:pPr>
            <w:r>
              <w:t>%</w:t>
            </w:r>
          </w:p>
        </w:tc>
        <w:tc>
          <w:tcPr>
            <w:tcW w:w="3585"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w:t>
            </w:r>
            <w:r>
              <w:t>70</w:t>
            </w:r>
          </w:p>
        </w:tc>
      </w:tr>
      <w:tr>
        <w:tblPrEx>
          <w:tblCellMar>
            <w:top w:w="0" w:type="dxa"/>
            <w:left w:w="0" w:type="dxa"/>
            <w:bottom w:w="0" w:type="dxa"/>
            <w:right w:w="0" w:type="dxa"/>
          </w:tblCellMar>
        </w:tblPrEx>
        <w:trPr>
          <w:trHeight w:val="557" w:hRule="atLeast"/>
          <w:jc w:val="center"/>
        </w:trPr>
        <w:tc>
          <w:tcPr>
            <w:tcW w:w="3596" w:type="dxa"/>
            <w:gridSpan w:val="2"/>
            <w:tcBorders>
              <w:top w:val="single" w:color="000000" w:sz="6" w:space="0"/>
              <w:left w:val="single" w:color="000000" w:sz="6" w:space="0"/>
              <w:bottom w:val="single" w:color="000000" w:sz="6" w:space="0"/>
            </w:tcBorders>
            <w:shd w:val="clear" w:color="auto" w:fill="FFFFFF"/>
            <w:tcMar>
              <w:left w:w="2" w:type="dxa"/>
              <w:right w:w="10" w:type="dxa"/>
            </w:tcMar>
          </w:tcPr>
          <w:p>
            <w:pPr>
              <w:jc w:val="center"/>
            </w:pPr>
            <w:r>
              <w:rPr>
                <w:rFonts w:hint="eastAsia"/>
              </w:rPr>
              <w:t>抗老化性</w:t>
            </w:r>
          </w:p>
          <w:p>
            <w:pPr>
              <w:jc w:val="center"/>
            </w:pPr>
            <w:r>
              <w:t>150h</w:t>
            </w:r>
          </w:p>
        </w:tc>
        <w:tc>
          <w:tcPr>
            <w:tcW w:w="1363" w:type="dxa"/>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t>—</w:t>
            </w:r>
          </w:p>
        </w:tc>
        <w:tc>
          <w:tcPr>
            <w:tcW w:w="3585" w:type="dxa"/>
            <w:tcBorders>
              <w:top w:val="single" w:color="000000" w:sz="6" w:space="0"/>
              <w:left w:val="single" w:color="000000" w:sz="6" w:space="0"/>
              <w:bottom w:val="single" w:color="000000" w:sz="6" w:space="0"/>
              <w:right w:val="single" w:color="000000" w:sz="6" w:space="0"/>
            </w:tcBorders>
            <w:shd w:val="clear" w:color="auto" w:fill="FFFFFF"/>
            <w:tcMar>
              <w:left w:w="2" w:type="dxa"/>
              <w:right w:w="2" w:type="dxa"/>
            </w:tcMar>
            <w:vAlign w:val="center"/>
          </w:tcPr>
          <w:p>
            <w:pPr>
              <w:jc w:val="center"/>
              <w:rPr>
                <w:lang w:eastAsia="zh-CN"/>
              </w:rPr>
            </w:pPr>
            <w:r>
              <w:rPr>
                <w:rFonts w:hint="eastAsia"/>
                <w:lang w:eastAsia="zh-CN"/>
              </w:rPr>
              <w:t>轻微起皱，无裂纹，无针孔，不变形</w:t>
            </w:r>
          </w:p>
        </w:tc>
      </w:tr>
    </w:tbl>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形状为管。管的规格尺寸和允许偏差，见表</w:t>
      </w:r>
      <w:r>
        <w:rPr>
          <w:rFonts w:ascii="仿宋_GB2312" w:eastAsia="仿宋_GB2312"/>
          <w:sz w:val="28"/>
          <w:szCs w:val="28"/>
          <w:lang w:eastAsia="zh-CN"/>
        </w:rPr>
        <w:t>2</w:t>
      </w:r>
      <w:r>
        <w:rPr>
          <w:rFonts w:hint="eastAsia" w:ascii="仿宋_GB2312" w:eastAsia="仿宋_GB2312"/>
          <w:sz w:val="28"/>
          <w:szCs w:val="28"/>
          <w:lang w:eastAsia="zh-CN"/>
        </w:rPr>
        <w:t>。</w:t>
      </w:r>
    </w:p>
    <w:p>
      <w:pPr>
        <w:spacing w:line="460" w:lineRule="exact"/>
        <w:jc w:val="center"/>
        <w:rPr>
          <w:rFonts w:ascii="仿宋_GB2312" w:eastAsia="仿宋_GB2312"/>
          <w:sz w:val="28"/>
          <w:szCs w:val="28"/>
          <w:lang w:eastAsia="zh-CN"/>
        </w:rPr>
      </w:pPr>
      <w:r>
        <w:rPr>
          <w:rFonts w:hint="eastAsia" w:ascii="仿宋_GB2312" w:eastAsia="仿宋_GB2312"/>
          <w:sz w:val="28"/>
          <w:szCs w:val="28"/>
          <w:lang w:eastAsia="zh-CN"/>
        </w:rPr>
        <w:t>表</w:t>
      </w:r>
      <w:r>
        <w:rPr>
          <w:rFonts w:ascii="仿宋_GB2312" w:eastAsia="仿宋_GB2312"/>
          <w:sz w:val="28"/>
          <w:szCs w:val="28"/>
          <w:lang w:eastAsia="zh-CN"/>
        </w:rPr>
        <w:t>2</w:t>
      </w:r>
      <w:r>
        <w:rPr>
          <w:rFonts w:hint="eastAsia" w:ascii="仿宋_GB2312" w:eastAsia="仿宋_GB2312"/>
          <w:sz w:val="28"/>
          <w:szCs w:val="28"/>
          <w:lang w:eastAsia="zh-CN"/>
        </w:rPr>
        <w:t>：管的规格尺寸和允许偏差</w:t>
      </w:r>
      <w:r>
        <w:rPr>
          <w:rFonts w:ascii="仿宋_GB2312" w:eastAsia="仿宋_GB2312"/>
          <w:sz w:val="28"/>
          <w:szCs w:val="28"/>
          <w:lang w:eastAsia="zh-CN"/>
        </w:rPr>
        <w:t>(</w:t>
      </w:r>
      <w:r>
        <w:rPr>
          <w:rFonts w:hint="eastAsia" w:ascii="仿宋_GB2312" w:eastAsia="仿宋_GB2312"/>
          <w:sz w:val="28"/>
          <w:szCs w:val="28"/>
          <w:lang w:eastAsia="zh-CN"/>
        </w:rPr>
        <w:t>单位为毫米</w:t>
      </w:r>
      <w:r>
        <w:rPr>
          <w:rFonts w:ascii="仿宋_GB2312" w:eastAsia="仿宋_GB2312"/>
          <w:sz w:val="28"/>
          <w:szCs w:val="28"/>
          <w:lang w:eastAsia="zh-CN"/>
        </w:rPr>
        <w:t>)</w:t>
      </w:r>
    </w:p>
    <w:tbl>
      <w:tblPr>
        <w:tblStyle w:val="33"/>
        <w:tblW w:w="8826" w:type="dxa"/>
        <w:jc w:val="center"/>
        <w:tblLayout w:type="autofit"/>
        <w:tblCellMar>
          <w:top w:w="0" w:type="dxa"/>
          <w:left w:w="0" w:type="dxa"/>
          <w:bottom w:w="0" w:type="dxa"/>
          <w:right w:w="0" w:type="dxa"/>
        </w:tblCellMar>
      </w:tblPr>
      <w:tblGrid>
        <w:gridCol w:w="1953"/>
        <w:gridCol w:w="1251"/>
        <w:gridCol w:w="1519"/>
        <w:gridCol w:w="1403"/>
        <w:gridCol w:w="1447"/>
        <w:gridCol w:w="1253"/>
      </w:tblGrid>
      <w:tr>
        <w:tblPrEx>
          <w:tblCellMar>
            <w:top w:w="0" w:type="dxa"/>
            <w:left w:w="0" w:type="dxa"/>
            <w:bottom w:w="0" w:type="dxa"/>
            <w:right w:w="0" w:type="dxa"/>
          </w:tblCellMar>
        </w:tblPrEx>
        <w:trPr>
          <w:trHeight w:val="374" w:hRule="atLeast"/>
          <w:jc w:val="center"/>
        </w:trPr>
        <w:tc>
          <w:tcPr>
            <w:tcW w:w="8826" w:type="dxa"/>
            <w:gridSpan w:val="6"/>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t>I</w:t>
            </w:r>
            <w:r>
              <w:rPr>
                <w:rFonts w:hint="eastAsia"/>
              </w:rPr>
              <w:t>类</w:t>
            </w:r>
          </w:p>
        </w:tc>
      </w:tr>
      <w:tr>
        <w:tblPrEx>
          <w:tblCellMar>
            <w:top w:w="0" w:type="dxa"/>
            <w:left w:w="0" w:type="dxa"/>
            <w:bottom w:w="0" w:type="dxa"/>
            <w:right w:w="0" w:type="dxa"/>
          </w:tblCellMar>
        </w:tblPrEx>
        <w:trPr>
          <w:trHeight w:val="355" w:hRule="atLeast"/>
          <w:jc w:val="center"/>
        </w:trPr>
        <w:tc>
          <w:tcPr>
            <w:tcW w:w="3204" w:type="dxa"/>
            <w:gridSpan w:val="2"/>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长（</w:t>
            </w:r>
            <w:r>
              <w:t>L)</w:t>
            </w:r>
          </w:p>
        </w:tc>
        <w:tc>
          <w:tcPr>
            <w:tcW w:w="2922" w:type="dxa"/>
            <w:gridSpan w:val="2"/>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内径</w:t>
            </w:r>
            <w:r>
              <w:t>(d)</w:t>
            </w:r>
          </w:p>
        </w:tc>
        <w:tc>
          <w:tcPr>
            <w:tcW w:w="2700" w:type="dxa"/>
            <w:gridSpan w:val="2"/>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壁厚</w:t>
            </w:r>
            <w:r>
              <w:t>(A)</w:t>
            </w:r>
          </w:p>
        </w:tc>
      </w:tr>
      <w:tr>
        <w:tblPrEx>
          <w:tblCellMar>
            <w:top w:w="0" w:type="dxa"/>
            <w:left w:w="0" w:type="dxa"/>
            <w:bottom w:w="0" w:type="dxa"/>
            <w:right w:w="0" w:type="dxa"/>
          </w:tblCellMar>
        </w:tblPrEx>
        <w:trPr>
          <w:trHeight w:val="365" w:hRule="atLeast"/>
          <w:jc w:val="center"/>
        </w:trPr>
        <w:tc>
          <w:tcPr>
            <w:tcW w:w="1953" w:type="dxa"/>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尺寸</w:t>
            </w:r>
          </w:p>
        </w:tc>
        <w:tc>
          <w:tcPr>
            <w:tcW w:w="1251" w:type="dxa"/>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允许偏差</w:t>
            </w:r>
          </w:p>
        </w:tc>
        <w:tc>
          <w:tcPr>
            <w:tcW w:w="1519" w:type="dxa"/>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尺寸</w:t>
            </w:r>
          </w:p>
        </w:tc>
        <w:tc>
          <w:tcPr>
            <w:tcW w:w="1403" w:type="dxa"/>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允许偏差</w:t>
            </w:r>
          </w:p>
        </w:tc>
        <w:tc>
          <w:tcPr>
            <w:tcW w:w="1447" w:type="dxa"/>
            <w:tcBorders>
              <w:top w:val="single" w:color="000000" w:sz="6" w:space="0"/>
              <w:left w:val="single" w:color="000000" w:sz="6" w:space="0"/>
            </w:tcBorders>
            <w:shd w:val="clear" w:color="auto" w:fill="FFFFFF"/>
            <w:tcMar>
              <w:left w:w="2" w:type="dxa"/>
              <w:right w:w="10" w:type="dxa"/>
            </w:tcMar>
            <w:vAlign w:val="center"/>
          </w:tcPr>
          <w:p>
            <w:pPr>
              <w:jc w:val="center"/>
            </w:pPr>
            <w:r>
              <w:rPr>
                <w:rFonts w:hint="eastAsia"/>
              </w:rPr>
              <w:t>尺寸</w:t>
            </w:r>
          </w:p>
        </w:tc>
        <w:tc>
          <w:tcPr>
            <w:tcW w:w="1253" w:type="dxa"/>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rPr>
                <w:rFonts w:hint="eastAsia"/>
              </w:rPr>
              <w:t>允许偏差</w:t>
            </w:r>
          </w:p>
        </w:tc>
      </w:tr>
      <w:tr>
        <w:tblPrEx>
          <w:tblCellMar>
            <w:top w:w="0" w:type="dxa"/>
            <w:left w:w="0" w:type="dxa"/>
            <w:bottom w:w="0" w:type="dxa"/>
            <w:right w:w="0" w:type="dxa"/>
          </w:tblCellMar>
        </w:tblPrEx>
        <w:trPr>
          <w:trHeight w:val="538" w:hRule="atLeast"/>
          <w:jc w:val="center"/>
        </w:trPr>
        <w:tc>
          <w:tcPr>
            <w:tcW w:w="1953" w:type="dxa"/>
            <w:vMerge w:val="restart"/>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t>1800</w:t>
            </w:r>
          </w:p>
          <w:p>
            <w:pPr>
              <w:jc w:val="center"/>
            </w:pPr>
            <w:r>
              <w:t>2000</w:t>
            </w:r>
          </w:p>
        </w:tc>
        <w:tc>
          <w:tcPr>
            <w:tcW w:w="1251" w:type="dxa"/>
            <w:vMerge w:val="restart"/>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t>+10</w:t>
            </w:r>
          </w:p>
        </w:tc>
        <w:tc>
          <w:tcPr>
            <w:tcW w:w="1519" w:type="dxa"/>
            <w:tcBorders>
              <w:top w:val="single" w:color="000000" w:sz="6" w:space="0"/>
              <w:left w:val="single" w:color="000000" w:sz="6" w:space="0"/>
            </w:tcBorders>
            <w:shd w:val="clear" w:color="auto" w:fill="FFFFFF"/>
            <w:tcMar>
              <w:left w:w="2" w:type="dxa"/>
              <w:right w:w="10" w:type="dxa"/>
            </w:tcMar>
            <w:vAlign w:val="center"/>
          </w:tcPr>
          <w:p>
            <w:pPr>
              <w:jc w:val="center"/>
            </w:pPr>
            <w:r>
              <w:t>6</w:t>
            </w:r>
            <w:r>
              <w:rPr>
                <w:rFonts w:hint="eastAsia"/>
              </w:rPr>
              <w:t>≤</w:t>
            </w:r>
            <w:r>
              <w:t>d</w:t>
            </w:r>
            <w:r>
              <w:rPr>
                <w:rFonts w:hint="eastAsia"/>
              </w:rPr>
              <w:t>≤</w:t>
            </w:r>
            <w:r>
              <w:t>22</w:t>
            </w:r>
          </w:p>
        </w:tc>
        <w:tc>
          <w:tcPr>
            <w:tcW w:w="1403" w:type="dxa"/>
            <w:tcBorders>
              <w:top w:val="single" w:color="000000" w:sz="6" w:space="0"/>
              <w:left w:val="single" w:color="000000" w:sz="6" w:space="0"/>
            </w:tcBorders>
            <w:shd w:val="clear" w:color="auto" w:fill="FFFFFF"/>
            <w:tcMar>
              <w:left w:w="2" w:type="dxa"/>
              <w:right w:w="10" w:type="dxa"/>
            </w:tcMar>
            <w:vAlign w:val="center"/>
          </w:tcPr>
          <w:p>
            <w:pPr>
              <w:jc w:val="center"/>
            </w:pPr>
            <w:r>
              <w:t>+3.5</w:t>
            </w:r>
            <w:r>
              <w:br w:type="textWrapping"/>
            </w:r>
            <w:r>
              <w:t>+1.0</w:t>
            </w:r>
          </w:p>
        </w:tc>
        <w:tc>
          <w:tcPr>
            <w:tcW w:w="1447" w:type="dxa"/>
            <w:vMerge w:val="restart"/>
            <w:tcBorders>
              <w:top w:val="single" w:color="000000" w:sz="6" w:space="0"/>
              <w:left w:val="single" w:color="000000" w:sz="6" w:space="0"/>
            </w:tcBorders>
            <w:shd w:val="clear" w:color="auto" w:fill="FFFFFF"/>
            <w:tcMar>
              <w:left w:w="2" w:type="dxa"/>
              <w:right w:w="10" w:type="dxa"/>
            </w:tcMar>
          </w:tcPr>
          <w:p>
            <w:pPr>
              <w:jc w:val="center"/>
            </w:pPr>
          </w:p>
          <w:p>
            <w:pPr>
              <w:jc w:val="center"/>
            </w:pPr>
            <w:r>
              <w:t>3</w:t>
            </w:r>
            <w:r>
              <w:rPr>
                <w:rFonts w:hint="eastAsia"/>
              </w:rPr>
              <w:t>≤</w:t>
            </w:r>
            <w:r>
              <w:t>h</w:t>
            </w:r>
            <w:r>
              <w:rPr>
                <w:rFonts w:hint="eastAsia"/>
              </w:rPr>
              <w:t>≤</w:t>
            </w:r>
            <w:r>
              <w:t>15</w:t>
            </w:r>
          </w:p>
        </w:tc>
        <w:tc>
          <w:tcPr>
            <w:tcW w:w="1253" w:type="dxa"/>
            <w:vMerge w:val="restart"/>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r>
              <w:t>+3</w:t>
            </w:r>
          </w:p>
          <w:p>
            <w:pPr>
              <w:jc w:val="center"/>
            </w:pPr>
            <w:r>
              <w:t>0</w:t>
            </w:r>
          </w:p>
        </w:tc>
      </w:tr>
      <w:tr>
        <w:tblPrEx>
          <w:tblCellMar>
            <w:top w:w="0" w:type="dxa"/>
            <w:left w:w="0" w:type="dxa"/>
            <w:bottom w:w="0" w:type="dxa"/>
            <w:right w:w="0" w:type="dxa"/>
          </w:tblCellMar>
        </w:tblPrEx>
        <w:trPr>
          <w:trHeight w:val="624" w:hRule="atLeast"/>
          <w:jc w:val="center"/>
        </w:trPr>
        <w:tc>
          <w:tcPr>
            <w:tcW w:w="1953" w:type="dxa"/>
            <w:vMerge w:val="continue"/>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p>
        </w:tc>
        <w:tc>
          <w:tcPr>
            <w:tcW w:w="1251" w:type="dxa"/>
            <w:vMerge w:val="continue"/>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p>
        </w:tc>
        <w:tc>
          <w:tcPr>
            <w:tcW w:w="1519" w:type="dxa"/>
            <w:vMerge w:val="restart"/>
            <w:tcBorders>
              <w:top w:val="single" w:color="000000" w:sz="6" w:space="0"/>
              <w:left w:val="single" w:color="000000" w:sz="6" w:space="0"/>
            </w:tcBorders>
            <w:shd w:val="clear" w:color="auto" w:fill="FFFFFF"/>
            <w:tcMar>
              <w:left w:w="2" w:type="dxa"/>
              <w:right w:w="10" w:type="dxa"/>
            </w:tcMar>
            <w:vAlign w:val="center"/>
          </w:tcPr>
          <w:p>
            <w:pPr>
              <w:jc w:val="center"/>
            </w:pPr>
            <w:r>
              <w:t>22&lt;d</w:t>
            </w:r>
            <w:r>
              <w:rPr>
                <w:rFonts w:hint="eastAsia"/>
              </w:rPr>
              <w:t>≤</w:t>
            </w:r>
            <w:r>
              <w:t>108</w:t>
            </w:r>
          </w:p>
        </w:tc>
        <w:tc>
          <w:tcPr>
            <w:tcW w:w="1403" w:type="dxa"/>
            <w:vMerge w:val="restart"/>
            <w:tcBorders>
              <w:top w:val="single" w:color="000000" w:sz="6" w:space="0"/>
              <w:left w:val="single" w:color="000000" w:sz="6" w:space="0"/>
            </w:tcBorders>
            <w:shd w:val="clear" w:color="auto" w:fill="FFFFFF"/>
            <w:tcMar>
              <w:left w:w="2" w:type="dxa"/>
              <w:right w:w="10" w:type="dxa"/>
            </w:tcMar>
            <w:vAlign w:val="center"/>
          </w:tcPr>
          <w:p>
            <w:pPr>
              <w:jc w:val="center"/>
            </w:pPr>
            <w:r>
              <w:t>+4.0</w:t>
            </w:r>
            <w:r>
              <w:br w:type="textWrapping"/>
            </w:r>
            <w:r>
              <w:t>+1.0</w:t>
            </w:r>
          </w:p>
        </w:tc>
        <w:tc>
          <w:tcPr>
            <w:tcW w:w="1447" w:type="dxa"/>
            <w:vMerge w:val="continue"/>
            <w:tcBorders>
              <w:top w:val="single" w:color="000000" w:sz="6" w:space="0"/>
              <w:left w:val="single" w:color="000000" w:sz="6" w:space="0"/>
            </w:tcBorders>
            <w:shd w:val="clear" w:color="auto" w:fill="FFFFFF"/>
            <w:tcMar>
              <w:left w:w="2" w:type="dxa"/>
              <w:right w:w="10" w:type="dxa"/>
            </w:tcMar>
          </w:tcPr>
          <w:p>
            <w:pPr>
              <w:jc w:val="center"/>
            </w:pPr>
          </w:p>
        </w:tc>
        <w:tc>
          <w:tcPr>
            <w:tcW w:w="1253" w:type="dxa"/>
            <w:vMerge w:val="continue"/>
            <w:tcBorders>
              <w:top w:val="single" w:color="000000" w:sz="6" w:space="0"/>
              <w:left w:val="single" w:color="000000" w:sz="6" w:space="0"/>
              <w:right w:val="single" w:color="000000" w:sz="6" w:space="0"/>
            </w:tcBorders>
            <w:shd w:val="clear" w:color="auto" w:fill="FFFFFF"/>
            <w:tcMar>
              <w:left w:w="2" w:type="dxa"/>
              <w:right w:w="2" w:type="dxa"/>
            </w:tcMar>
            <w:vAlign w:val="center"/>
          </w:tcPr>
          <w:p>
            <w:pPr>
              <w:jc w:val="center"/>
            </w:pPr>
          </w:p>
        </w:tc>
      </w:tr>
      <w:tr>
        <w:tblPrEx>
          <w:tblCellMar>
            <w:top w:w="0" w:type="dxa"/>
            <w:left w:w="0" w:type="dxa"/>
            <w:bottom w:w="0" w:type="dxa"/>
            <w:right w:w="0" w:type="dxa"/>
          </w:tblCellMar>
        </w:tblPrEx>
        <w:trPr>
          <w:trHeight w:val="624" w:hRule="atLeast"/>
          <w:jc w:val="center"/>
        </w:trPr>
        <w:tc>
          <w:tcPr>
            <w:tcW w:w="1953" w:type="dxa"/>
            <w:vMerge w:val="continue"/>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p>
        </w:tc>
        <w:tc>
          <w:tcPr>
            <w:tcW w:w="1251" w:type="dxa"/>
            <w:vMerge w:val="continue"/>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p>
        </w:tc>
        <w:tc>
          <w:tcPr>
            <w:tcW w:w="1519" w:type="dxa"/>
            <w:vMerge w:val="continue"/>
            <w:tcBorders>
              <w:top w:val="single" w:color="000000" w:sz="6" w:space="0"/>
              <w:left w:val="single" w:color="000000" w:sz="6" w:space="0"/>
            </w:tcBorders>
            <w:shd w:val="clear" w:color="auto" w:fill="FFFFFF"/>
            <w:tcMar>
              <w:left w:w="2" w:type="dxa"/>
              <w:right w:w="10" w:type="dxa"/>
            </w:tcMar>
            <w:vAlign w:val="center"/>
          </w:tcPr>
          <w:p>
            <w:pPr>
              <w:jc w:val="center"/>
            </w:pPr>
          </w:p>
        </w:tc>
        <w:tc>
          <w:tcPr>
            <w:tcW w:w="1403" w:type="dxa"/>
            <w:vMerge w:val="continue"/>
            <w:tcBorders>
              <w:top w:val="single" w:color="000000" w:sz="6" w:space="0"/>
              <w:left w:val="single" w:color="000000" w:sz="6" w:space="0"/>
            </w:tcBorders>
            <w:shd w:val="clear" w:color="auto" w:fill="FFFFFF"/>
            <w:tcMar>
              <w:left w:w="2" w:type="dxa"/>
              <w:right w:w="10" w:type="dxa"/>
            </w:tcMar>
            <w:vAlign w:val="center"/>
          </w:tcPr>
          <w:p>
            <w:pPr>
              <w:jc w:val="center"/>
            </w:pPr>
          </w:p>
        </w:tc>
        <w:tc>
          <w:tcPr>
            <w:tcW w:w="1447" w:type="dxa"/>
            <w:vMerge w:val="restart"/>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t>h&gt;15</w:t>
            </w:r>
          </w:p>
        </w:tc>
        <w:tc>
          <w:tcPr>
            <w:tcW w:w="1253" w:type="dxa"/>
            <w:vMerge w:val="restart"/>
            <w:tcBorders>
              <w:top w:val="single" w:color="000000" w:sz="6" w:space="0"/>
              <w:left w:val="single" w:color="000000" w:sz="6" w:space="0"/>
              <w:bottom w:val="single" w:color="000000" w:sz="6" w:space="0"/>
              <w:right w:val="single" w:color="000000" w:sz="6" w:space="0"/>
            </w:tcBorders>
            <w:shd w:val="clear" w:color="auto" w:fill="FFFFFF"/>
            <w:tcMar>
              <w:left w:w="2" w:type="dxa"/>
              <w:right w:w="2" w:type="dxa"/>
            </w:tcMar>
            <w:vAlign w:val="center"/>
          </w:tcPr>
          <w:p>
            <w:pPr>
              <w:jc w:val="center"/>
            </w:pPr>
            <w:r>
              <w:t>+5</w:t>
            </w:r>
          </w:p>
          <w:p>
            <w:pPr>
              <w:jc w:val="center"/>
            </w:pPr>
            <w:r>
              <w:t>0</w:t>
            </w:r>
          </w:p>
        </w:tc>
      </w:tr>
      <w:tr>
        <w:tblPrEx>
          <w:tblCellMar>
            <w:top w:w="0" w:type="dxa"/>
            <w:left w:w="0" w:type="dxa"/>
            <w:bottom w:w="0" w:type="dxa"/>
            <w:right w:w="0" w:type="dxa"/>
          </w:tblCellMar>
        </w:tblPrEx>
        <w:trPr>
          <w:trHeight w:val="557" w:hRule="atLeast"/>
          <w:jc w:val="center"/>
        </w:trPr>
        <w:tc>
          <w:tcPr>
            <w:tcW w:w="1953" w:type="dxa"/>
            <w:vMerge w:val="continue"/>
            <w:tcBorders>
              <w:top w:val="single" w:color="000000" w:sz="6" w:space="0"/>
              <w:left w:val="single" w:color="000000" w:sz="6" w:space="0"/>
              <w:bottom w:val="single" w:color="000000" w:sz="6" w:space="0"/>
            </w:tcBorders>
            <w:shd w:val="clear" w:color="auto" w:fill="FFFFFF"/>
            <w:tcMar>
              <w:left w:w="2" w:type="dxa"/>
              <w:right w:w="10" w:type="dxa"/>
            </w:tcMar>
            <w:vAlign w:val="center"/>
          </w:tcPr>
          <w:p>
            <w:pPr>
              <w:spacing w:line="460" w:lineRule="exact"/>
              <w:ind w:firstLine="560" w:firstLineChars="200"/>
              <w:rPr>
                <w:rFonts w:ascii="仿宋_GB2312" w:eastAsia="仿宋_GB2312"/>
                <w:sz w:val="28"/>
                <w:szCs w:val="28"/>
              </w:rPr>
            </w:pPr>
          </w:p>
        </w:tc>
        <w:tc>
          <w:tcPr>
            <w:tcW w:w="1251" w:type="dxa"/>
            <w:vMerge w:val="continue"/>
            <w:tcBorders>
              <w:top w:val="single" w:color="000000" w:sz="6" w:space="0"/>
              <w:left w:val="single" w:color="000000" w:sz="6" w:space="0"/>
              <w:bottom w:val="single" w:color="000000" w:sz="6" w:space="0"/>
            </w:tcBorders>
            <w:shd w:val="clear" w:color="auto" w:fill="FFFFFF"/>
            <w:tcMar>
              <w:left w:w="2" w:type="dxa"/>
              <w:right w:w="10" w:type="dxa"/>
            </w:tcMar>
            <w:vAlign w:val="center"/>
          </w:tcPr>
          <w:p>
            <w:pPr>
              <w:spacing w:line="460" w:lineRule="exact"/>
              <w:ind w:firstLine="560" w:firstLineChars="200"/>
              <w:rPr>
                <w:rFonts w:ascii="仿宋_GB2312" w:eastAsia="仿宋_GB2312"/>
                <w:sz w:val="28"/>
                <w:szCs w:val="28"/>
              </w:rPr>
            </w:pPr>
          </w:p>
        </w:tc>
        <w:tc>
          <w:tcPr>
            <w:tcW w:w="1519" w:type="dxa"/>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t>d&gt;108</w:t>
            </w:r>
          </w:p>
        </w:tc>
        <w:tc>
          <w:tcPr>
            <w:tcW w:w="1403" w:type="dxa"/>
            <w:tcBorders>
              <w:top w:val="single" w:color="000000" w:sz="6" w:space="0"/>
              <w:left w:val="single" w:color="000000" w:sz="6" w:space="0"/>
              <w:bottom w:val="single" w:color="000000" w:sz="6" w:space="0"/>
            </w:tcBorders>
            <w:shd w:val="clear" w:color="auto" w:fill="FFFFFF"/>
            <w:tcMar>
              <w:left w:w="2" w:type="dxa"/>
              <w:right w:w="10" w:type="dxa"/>
            </w:tcMar>
            <w:vAlign w:val="center"/>
          </w:tcPr>
          <w:p>
            <w:pPr>
              <w:jc w:val="center"/>
            </w:pPr>
            <w:r>
              <w:t>+6.0</w:t>
            </w:r>
            <w:r>
              <w:br w:type="textWrapping"/>
            </w:r>
            <w:r>
              <w:t>+1.0</w:t>
            </w:r>
          </w:p>
        </w:tc>
        <w:tc>
          <w:tcPr>
            <w:tcW w:w="1447" w:type="dxa"/>
            <w:vMerge w:val="continue"/>
            <w:tcBorders>
              <w:top w:val="single" w:color="000000" w:sz="6" w:space="0"/>
              <w:left w:val="single" w:color="000000" w:sz="6" w:space="0"/>
              <w:bottom w:val="single" w:color="000000" w:sz="6" w:space="0"/>
            </w:tcBorders>
            <w:shd w:val="clear" w:color="auto" w:fill="FFFFFF"/>
            <w:tcMar>
              <w:left w:w="2" w:type="dxa"/>
              <w:right w:w="10" w:type="dxa"/>
            </w:tcMar>
            <w:vAlign w:val="center"/>
          </w:tcPr>
          <w:p>
            <w:pPr>
              <w:spacing w:line="460" w:lineRule="exact"/>
              <w:ind w:firstLine="560" w:firstLineChars="200"/>
              <w:rPr>
                <w:rFonts w:ascii="仿宋_GB2312" w:eastAsia="仿宋_GB2312"/>
                <w:sz w:val="28"/>
                <w:szCs w:val="28"/>
              </w:rPr>
            </w:pPr>
          </w:p>
        </w:tc>
        <w:tc>
          <w:tcPr>
            <w:tcW w:w="1253" w:type="dxa"/>
            <w:vMerge w:val="continue"/>
            <w:tcBorders>
              <w:top w:val="single" w:color="000000" w:sz="6" w:space="0"/>
              <w:left w:val="single" w:color="000000" w:sz="6" w:space="0"/>
              <w:bottom w:val="single" w:color="000000" w:sz="6" w:space="0"/>
              <w:right w:val="single" w:color="000000" w:sz="6" w:space="0"/>
            </w:tcBorders>
            <w:shd w:val="clear" w:color="auto" w:fill="FFFFFF"/>
            <w:tcMar>
              <w:left w:w="2" w:type="dxa"/>
              <w:right w:w="2" w:type="dxa"/>
            </w:tcMar>
            <w:vAlign w:val="center"/>
          </w:tcPr>
          <w:p>
            <w:pPr>
              <w:spacing w:line="460" w:lineRule="exact"/>
              <w:ind w:firstLine="560" w:firstLineChars="200"/>
              <w:rPr>
                <w:rFonts w:ascii="仿宋_GB2312" w:eastAsia="仿宋_GB2312"/>
                <w:sz w:val="28"/>
                <w:szCs w:val="28"/>
              </w:rPr>
            </w:pPr>
          </w:p>
        </w:tc>
      </w:tr>
    </w:tbl>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除去工厂机械切割出的断面外，所有表面均应有自然的表皮。产品表面平整，允许有细微、均匀的折皱，但不应有明显的起泡、裂口等可见缺陷。</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6.</w:t>
      </w:r>
      <w:r>
        <w:rPr>
          <w:rFonts w:hint="eastAsia" w:ascii="仿宋_GB2312" w:eastAsia="仿宋_GB2312"/>
          <w:sz w:val="28"/>
          <w:szCs w:val="28"/>
          <w:lang w:eastAsia="zh-CN"/>
        </w:rPr>
        <w:t>产品试验方法严格按照本标准执行。</w:t>
      </w:r>
    </w:p>
    <w:p>
      <w:pPr>
        <w:pStyle w:val="3"/>
        <w:ind w:firstLine="560" w:firstLineChars="200"/>
        <w:rPr>
          <w:rFonts w:ascii="楷体_GB2312" w:eastAsia="楷体_GB2312"/>
          <w:b w:val="0"/>
          <w:i w:val="0"/>
          <w:lang w:eastAsia="zh-CN"/>
        </w:rPr>
      </w:pPr>
      <w:bookmarkStart w:id="62" w:name="_Toc88204704"/>
      <w:r>
        <w:rPr>
          <w:rFonts w:hint="eastAsia" w:ascii="楷体_GB2312" w:eastAsia="楷体_GB2312"/>
          <w:b w:val="0"/>
          <w:i w:val="0"/>
          <w:lang w:eastAsia="zh-CN"/>
        </w:rPr>
        <w:t>（七）聚乙烯保温板</w:t>
      </w:r>
      <w:bookmarkEnd w:id="62"/>
    </w:p>
    <w:p>
      <w:pPr>
        <w:spacing w:line="52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满足</w:t>
      </w:r>
      <w:r>
        <w:rPr>
          <w:rFonts w:ascii="仿宋_GB2312" w:eastAsia="仿宋_GB2312"/>
          <w:sz w:val="28"/>
          <w:szCs w:val="28"/>
          <w:lang w:eastAsia="zh-CN"/>
        </w:rPr>
        <w:t>GB/T17794-2008</w:t>
      </w:r>
      <w:r>
        <w:rPr>
          <w:rFonts w:hint="eastAsia" w:ascii="仿宋_GB2312" w:eastAsia="仿宋_GB2312"/>
          <w:sz w:val="28"/>
          <w:szCs w:val="28"/>
          <w:lang w:eastAsia="zh-CN"/>
        </w:rPr>
        <w:t>相关标准要求。</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板的规格尺寸和允许偏差见表</w:t>
      </w:r>
      <w:r>
        <w:rPr>
          <w:rFonts w:ascii="仿宋_GB2312" w:eastAsia="仿宋_GB2312"/>
          <w:sz w:val="28"/>
          <w:szCs w:val="28"/>
          <w:lang w:eastAsia="zh-CN"/>
        </w:rPr>
        <w:t>3(</w:t>
      </w:r>
      <w:r>
        <w:rPr>
          <w:rFonts w:hint="eastAsia" w:ascii="仿宋_GB2312" w:eastAsia="仿宋_GB2312"/>
          <w:sz w:val="28"/>
          <w:szCs w:val="28"/>
          <w:lang w:eastAsia="zh-CN"/>
        </w:rPr>
        <w:t>单位为毫米</w:t>
      </w:r>
      <w:r>
        <w:rPr>
          <w:rFonts w:ascii="仿宋_GB2312" w:eastAsia="仿宋_GB2312"/>
          <w:sz w:val="28"/>
          <w:szCs w:val="28"/>
          <w:lang w:eastAsia="zh-CN"/>
        </w:rPr>
        <w: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22" w:type="dxa"/>
            <w:gridSpan w:val="6"/>
          </w:tcPr>
          <w:p>
            <w:pPr>
              <w:jc w:val="center"/>
            </w:pPr>
            <w:r>
              <w:t>I</w:t>
            </w:r>
            <w:r>
              <w:rPr>
                <w:rFonts w:hint="eastAsia"/>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840" w:type="dxa"/>
            <w:gridSpan w:val="2"/>
            <w:vAlign w:val="center"/>
          </w:tcPr>
          <w:p>
            <w:pPr>
              <w:jc w:val="center"/>
            </w:pPr>
            <w:r>
              <w:rPr>
                <w:rFonts w:hint="eastAsia"/>
              </w:rPr>
              <w:t>长（</w:t>
            </w:r>
            <w:r>
              <w:t>L)</w:t>
            </w:r>
          </w:p>
        </w:tc>
        <w:tc>
          <w:tcPr>
            <w:tcW w:w="2840" w:type="dxa"/>
            <w:gridSpan w:val="2"/>
            <w:vAlign w:val="center"/>
          </w:tcPr>
          <w:p>
            <w:pPr>
              <w:jc w:val="center"/>
            </w:pPr>
            <w:r>
              <w:rPr>
                <w:rFonts w:hint="eastAsia"/>
              </w:rPr>
              <w:t>宽</w:t>
            </w:r>
            <w:r>
              <w:t>(w)</w:t>
            </w:r>
          </w:p>
        </w:tc>
        <w:tc>
          <w:tcPr>
            <w:tcW w:w="2842" w:type="dxa"/>
            <w:gridSpan w:val="2"/>
            <w:vAlign w:val="center"/>
          </w:tcPr>
          <w:p>
            <w:pPr>
              <w:jc w:val="center"/>
            </w:pPr>
            <w:r>
              <w:rPr>
                <w:rFonts w:hint="eastAsia"/>
              </w:rPr>
              <w:t>厚</w:t>
            </w:r>
            <w: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20" w:type="dxa"/>
          </w:tcPr>
          <w:p>
            <w:pPr>
              <w:jc w:val="center"/>
            </w:pPr>
            <w:r>
              <w:rPr>
                <w:rFonts w:hint="eastAsia"/>
              </w:rPr>
              <w:t>尺寸</w:t>
            </w:r>
          </w:p>
        </w:tc>
        <w:tc>
          <w:tcPr>
            <w:tcW w:w="1420" w:type="dxa"/>
          </w:tcPr>
          <w:p>
            <w:pPr>
              <w:jc w:val="center"/>
            </w:pPr>
            <w:r>
              <w:rPr>
                <w:rFonts w:hint="eastAsia"/>
              </w:rPr>
              <w:t>允许偏差</w:t>
            </w:r>
          </w:p>
        </w:tc>
        <w:tc>
          <w:tcPr>
            <w:tcW w:w="1420" w:type="dxa"/>
          </w:tcPr>
          <w:p>
            <w:pPr>
              <w:jc w:val="center"/>
            </w:pPr>
            <w:r>
              <w:rPr>
                <w:rFonts w:hint="eastAsia"/>
              </w:rPr>
              <w:t>尺寸</w:t>
            </w:r>
          </w:p>
        </w:tc>
        <w:tc>
          <w:tcPr>
            <w:tcW w:w="1420" w:type="dxa"/>
          </w:tcPr>
          <w:p>
            <w:pPr>
              <w:jc w:val="center"/>
            </w:pPr>
            <w:r>
              <w:rPr>
                <w:rFonts w:hint="eastAsia"/>
              </w:rPr>
              <w:t>允许偏差</w:t>
            </w:r>
          </w:p>
        </w:tc>
        <w:tc>
          <w:tcPr>
            <w:tcW w:w="1421" w:type="dxa"/>
          </w:tcPr>
          <w:p>
            <w:pPr>
              <w:jc w:val="center"/>
            </w:pPr>
            <w:r>
              <w:rPr>
                <w:rFonts w:hint="eastAsia"/>
              </w:rPr>
              <w:t>尺寸</w:t>
            </w:r>
          </w:p>
        </w:tc>
        <w:tc>
          <w:tcPr>
            <w:tcW w:w="1421" w:type="dxa"/>
          </w:tcPr>
          <w:p>
            <w:pPr>
              <w:jc w:val="center"/>
            </w:pPr>
            <w:r>
              <w:rPr>
                <w:rFonts w:hint="eastAsia"/>
              </w:rPr>
              <w:t>允许偏差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restart"/>
          </w:tcPr>
          <w:p>
            <w:pPr>
              <w:jc w:val="center"/>
            </w:pPr>
            <w:r>
              <w:t>2000</w:t>
            </w:r>
          </w:p>
          <w:p>
            <w:pPr>
              <w:jc w:val="center"/>
            </w:pPr>
            <w:r>
              <w:t>4000</w:t>
            </w:r>
          </w:p>
          <w:p>
            <w:pPr>
              <w:jc w:val="center"/>
            </w:pPr>
            <w:r>
              <w:t>6000</w:t>
            </w:r>
          </w:p>
          <w:p>
            <w:pPr>
              <w:jc w:val="center"/>
            </w:pPr>
            <w:r>
              <w:t>8000</w:t>
            </w:r>
          </w:p>
          <w:p>
            <w:pPr>
              <w:jc w:val="center"/>
            </w:pPr>
            <w:r>
              <w:t>10000</w:t>
            </w:r>
          </w:p>
          <w:p>
            <w:pPr>
              <w:jc w:val="center"/>
            </w:pPr>
            <w:r>
              <w:t>15000</w:t>
            </w:r>
          </w:p>
        </w:tc>
        <w:tc>
          <w:tcPr>
            <w:tcW w:w="1420" w:type="dxa"/>
            <w:vMerge w:val="restart"/>
          </w:tcPr>
          <w:p>
            <w:pPr>
              <w:jc w:val="center"/>
            </w:pPr>
            <w:r>
              <w:rPr>
                <w:rFonts w:hint="eastAsia"/>
              </w:rPr>
              <w:t>±</w:t>
            </w:r>
            <w:r>
              <w:t>10</w:t>
            </w:r>
          </w:p>
          <w:p>
            <w:pPr>
              <w:jc w:val="center"/>
            </w:pPr>
            <w:r>
              <w:rPr>
                <w:rFonts w:hint="eastAsia"/>
              </w:rPr>
              <w:t>±</w:t>
            </w:r>
            <w:r>
              <w:t>10</w:t>
            </w:r>
          </w:p>
          <w:p>
            <w:pPr>
              <w:jc w:val="center"/>
            </w:pPr>
            <w:r>
              <w:rPr>
                <w:rFonts w:hint="eastAsia"/>
              </w:rPr>
              <w:t>±</w:t>
            </w:r>
            <w:r>
              <w:t>15</w:t>
            </w:r>
          </w:p>
          <w:p>
            <w:pPr>
              <w:jc w:val="center"/>
            </w:pPr>
            <w:r>
              <w:rPr>
                <w:rFonts w:hint="eastAsia"/>
              </w:rPr>
              <w:t>±</w:t>
            </w:r>
            <w:r>
              <w:t>20</w:t>
            </w:r>
          </w:p>
          <w:p>
            <w:pPr>
              <w:jc w:val="center"/>
            </w:pPr>
            <w:r>
              <w:rPr>
                <w:rFonts w:hint="eastAsia"/>
              </w:rPr>
              <w:t>±</w:t>
            </w:r>
            <w:r>
              <w:t>25</w:t>
            </w:r>
          </w:p>
          <w:p>
            <w:pPr>
              <w:jc w:val="center"/>
            </w:pPr>
            <w:r>
              <w:rPr>
                <w:rFonts w:hint="eastAsia"/>
              </w:rPr>
              <w:t>±</w:t>
            </w:r>
            <w:r>
              <w:t>30</w:t>
            </w:r>
          </w:p>
        </w:tc>
        <w:tc>
          <w:tcPr>
            <w:tcW w:w="1420" w:type="dxa"/>
            <w:vMerge w:val="restart"/>
          </w:tcPr>
          <w:p>
            <w:pPr>
              <w:jc w:val="center"/>
            </w:pPr>
          </w:p>
          <w:p>
            <w:pPr>
              <w:jc w:val="center"/>
            </w:pPr>
          </w:p>
          <w:p>
            <w:pPr>
              <w:jc w:val="center"/>
            </w:pPr>
            <w:r>
              <w:t>1000</w:t>
            </w:r>
          </w:p>
          <w:p>
            <w:pPr>
              <w:jc w:val="center"/>
            </w:pPr>
            <w:r>
              <w:t>1500</w:t>
            </w:r>
          </w:p>
        </w:tc>
        <w:tc>
          <w:tcPr>
            <w:tcW w:w="1420" w:type="dxa"/>
            <w:vMerge w:val="restart"/>
          </w:tcPr>
          <w:p>
            <w:pPr>
              <w:jc w:val="center"/>
            </w:pPr>
          </w:p>
          <w:p>
            <w:pPr>
              <w:jc w:val="center"/>
            </w:pPr>
          </w:p>
          <w:p>
            <w:pPr>
              <w:jc w:val="center"/>
            </w:pPr>
            <w:r>
              <w:rPr>
                <w:rFonts w:hint="eastAsia"/>
              </w:rPr>
              <w:t>±</w:t>
            </w:r>
            <w:r>
              <w:t>10</w:t>
            </w:r>
          </w:p>
        </w:tc>
        <w:tc>
          <w:tcPr>
            <w:tcW w:w="1421" w:type="dxa"/>
          </w:tcPr>
          <w:p>
            <w:pPr>
              <w:jc w:val="center"/>
            </w:pPr>
          </w:p>
          <w:p>
            <w:pPr>
              <w:jc w:val="center"/>
            </w:pPr>
            <w:r>
              <w:t>3</w:t>
            </w:r>
            <w:r>
              <w:rPr>
                <w:rFonts w:hint="eastAsia"/>
              </w:rPr>
              <w:t>≤</w:t>
            </w:r>
            <w:r>
              <w:t>h</w:t>
            </w:r>
            <w:r>
              <w:rPr>
                <w:rFonts w:hint="eastAsia"/>
              </w:rPr>
              <w:t>≤</w:t>
            </w:r>
            <w:r>
              <w:t>15</w:t>
            </w:r>
          </w:p>
        </w:tc>
        <w:tc>
          <w:tcPr>
            <w:tcW w:w="1421" w:type="dxa"/>
          </w:tcPr>
          <w:p>
            <w:pPr>
              <w:jc w:val="center"/>
            </w:pPr>
            <w:r>
              <w:t>+3</w:t>
            </w:r>
          </w:p>
          <w:p>
            <w:pPr>
              <w:jc w:val="center"/>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vMerge w:val="continue"/>
          </w:tcPr>
          <w:p>
            <w:pPr>
              <w:jc w:val="center"/>
            </w:pPr>
          </w:p>
        </w:tc>
        <w:tc>
          <w:tcPr>
            <w:tcW w:w="1420" w:type="dxa"/>
            <w:vMerge w:val="continue"/>
          </w:tcPr>
          <w:p>
            <w:pPr>
              <w:jc w:val="center"/>
            </w:pPr>
          </w:p>
        </w:tc>
        <w:tc>
          <w:tcPr>
            <w:tcW w:w="1420" w:type="dxa"/>
            <w:vMerge w:val="continue"/>
          </w:tcPr>
          <w:p>
            <w:pPr>
              <w:jc w:val="center"/>
            </w:pPr>
          </w:p>
        </w:tc>
        <w:tc>
          <w:tcPr>
            <w:tcW w:w="1420" w:type="dxa"/>
            <w:vMerge w:val="continue"/>
          </w:tcPr>
          <w:p>
            <w:pPr>
              <w:jc w:val="center"/>
            </w:pPr>
          </w:p>
        </w:tc>
        <w:tc>
          <w:tcPr>
            <w:tcW w:w="1421" w:type="dxa"/>
          </w:tcPr>
          <w:p>
            <w:pPr>
              <w:jc w:val="center"/>
            </w:pPr>
          </w:p>
          <w:p>
            <w:pPr>
              <w:jc w:val="center"/>
            </w:pPr>
            <w:r>
              <w:t>h&gt;15</w:t>
            </w:r>
          </w:p>
        </w:tc>
        <w:tc>
          <w:tcPr>
            <w:tcW w:w="1421" w:type="dxa"/>
          </w:tcPr>
          <w:p>
            <w:pPr>
              <w:jc w:val="center"/>
            </w:pPr>
          </w:p>
          <w:p>
            <w:pPr>
              <w:jc w:val="center"/>
            </w:pPr>
            <w:r>
              <w:t>+5</w:t>
            </w:r>
          </w:p>
          <w:p>
            <w:pPr>
              <w:jc w:val="center"/>
            </w:pPr>
            <w:r>
              <w:t>0</w:t>
            </w:r>
          </w:p>
        </w:tc>
      </w:tr>
    </w:tbl>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其他同</w:t>
      </w:r>
      <w:r>
        <w:rPr>
          <w:rFonts w:ascii="仿宋_GB2312" w:eastAsia="仿宋_GB2312"/>
          <w:sz w:val="28"/>
          <w:szCs w:val="28"/>
          <w:lang w:eastAsia="zh-CN"/>
        </w:rPr>
        <w:t>2</w:t>
      </w:r>
      <w:r>
        <w:rPr>
          <w:rFonts w:hint="eastAsia" w:ascii="仿宋_GB2312" w:eastAsia="仿宋_GB2312"/>
          <w:sz w:val="28"/>
          <w:szCs w:val="28"/>
          <w:lang w:eastAsia="zh-CN"/>
        </w:rPr>
        <w:t>中橡塑海绵保温管标准要求。</w:t>
      </w:r>
    </w:p>
    <w:p>
      <w:pPr>
        <w:pStyle w:val="3"/>
        <w:ind w:firstLine="560" w:firstLineChars="200"/>
        <w:rPr>
          <w:rFonts w:ascii="楷体_GB2312" w:eastAsia="楷体_GB2312"/>
          <w:b w:val="0"/>
          <w:i w:val="0"/>
          <w:lang w:eastAsia="zh-CN"/>
        </w:rPr>
      </w:pPr>
      <w:bookmarkStart w:id="63" w:name="_Toc88204705"/>
      <w:r>
        <w:rPr>
          <w:rFonts w:hint="eastAsia" w:ascii="楷体_GB2312" w:eastAsia="楷体_GB2312"/>
          <w:b w:val="0"/>
          <w:i w:val="0"/>
          <w:lang w:eastAsia="zh-CN"/>
        </w:rPr>
        <w:t>（八）挤塑板</w:t>
      </w:r>
      <w:bookmarkEnd w:id="63"/>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挤塑聚苯板（</w:t>
      </w:r>
      <w:r>
        <w:rPr>
          <w:rFonts w:ascii="仿宋_GB2312" w:eastAsia="仿宋_GB2312"/>
          <w:sz w:val="28"/>
          <w:szCs w:val="28"/>
          <w:lang w:eastAsia="zh-CN"/>
        </w:rPr>
        <w:t>XPS</w:t>
      </w:r>
      <w:r>
        <w:rPr>
          <w:rFonts w:hint="eastAsia" w:ascii="仿宋_GB2312" w:eastAsia="仿宋_GB2312"/>
          <w:sz w:val="28"/>
          <w:szCs w:val="28"/>
          <w:lang w:eastAsia="zh-CN"/>
        </w:rPr>
        <w:t>），满足</w:t>
      </w:r>
      <w:r>
        <w:rPr>
          <w:rFonts w:ascii="仿宋_GB2312" w:eastAsia="仿宋_GB2312"/>
          <w:sz w:val="28"/>
          <w:szCs w:val="28"/>
          <w:lang w:eastAsia="zh-CN"/>
        </w:rPr>
        <w:t>GB/T30595-2014</w:t>
      </w:r>
      <w:r>
        <w:rPr>
          <w:rFonts w:hint="eastAsia" w:ascii="仿宋_GB2312" w:eastAsia="仿宋_GB2312"/>
          <w:sz w:val="28"/>
          <w:szCs w:val="28"/>
          <w:lang w:eastAsia="zh-CN"/>
        </w:rPr>
        <w:t>《挤塑聚苯板（</w:t>
      </w:r>
      <w:r>
        <w:rPr>
          <w:rFonts w:ascii="仿宋_GB2312" w:eastAsia="仿宋_GB2312"/>
          <w:sz w:val="28"/>
          <w:szCs w:val="28"/>
          <w:lang w:eastAsia="zh-CN"/>
        </w:rPr>
        <w:t>XPS</w:t>
      </w:r>
      <w:r>
        <w:rPr>
          <w:rFonts w:hint="eastAsia" w:ascii="仿宋_GB2312" w:eastAsia="仿宋_GB2312"/>
          <w:sz w:val="28"/>
          <w:szCs w:val="28"/>
          <w:lang w:eastAsia="zh-CN"/>
        </w:rPr>
        <w:t>）薄抹灰外墙外保温系统材料》标准要求；</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挤塑板规格为</w:t>
      </w:r>
      <w:r>
        <w:rPr>
          <w:rFonts w:ascii="仿宋_GB2312" w:eastAsia="仿宋_GB2312"/>
          <w:sz w:val="28"/>
          <w:szCs w:val="28"/>
          <w:lang w:eastAsia="zh-CN"/>
        </w:rPr>
        <w:t>1.8m*1.7m*0.06m(</w:t>
      </w:r>
      <w:r>
        <w:rPr>
          <w:rFonts w:hint="eastAsia" w:ascii="仿宋_GB2312" w:eastAsia="仿宋_GB2312"/>
          <w:sz w:val="28"/>
          <w:szCs w:val="28"/>
          <w:lang w:eastAsia="zh-CN"/>
        </w:rPr>
        <w:t>挤塑板可粘结），其他规格响应图纸要求；</w:t>
      </w:r>
    </w:p>
    <w:p>
      <w:pPr>
        <w:spacing w:line="52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挤塑板应为阻燃型，且应为不掺加非同一厂家挤塑板产品回收料的不带表皮的毛面板或带皮的开槽板。其性能和尺寸允许偏差应符合表</w:t>
      </w:r>
      <w:r>
        <w:rPr>
          <w:rFonts w:ascii="仿宋_GB2312" w:eastAsia="仿宋_GB2312"/>
          <w:sz w:val="28"/>
          <w:szCs w:val="28"/>
          <w:lang w:eastAsia="zh-CN"/>
        </w:rPr>
        <w:t>4</w:t>
      </w:r>
      <w:r>
        <w:rPr>
          <w:rFonts w:hint="eastAsia" w:ascii="仿宋_GB2312" w:eastAsia="仿宋_GB2312"/>
          <w:sz w:val="28"/>
          <w:szCs w:val="28"/>
          <w:lang w:eastAsia="zh-CN"/>
        </w:rPr>
        <w:t>和表</w:t>
      </w:r>
      <w:r>
        <w:rPr>
          <w:rFonts w:ascii="仿宋_GB2312" w:eastAsia="仿宋_GB2312"/>
          <w:sz w:val="28"/>
          <w:szCs w:val="28"/>
          <w:lang w:eastAsia="zh-CN"/>
        </w:rPr>
        <w:t>5</w:t>
      </w:r>
      <w:r>
        <w:rPr>
          <w:rFonts w:hint="eastAsia" w:ascii="仿宋_GB2312" w:eastAsia="仿宋_GB2312"/>
          <w:sz w:val="28"/>
          <w:szCs w:val="28"/>
          <w:lang w:eastAsia="zh-CN"/>
        </w:rPr>
        <w:t>要求。</w:t>
      </w:r>
    </w:p>
    <w:p>
      <w:pPr>
        <w:spacing w:line="500" w:lineRule="exact"/>
        <w:jc w:val="center"/>
        <w:rPr>
          <w:rFonts w:ascii="仿宋_GB2312" w:eastAsia="仿宋_GB2312"/>
          <w:sz w:val="28"/>
          <w:szCs w:val="28"/>
        </w:rPr>
      </w:pPr>
      <w:r>
        <w:rPr>
          <w:rFonts w:hint="eastAsia" w:ascii="仿宋_GB2312" w:eastAsia="仿宋_GB2312"/>
          <w:sz w:val="28"/>
          <w:szCs w:val="28"/>
        </w:rPr>
        <w:t>表</w:t>
      </w:r>
      <w:r>
        <w:rPr>
          <w:rFonts w:ascii="仿宋_GB2312" w:eastAsia="仿宋_GB2312"/>
          <w:sz w:val="28"/>
          <w:szCs w:val="28"/>
        </w:rPr>
        <w:t>4</w:t>
      </w:r>
      <w:r>
        <w:rPr>
          <w:rFonts w:hint="eastAsia" w:ascii="仿宋_GB2312" w:eastAsia="仿宋_GB2312"/>
          <w:sz w:val="28"/>
          <w:szCs w:val="28"/>
        </w:rPr>
        <w:t>：挤塑板性能要求</w:t>
      </w:r>
    </w:p>
    <w:tbl>
      <w:tblPr>
        <w:tblStyle w:val="33"/>
        <w:tblW w:w="7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4"/>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vAlign w:val="center"/>
          </w:tcPr>
          <w:p>
            <w:pPr>
              <w:jc w:val="center"/>
            </w:pPr>
            <w:r>
              <w:rPr>
                <w:rFonts w:hint="eastAsia"/>
              </w:rPr>
              <w:t>项目</w:t>
            </w:r>
          </w:p>
        </w:tc>
        <w:tc>
          <w:tcPr>
            <w:tcW w:w="3542" w:type="dxa"/>
            <w:vAlign w:val="center"/>
          </w:tcPr>
          <w:p>
            <w:pPr>
              <w:jc w:val="center"/>
            </w:pPr>
            <w:r>
              <w:rPr>
                <w:rFonts w:hint="eastAsia"/>
              </w:rPr>
              <w:t>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94" w:type="dxa"/>
            <w:vAlign w:val="center"/>
          </w:tcPr>
          <w:p>
            <w:pPr>
              <w:jc w:val="center"/>
              <w:rPr>
                <w:lang w:eastAsia="zh-CN"/>
              </w:rPr>
            </w:pPr>
            <w:r>
              <w:rPr>
                <w:rFonts w:hint="eastAsia"/>
                <w:lang w:eastAsia="zh-CN"/>
              </w:rPr>
              <w:t>导热系数（</w:t>
            </w:r>
            <w:r>
              <w:rPr>
                <w:lang w:eastAsia="zh-CN"/>
              </w:rPr>
              <w:t>25</w:t>
            </w:r>
            <w:r>
              <w:rPr>
                <w:rFonts w:hint="eastAsia"/>
                <w:lang w:eastAsia="zh-CN"/>
              </w:rPr>
              <w:t>℃）</w:t>
            </w:r>
            <w:r>
              <w:rPr>
                <w:lang w:eastAsia="zh-CN"/>
              </w:rPr>
              <w:t>/[W/(m</w:t>
            </w:r>
            <w:r>
              <w:rPr>
                <w:rFonts w:hint="eastAsia"/>
                <w:lang w:eastAsia="zh-CN"/>
              </w:rPr>
              <w:t>·</w:t>
            </w:r>
            <w:r>
              <w:rPr>
                <w:lang w:eastAsia="zh-CN"/>
              </w:rPr>
              <w:t>K)]</w:t>
            </w:r>
          </w:p>
        </w:tc>
        <w:tc>
          <w:tcPr>
            <w:tcW w:w="3542" w:type="dxa"/>
            <w:vAlign w:val="center"/>
          </w:tcPr>
          <w:p>
            <w:pPr>
              <w:jc w:val="center"/>
              <w:rPr>
                <w:lang w:eastAsia="zh-CN"/>
              </w:rPr>
            </w:pPr>
            <w:r>
              <w:rPr>
                <w:rFonts w:hint="eastAsia"/>
                <w:lang w:eastAsia="zh-CN"/>
              </w:rPr>
              <w:t>不带表皮的毛面板，≤</w:t>
            </w:r>
            <w:r>
              <w:rPr>
                <w:lang w:eastAsia="zh-CN"/>
              </w:rPr>
              <w:t>0.032</w:t>
            </w:r>
            <w:r>
              <w:rPr>
                <w:rFonts w:hint="eastAsia"/>
                <w:lang w:eastAsia="zh-CN"/>
              </w:rPr>
              <w:t>；</w:t>
            </w:r>
          </w:p>
          <w:p>
            <w:pPr>
              <w:jc w:val="center"/>
              <w:rPr>
                <w:lang w:eastAsia="zh-CN"/>
              </w:rPr>
            </w:pPr>
            <w:r>
              <w:rPr>
                <w:rFonts w:hint="eastAsia"/>
                <w:lang w:eastAsia="zh-CN"/>
              </w:rPr>
              <w:t>带表皮的开槽板，≤</w:t>
            </w:r>
            <w:r>
              <w:rPr>
                <w:lang w:eastAsia="zh-CN"/>
              </w:rPr>
              <w:t>0.030</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vAlign w:val="center"/>
          </w:tcPr>
          <w:p>
            <w:pPr>
              <w:jc w:val="center"/>
            </w:pPr>
            <w:r>
              <w:rPr>
                <w:rFonts w:hint="eastAsia"/>
              </w:rPr>
              <w:t>垂直于板面方向的抗拉强度</w:t>
            </w:r>
            <w:r>
              <w:t>/MPa</w:t>
            </w:r>
          </w:p>
        </w:tc>
        <w:tc>
          <w:tcPr>
            <w:tcW w:w="3542" w:type="dxa"/>
            <w:vAlign w:val="center"/>
          </w:tcPr>
          <w:p>
            <w:pPr>
              <w:jc w:val="center"/>
            </w:pPr>
            <w:r>
              <w:rPr>
                <w:rFonts w:hint="eastAsia"/>
              </w:rPr>
              <w:t>≥</w:t>
            </w:r>
            <w: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vAlign w:val="center"/>
          </w:tcPr>
          <w:p>
            <w:pPr>
              <w:jc w:val="center"/>
            </w:pPr>
            <w:r>
              <w:rPr>
                <w:rFonts w:hint="eastAsia"/>
              </w:rPr>
              <w:t>压缩强度</w:t>
            </w:r>
            <w:r>
              <w:t>/MPa</w:t>
            </w:r>
          </w:p>
        </w:tc>
        <w:tc>
          <w:tcPr>
            <w:tcW w:w="3542" w:type="dxa"/>
            <w:vAlign w:val="center"/>
          </w:tcPr>
          <w:p>
            <w:pPr>
              <w:jc w:val="center"/>
            </w:pPr>
            <w:r>
              <w:rPr>
                <w:rFonts w:hint="eastAsia"/>
              </w:rPr>
              <w:t>≥</w:t>
            </w:r>
            <w: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vAlign w:val="center"/>
          </w:tcPr>
          <w:p>
            <w:pPr>
              <w:jc w:val="center"/>
            </w:pPr>
            <w:r>
              <w:rPr>
                <w:rFonts w:hint="eastAsia"/>
              </w:rPr>
              <w:t>弯曲变形°</w:t>
            </w:r>
            <w:r>
              <w:t>/mm</w:t>
            </w:r>
          </w:p>
        </w:tc>
        <w:tc>
          <w:tcPr>
            <w:tcW w:w="3542" w:type="dxa"/>
            <w:vAlign w:val="center"/>
          </w:tcPr>
          <w:p>
            <w:pPr>
              <w:jc w:val="center"/>
            </w:pPr>
            <w:r>
              <w:rPr>
                <w:rFonts w:hint="eastAsia"/>
              </w:rPr>
              <w:t>≥</w:t>
            </w: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vAlign w:val="center"/>
          </w:tcPr>
          <w:p>
            <w:pPr>
              <w:jc w:val="center"/>
            </w:pPr>
            <w:r>
              <w:rPr>
                <w:rFonts w:hint="eastAsia"/>
              </w:rPr>
              <w:t>尺寸稳定性</w:t>
            </w:r>
            <w:r>
              <w:t>/%</w:t>
            </w:r>
          </w:p>
        </w:tc>
        <w:tc>
          <w:tcPr>
            <w:tcW w:w="3542" w:type="dxa"/>
            <w:vAlign w:val="center"/>
          </w:tcPr>
          <w:p>
            <w:pPr>
              <w:jc w:val="center"/>
            </w:pPr>
            <w:r>
              <w:rPr>
                <w:rFonts w:hint="eastAsia"/>
              </w:rPr>
              <w:t>≤</w:t>
            </w: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vAlign w:val="center"/>
          </w:tcPr>
          <w:p>
            <w:pPr>
              <w:jc w:val="center"/>
            </w:pPr>
            <w:r>
              <w:rPr>
                <w:rFonts w:hint="eastAsia"/>
              </w:rPr>
              <w:t>吸水率</w:t>
            </w:r>
            <w:r>
              <w:t>(V/V)/%</w:t>
            </w:r>
          </w:p>
        </w:tc>
        <w:tc>
          <w:tcPr>
            <w:tcW w:w="3542" w:type="dxa"/>
            <w:vAlign w:val="center"/>
          </w:tcPr>
          <w:p>
            <w:pPr>
              <w:jc w:val="center"/>
            </w:pPr>
            <w:r>
              <w:rPr>
                <w:rFonts w:hint="eastAsia"/>
              </w:rPr>
              <w:t>≤</w:t>
            </w: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794" w:type="dxa"/>
            <w:vAlign w:val="center"/>
          </w:tcPr>
          <w:p>
            <w:pPr>
              <w:jc w:val="center"/>
            </w:pPr>
            <w:r>
              <w:rPr>
                <w:rFonts w:hint="eastAsia"/>
              </w:rPr>
              <w:t>水蒸气透湿系数</w:t>
            </w:r>
            <w:r>
              <w:t>/[Pa</w:t>
            </w:r>
            <w:r>
              <w:rPr>
                <w:rFonts w:hint="eastAsia"/>
              </w:rPr>
              <w:t>·</w:t>
            </w:r>
            <w:r>
              <w:t>m</w:t>
            </w:r>
            <w:r>
              <w:rPr>
                <w:rFonts w:hint="eastAsia"/>
              </w:rPr>
              <w:t>·</w:t>
            </w:r>
            <w:r>
              <w:t>s)]</w:t>
            </w:r>
          </w:p>
        </w:tc>
        <w:tc>
          <w:tcPr>
            <w:tcW w:w="3542" w:type="dxa"/>
            <w:vAlign w:val="center"/>
          </w:tcPr>
          <w:p>
            <w:pPr>
              <w:jc w:val="center"/>
            </w:pPr>
            <w:r>
              <w:t>3.5-1.5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vAlign w:val="center"/>
          </w:tcPr>
          <w:p>
            <w:pPr>
              <w:jc w:val="center"/>
            </w:pPr>
            <w:r>
              <w:rPr>
                <w:rFonts w:hint="eastAsia"/>
              </w:rPr>
              <w:t>氧指数</w:t>
            </w:r>
            <w:r>
              <w:t>/%</w:t>
            </w:r>
          </w:p>
        </w:tc>
        <w:tc>
          <w:tcPr>
            <w:tcW w:w="3542" w:type="dxa"/>
            <w:vAlign w:val="center"/>
          </w:tcPr>
          <w:p>
            <w:pPr>
              <w:jc w:val="center"/>
            </w:pPr>
            <w:r>
              <w:rPr>
                <w:rFonts w:hint="eastAsia"/>
              </w:rPr>
              <w:t>≥</w:t>
            </w:r>
            <w: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4" w:type="dxa"/>
            <w:vAlign w:val="center"/>
          </w:tcPr>
          <w:p>
            <w:pPr>
              <w:jc w:val="center"/>
            </w:pPr>
            <w:r>
              <w:rPr>
                <w:rFonts w:hint="eastAsia"/>
              </w:rPr>
              <w:t>燃烧性能等级</w:t>
            </w:r>
          </w:p>
        </w:tc>
        <w:tc>
          <w:tcPr>
            <w:tcW w:w="3542" w:type="dxa"/>
            <w:vAlign w:val="center"/>
          </w:tcPr>
          <w:p>
            <w:pPr>
              <w:jc w:val="center"/>
            </w:pPr>
            <w:r>
              <w:rPr>
                <w:rFonts w:hint="eastAsia"/>
              </w:rPr>
              <w:t>不低于</w:t>
            </w:r>
            <w:r>
              <w:t>B2</w:t>
            </w:r>
            <w:r>
              <w:rPr>
                <w:rFonts w:hint="eastAsia"/>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6" w:type="dxa"/>
            <w:gridSpan w:val="2"/>
            <w:vAlign w:val="center"/>
          </w:tcPr>
          <w:p>
            <w:pPr>
              <w:jc w:val="center"/>
              <w:rPr>
                <w:lang w:eastAsia="zh-CN"/>
              </w:rPr>
            </w:pPr>
            <w:r>
              <w:rPr>
                <w:rFonts w:hint="eastAsia"/>
                <w:lang w:eastAsia="zh-CN"/>
              </w:rPr>
              <w:t>对带表皮的开槽板，弯曲试验的方向与开槽方向平行。</w:t>
            </w:r>
          </w:p>
        </w:tc>
      </w:tr>
    </w:tbl>
    <w:p>
      <w:pPr>
        <w:spacing w:line="460" w:lineRule="exact"/>
        <w:ind w:firstLine="560" w:firstLineChars="200"/>
        <w:jc w:val="center"/>
        <w:rPr>
          <w:rFonts w:ascii="仿宋_GB2312" w:eastAsia="仿宋_GB2312"/>
          <w:sz w:val="28"/>
          <w:szCs w:val="28"/>
          <w:lang w:eastAsia="zh-CN"/>
        </w:rPr>
      </w:pPr>
    </w:p>
    <w:p>
      <w:pPr>
        <w:spacing w:line="460" w:lineRule="exact"/>
        <w:ind w:firstLine="560" w:firstLineChars="200"/>
        <w:jc w:val="center"/>
        <w:rPr>
          <w:rFonts w:ascii="仿宋_GB2312" w:eastAsia="仿宋_GB2312"/>
          <w:sz w:val="28"/>
          <w:szCs w:val="28"/>
          <w:lang w:eastAsia="zh-CN"/>
        </w:rPr>
      </w:pPr>
      <w:r>
        <w:rPr>
          <w:rFonts w:hint="eastAsia" w:ascii="仿宋_GB2312" w:eastAsia="仿宋_GB2312"/>
          <w:sz w:val="28"/>
          <w:szCs w:val="28"/>
          <w:lang w:eastAsia="zh-CN"/>
        </w:rPr>
        <w:t>表</w:t>
      </w:r>
      <w:r>
        <w:rPr>
          <w:rFonts w:ascii="仿宋_GB2312" w:eastAsia="仿宋_GB2312"/>
          <w:sz w:val="28"/>
          <w:szCs w:val="28"/>
          <w:lang w:eastAsia="zh-CN"/>
        </w:rPr>
        <w:t>5</w:t>
      </w:r>
      <w:r>
        <w:rPr>
          <w:rFonts w:hint="eastAsia" w:ascii="仿宋_GB2312" w:eastAsia="仿宋_GB2312"/>
          <w:sz w:val="28"/>
          <w:szCs w:val="28"/>
          <w:lang w:eastAsia="zh-CN"/>
        </w:rPr>
        <w:t>：挤塑板尺寸允许偏差</w:t>
      </w:r>
    </w:p>
    <w:tbl>
      <w:tblPr>
        <w:tblStyle w:val="33"/>
        <w:tblW w:w="0" w:type="auto"/>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6"/>
        <w:gridCol w:w="3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796" w:type="dxa"/>
            <w:vAlign w:val="center"/>
          </w:tcPr>
          <w:p>
            <w:pPr>
              <w:jc w:val="center"/>
            </w:pPr>
            <w:r>
              <w:rPr>
                <w:rFonts w:hint="eastAsia"/>
              </w:rPr>
              <w:t>项目</w:t>
            </w:r>
          </w:p>
        </w:tc>
        <w:tc>
          <w:tcPr>
            <w:tcW w:w="3529" w:type="dxa"/>
            <w:vAlign w:val="center"/>
          </w:tcPr>
          <w:p>
            <w:pPr>
              <w:jc w:val="center"/>
            </w:pPr>
            <w:r>
              <w:rPr>
                <w:rFonts w:hint="eastAsia"/>
              </w:rPr>
              <w:t>尺寸允许偏差</w:t>
            </w:r>
            <w: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796" w:type="dxa"/>
            <w:vAlign w:val="center"/>
          </w:tcPr>
          <w:p>
            <w:pPr>
              <w:jc w:val="center"/>
            </w:pPr>
            <w:r>
              <w:rPr>
                <w:rFonts w:hint="eastAsia"/>
              </w:rPr>
              <w:t>厚度</w:t>
            </w:r>
          </w:p>
        </w:tc>
        <w:tc>
          <w:tcPr>
            <w:tcW w:w="3529" w:type="dxa"/>
            <w:vAlign w:val="center"/>
          </w:tcPr>
          <w:p>
            <w:pPr>
              <w:jc w:val="center"/>
            </w:pPr>
            <w:r>
              <w:t>+3.5</w:t>
            </w:r>
            <w:r>
              <w:br w:type="textWrapping"/>
            </w: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796" w:type="dxa"/>
            <w:vAlign w:val="center"/>
          </w:tcPr>
          <w:p>
            <w:pPr>
              <w:jc w:val="center"/>
            </w:pPr>
            <w:r>
              <w:rPr>
                <w:rFonts w:hint="eastAsia"/>
              </w:rPr>
              <w:t>长度</w:t>
            </w:r>
          </w:p>
        </w:tc>
        <w:tc>
          <w:tcPr>
            <w:tcW w:w="3529" w:type="dxa"/>
            <w:vAlign w:val="center"/>
          </w:tcPr>
          <w:p>
            <w:pPr>
              <w:jc w:val="center"/>
            </w:pPr>
            <w:r>
              <w:rPr>
                <w:rFonts w:hint="eastAsia"/>
              </w:rPr>
              <w:t>±</w:t>
            </w: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3796" w:type="dxa"/>
            <w:vAlign w:val="center"/>
          </w:tcPr>
          <w:p>
            <w:pPr>
              <w:jc w:val="center"/>
            </w:pPr>
            <w:r>
              <w:rPr>
                <w:rFonts w:hint="eastAsia"/>
              </w:rPr>
              <w:t>宽度</w:t>
            </w:r>
          </w:p>
        </w:tc>
        <w:tc>
          <w:tcPr>
            <w:tcW w:w="3529" w:type="dxa"/>
            <w:vAlign w:val="center"/>
          </w:tcPr>
          <w:p>
            <w:pPr>
              <w:jc w:val="center"/>
            </w:pPr>
            <w:r>
              <w:rPr>
                <w:rFonts w:hint="eastAsia"/>
              </w:rPr>
              <w:t>±</w:t>
            </w: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796" w:type="dxa"/>
            <w:vAlign w:val="center"/>
          </w:tcPr>
          <w:p>
            <w:pPr>
              <w:jc w:val="center"/>
            </w:pPr>
            <w:r>
              <w:rPr>
                <w:rFonts w:hint="eastAsia"/>
              </w:rPr>
              <w:t>对角线差</w:t>
            </w:r>
          </w:p>
        </w:tc>
        <w:tc>
          <w:tcPr>
            <w:tcW w:w="3529" w:type="dxa"/>
            <w:vAlign w:val="center"/>
          </w:tcPr>
          <w:p>
            <w:pPr>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796" w:type="dxa"/>
            <w:vAlign w:val="center"/>
          </w:tcPr>
          <w:p>
            <w:pPr>
              <w:jc w:val="center"/>
            </w:pPr>
            <w:r>
              <w:rPr>
                <w:rFonts w:hint="eastAsia"/>
              </w:rPr>
              <w:t>板边平直</w:t>
            </w:r>
          </w:p>
        </w:tc>
        <w:tc>
          <w:tcPr>
            <w:tcW w:w="3529" w:type="dxa"/>
            <w:vAlign w:val="center"/>
          </w:tcPr>
          <w:p>
            <w:pPr>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796" w:type="dxa"/>
            <w:vAlign w:val="center"/>
          </w:tcPr>
          <w:p>
            <w:pPr>
              <w:jc w:val="center"/>
            </w:pPr>
            <w:r>
              <w:rPr>
                <w:rFonts w:hint="eastAsia"/>
              </w:rPr>
              <w:t>板面平整度</w:t>
            </w:r>
          </w:p>
        </w:tc>
        <w:tc>
          <w:tcPr>
            <w:tcW w:w="3529" w:type="dxa"/>
            <w:vAlign w:val="center"/>
          </w:tcPr>
          <w:p>
            <w:pPr>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trPr>
        <w:tc>
          <w:tcPr>
            <w:tcW w:w="7325" w:type="dxa"/>
            <w:gridSpan w:val="2"/>
            <w:vAlign w:val="center"/>
          </w:tcPr>
          <w:p>
            <w:pPr>
              <w:jc w:val="center"/>
              <w:rPr>
                <w:lang w:eastAsia="zh-CN"/>
              </w:rPr>
            </w:pPr>
            <w:r>
              <w:rPr>
                <w:rFonts w:hint="eastAsia"/>
                <w:lang w:eastAsia="zh-CN"/>
              </w:rPr>
              <w:t>注：本表的尺寸（长×宽）允许偏差值以</w:t>
            </w:r>
            <w:r>
              <w:rPr>
                <w:lang w:eastAsia="zh-CN"/>
              </w:rPr>
              <w:t>1200mm</w:t>
            </w:r>
            <w:r>
              <w:rPr>
                <w:rFonts w:hint="eastAsia"/>
                <w:lang w:eastAsia="zh-CN"/>
              </w:rPr>
              <w:t>×</w:t>
            </w:r>
            <w:r>
              <w:rPr>
                <w:lang w:eastAsia="zh-CN"/>
              </w:rPr>
              <w:t>600mm</w:t>
            </w:r>
          </w:p>
          <w:p>
            <w:pPr>
              <w:jc w:val="center"/>
            </w:pPr>
            <w:r>
              <w:rPr>
                <w:rFonts w:hint="eastAsia"/>
              </w:rPr>
              <w:t>的挤塑板为基准。</w:t>
            </w:r>
          </w:p>
        </w:tc>
      </w:tr>
    </w:tbl>
    <w:p>
      <w:pPr>
        <w:spacing w:line="500" w:lineRule="exact"/>
        <w:ind w:firstLine="560" w:firstLineChars="200"/>
        <w:rPr>
          <w:rFonts w:ascii="仿宋_GB2312" w:eastAsia="仿宋_GB2312"/>
          <w:sz w:val="28"/>
          <w:szCs w:val="28"/>
        </w:rPr>
      </w:pPr>
    </w:p>
    <w:p>
      <w:pPr>
        <w:spacing w:line="560" w:lineRule="exact"/>
        <w:ind w:firstLine="560" w:firstLineChars="200"/>
        <w:rPr>
          <w:rFonts w:ascii="仿宋_GB2312" w:eastAsia="仿宋_GB2312"/>
          <w:sz w:val="28"/>
          <w:szCs w:val="28"/>
          <w:lang w:eastAsia="zh-CN"/>
        </w:rPr>
      </w:pPr>
      <w:r>
        <w:rPr>
          <w:rFonts w:ascii="仿宋_GB2312" w:eastAsia="仿宋_GB2312"/>
          <w:sz w:val="28"/>
          <w:szCs w:val="28"/>
          <w:lang w:eastAsia="zh-CN"/>
        </w:rPr>
        <w:t>4.</w:t>
      </w:r>
      <w:r>
        <w:rPr>
          <w:rFonts w:hint="eastAsia" w:ascii="仿宋_GB2312" w:eastAsia="仿宋_GB2312"/>
          <w:sz w:val="28"/>
          <w:szCs w:val="28"/>
          <w:lang w:eastAsia="zh-CN"/>
        </w:rPr>
        <w:t>挤塑板的表观密度为</w:t>
      </w:r>
      <w:r>
        <w:rPr>
          <w:rFonts w:ascii="仿宋_GB2312" w:eastAsia="仿宋_GB2312"/>
          <w:sz w:val="28"/>
          <w:szCs w:val="28"/>
          <w:lang w:eastAsia="zh-CN"/>
        </w:rPr>
        <w:t>28kg/m</w:t>
      </w:r>
      <w:r>
        <w:rPr>
          <w:rFonts w:ascii="仿宋_GB2312" w:eastAsia="仿宋_GB2312"/>
          <w:sz w:val="28"/>
          <w:szCs w:val="28"/>
          <w:vertAlign w:val="superscript"/>
          <w:lang w:eastAsia="zh-CN"/>
        </w:rPr>
        <w:t>3</w:t>
      </w:r>
      <w:r>
        <w:rPr>
          <w:rFonts w:hint="eastAsia" w:ascii="仿宋_GB2312" w:eastAsia="仿宋_GB2312"/>
          <w:sz w:val="28"/>
          <w:szCs w:val="28"/>
          <w:lang w:eastAsia="zh-CN"/>
        </w:rPr>
        <w:t>。</w:t>
      </w:r>
    </w:p>
    <w:p>
      <w:pPr>
        <w:spacing w:line="560" w:lineRule="exact"/>
        <w:ind w:firstLine="560" w:firstLineChars="200"/>
        <w:rPr>
          <w:rFonts w:ascii="仿宋_GB2312" w:eastAsia="仿宋_GB2312"/>
          <w:sz w:val="28"/>
          <w:szCs w:val="28"/>
          <w:lang w:eastAsia="zh-CN"/>
        </w:rPr>
      </w:pPr>
      <w:r>
        <w:rPr>
          <w:rFonts w:ascii="仿宋_GB2312" w:eastAsia="仿宋_GB2312"/>
          <w:sz w:val="28"/>
          <w:szCs w:val="28"/>
          <w:lang w:eastAsia="zh-CN"/>
        </w:rPr>
        <w:t>5.</w:t>
      </w:r>
      <w:r>
        <w:rPr>
          <w:rFonts w:hint="eastAsia" w:ascii="仿宋_GB2312" w:eastAsia="仿宋_GB2312"/>
          <w:sz w:val="28"/>
          <w:szCs w:val="28"/>
          <w:lang w:eastAsia="zh-CN"/>
        </w:rPr>
        <w:t>挤塑板应侧立搬运，在运输过程中一个侧立贴实，并与运输设备固定好，严禁烟火，不应重压猛摔或与锋利物品碰撞，以避免破坏和变形。挤塑板应远离火源，防止与腐蚀性介质接触，不应露天长期暴晒。</w:t>
      </w:r>
    </w:p>
    <w:p>
      <w:pPr>
        <w:pStyle w:val="2"/>
        <w:spacing w:line="460" w:lineRule="exact"/>
        <w:ind w:firstLine="643" w:firstLineChars="200"/>
      </w:pPr>
      <w:bookmarkStart w:id="64" w:name="_Toc88204706"/>
      <w:r>
        <w:rPr>
          <w:rFonts w:hint="eastAsia"/>
        </w:rPr>
        <w:t>七、其它</w:t>
      </w:r>
      <w:bookmarkEnd w:id="64"/>
    </w:p>
    <w:p>
      <w:pPr>
        <w:pStyle w:val="3"/>
        <w:spacing w:line="460" w:lineRule="exact"/>
        <w:ind w:firstLine="560" w:firstLineChars="200"/>
        <w:rPr>
          <w:rFonts w:ascii="楷体_GB2312" w:eastAsia="楷体_GB2312"/>
          <w:b w:val="0"/>
          <w:i w:val="0"/>
          <w:lang w:eastAsia="zh-CN"/>
        </w:rPr>
      </w:pPr>
      <w:bookmarkStart w:id="65" w:name="_Toc88204707"/>
      <w:r>
        <w:rPr>
          <w:rFonts w:hint="eastAsia" w:ascii="楷体_GB2312" w:eastAsia="楷体_GB2312"/>
          <w:b w:val="0"/>
          <w:i w:val="0"/>
          <w:lang w:eastAsia="zh-CN"/>
        </w:rPr>
        <w:t>（一）灰砖</w:t>
      </w:r>
      <w:bookmarkEnd w:id="65"/>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技术要求</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蒸压灰砖</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）以粉煤灰、生石灰为主要原料，可掺加适量石膏等外加剂和其他集料，经坯料制备、压制成型、高压蒸汽养护而制成的砖。</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）标准要求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蒸压灰砖必须符合</w:t>
      </w:r>
      <w:r>
        <w:rPr>
          <w:rFonts w:ascii="仿宋_GB2312" w:eastAsia="仿宋_GB2312"/>
          <w:sz w:val="28"/>
          <w:szCs w:val="28"/>
          <w:lang w:eastAsia="zh-CN"/>
        </w:rPr>
        <w:t>JC239-2014</w:t>
      </w:r>
      <w:r>
        <w:rPr>
          <w:rFonts w:hint="eastAsia" w:ascii="仿宋_GB2312" w:eastAsia="仿宋_GB2312"/>
          <w:sz w:val="28"/>
          <w:szCs w:val="28"/>
          <w:lang w:eastAsia="zh-CN"/>
        </w:rPr>
        <w:t>《中华人民共和国建材行业标准蒸压粉煤灰砖》的标准要求；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蒸压灰砖材料中粉煤灰应符合</w:t>
      </w:r>
      <w:r>
        <w:rPr>
          <w:rFonts w:ascii="仿宋_GB2312" w:eastAsia="仿宋_GB2312"/>
          <w:sz w:val="28"/>
          <w:szCs w:val="28"/>
          <w:lang w:eastAsia="zh-CN"/>
        </w:rPr>
        <w:t>JC/T409-2016</w:t>
      </w:r>
      <w:r>
        <w:rPr>
          <w:rFonts w:hint="eastAsia" w:ascii="仿宋_GB2312" w:eastAsia="仿宋_GB2312"/>
          <w:sz w:val="28"/>
          <w:szCs w:val="28"/>
          <w:lang w:eastAsia="zh-CN"/>
        </w:rPr>
        <w:t>《中华人民共和国建材行业标准硅酸盐建筑制品用粉煤灰》的规定；生石灰应符合</w:t>
      </w:r>
      <w:r>
        <w:rPr>
          <w:rFonts w:ascii="仿宋_GB2312" w:eastAsia="仿宋_GB2312"/>
          <w:sz w:val="28"/>
          <w:szCs w:val="28"/>
          <w:lang w:eastAsia="zh-CN"/>
        </w:rPr>
        <w:t>JC/T621</w:t>
      </w:r>
      <w:r>
        <w:rPr>
          <w:rFonts w:hint="eastAsia" w:ascii="仿宋_GB2312" w:eastAsia="仿宋_GB2312"/>
          <w:sz w:val="28"/>
          <w:szCs w:val="28"/>
          <w:lang w:eastAsia="zh-CN"/>
        </w:rPr>
        <w:t>《中华人民共和国建材行业标准硅酸盐建筑制品用生石灰》的规定；其他材料其他原材料应符合相关标准的规定，并对砖耐久性、环境和人体不应产生有害影响。</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）尺寸、外观质量和尺寸偏差</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蒸压灰砖的公称尺寸为：长度</w:t>
      </w:r>
      <w:r>
        <w:rPr>
          <w:rFonts w:ascii="仿宋_GB2312" w:eastAsia="仿宋_GB2312"/>
          <w:sz w:val="28"/>
          <w:szCs w:val="28"/>
          <w:lang w:eastAsia="zh-CN"/>
        </w:rPr>
        <w:t>240mm</w:t>
      </w:r>
      <w:r>
        <w:rPr>
          <w:rFonts w:hint="eastAsia" w:ascii="仿宋_GB2312" w:eastAsia="仿宋_GB2312"/>
          <w:sz w:val="28"/>
          <w:szCs w:val="28"/>
          <w:lang w:eastAsia="zh-CN"/>
        </w:rPr>
        <w:t>、宽度</w:t>
      </w:r>
      <w:r>
        <w:rPr>
          <w:rFonts w:ascii="仿宋_GB2312" w:eastAsia="仿宋_GB2312"/>
          <w:sz w:val="28"/>
          <w:szCs w:val="28"/>
          <w:lang w:eastAsia="zh-CN"/>
        </w:rPr>
        <w:t>115mm</w:t>
      </w:r>
      <w:r>
        <w:rPr>
          <w:rFonts w:hint="eastAsia" w:ascii="仿宋_GB2312" w:eastAsia="仿宋_GB2312"/>
          <w:sz w:val="28"/>
          <w:szCs w:val="28"/>
          <w:lang w:eastAsia="zh-CN"/>
        </w:rPr>
        <w:t>、高度</w:t>
      </w:r>
      <w:r>
        <w:rPr>
          <w:rFonts w:ascii="仿宋_GB2312" w:eastAsia="仿宋_GB2312"/>
          <w:sz w:val="28"/>
          <w:szCs w:val="28"/>
          <w:lang w:eastAsia="zh-CN"/>
        </w:rPr>
        <w:t>53mm</w:t>
      </w:r>
      <w:r>
        <w:rPr>
          <w:rFonts w:hint="eastAsia" w:ascii="仿宋_GB2312" w:eastAsia="仿宋_GB2312"/>
          <w:sz w:val="28"/>
          <w:szCs w:val="28"/>
          <w:lang w:eastAsia="zh-CN"/>
        </w:rPr>
        <w:t>。外观质量和尺寸偏差应符合表</w:t>
      </w:r>
      <w:r>
        <w:rPr>
          <w:rFonts w:ascii="仿宋_GB2312" w:eastAsia="仿宋_GB2312"/>
          <w:sz w:val="28"/>
          <w:szCs w:val="28"/>
          <w:lang w:eastAsia="zh-CN"/>
        </w:rPr>
        <w:t>1</w:t>
      </w:r>
      <w:r>
        <w:rPr>
          <w:rFonts w:hint="eastAsia" w:ascii="仿宋_GB2312" w:eastAsia="仿宋_GB2312"/>
          <w:sz w:val="28"/>
          <w:szCs w:val="28"/>
          <w:lang w:eastAsia="zh-CN"/>
        </w:rPr>
        <w:t>的规定。</w:t>
      </w:r>
    </w:p>
    <w:p>
      <w:pPr>
        <w:spacing w:line="460" w:lineRule="exact"/>
        <w:jc w:val="center"/>
        <w:rPr>
          <w:rFonts w:ascii="仿宋_GB2312" w:eastAsia="仿宋_GB2312"/>
          <w:sz w:val="28"/>
          <w:szCs w:val="28"/>
          <w:lang w:eastAsia="zh-CN"/>
        </w:rPr>
      </w:pPr>
      <w:r>
        <w:rPr>
          <w:rFonts w:hint="eastAsia" w:ascii="仿宋_GB2312" w:eastAsia="仿宋_GB2312"/>
          <w:sz w:val="28"/>
          <w:szCs w:val="28"/>
          <w:lang w:eastAsia="zh-CN"/>
        </w:rPr>
        <w:t>表</w:t>
      </w:r>
      <w:r>
        <w:rPr>
          <w:rFonts w:ascii="仿宋_GB2312" w:eastAsia="仿宋_GB2312"/>
          <w:sz w:val="28"/>
          <w:szCs w:val="28"/>
          <w:lang w:eastAsia="zh-CN"/>
        </w:rPr>
        <w:t>1</w:t>
      </w:r>
      <w:r>
        <w:rPr>
          <w:rFonts w:hint="eastAsia" w:ascii="仿宋_GB2312" w:eastAsia="仿宋_GB2312"/>
          <w:sz w:val="28"/>
          <w:szCs w:val="28"/>
          <w:lang w:eastAsia="zh-CN"/>
        </w:rPr>
        <w:t>：外观质量和尺寸偏差</w:t>
      </w:r>
    </w:p>
    <w:tbl>
      <w:tblPr>
        <w:tblStyle w:val="33"/>
        <w:tblW w:w="7568" w:type="dxa"/>
        <w:jc w:val="center"/>
        <w:tblLayout w:type="fixed"/>
        <w:tblCellMar>
          <w:top w:w="0" w:type="dxa"/>
          <w:left w:w="10" w:type="dxa"/>
          <w:bottom w:w="0" w:type="dxa"/>
          <w:right w:w="10" w:type="dxa"/>
        </w:tblCellMar>
      </w:tblPr>
      <w:tblGrid>
        <w:gridCol w:w="1418"/>
        <w:gridCol w:w="1635"/>
        <w:gridCol w:w="3382"/>
        <w:gridCol w:w="1133"/>
      </w:tblGrid>
      <w:tr>
        <w:tblPrEx>
          <w:tblCellMar>
            <w:top w:w="0" w:type="dxa"/>
            <w:left w:w="10" w:type="dxa"/>
            <w:bottom w:w="0" w:type="dxa"/>
            <w:right w:w="10" w:type="dxa"/>
          </w:tblCellMar>
        </w:tblPrEx>
        <w:trPr>
          <w:trHeight w:val="360" w:hRule="exact"/>
          <w:jc w:val="center"/>
        </w:trPr>
        <w:tc>
          <w:tcPr>
            <w:tcW w:w="6435" w:type="dxa"/>
            <w:gridSpan w:val="3"/>
            <w:tcBorders>
              <w:top w:val="single" w:color="auto" w:sz="4" w:space="0"/>
              <w:left w:val="single" w:color="auto" w:sz="4" w:space="0"/>
            </w:tcBorders>
            <w:shd w:val="clear" w:color="auto" w:fill="FFFFFF"/>
            <w:vAlign w:val="bottom"/>
          </w:tcPr>
          <w:p>
            <w:pPr>
              <w:jc w:val="center"/>
            </w:pPr>
            <w:r>
              <w:rPr>
                <w:rFonts w:hint="eastAsia"/>
              </w:rPr>
              <w:t>项目名称</w:t>
            </w:r>
          </w:p>
        </w:tc>
        <w:tc>
          <w:tcPr>
            <w:tcW w:w="1133" w:type="dxa"/>
            <w:tcBorders>
              <w:top w:val="single" w:color="auto" w:sz="4" w:space="0"/>
              <w:left w:val="single" w:color="auto" w:sz="4" w:space="0"/>
              <w:right w:val="single" w:color="auto" w:sz="4" w:space="0"/>
            </w:tcBorders>
            <w:shd w:val="clear" w:color="auto" w:fill="FFFFFF"/>
            <w:vAlign w:val="bottom"/>
          </w:tcPr>
          <w:p>
            <w:pPr>
              <w:jc w:val="center"/>
            </w:pPr>
            <w:r>
              <w:rPr>
                <w:rFonts w:hint="eastAsia"/>
              </w:rPr>
              <w:t>技术指标</w:t>
            </w:r>
          </w:p>
        </w:tc>
      </w:tr>
      <w:tr>
        <w:tblPrEx>
          <w:tblCellMar>
            <w:top w:w="0" w:type="dxa"/>
            <w:left w:w="10" w:type="dxa"/>
            <w:bottom w:w="0" w:type="dxa"/>
            <w:right w:w="10" w:type="dxa"/>
          </w:tblCellMar>
        </w:tblPrEx>
        <w:trPr>
          <w:trHeight w:val="542" w:hRule="exact"/>
          <w:jc w:val="center"/>
        </w:trPr>
        <w:tc>
          <w:tcPr>
            <w:tcW w:w="1418" w:type="dxa"/>
            <w:vMerge w:val="restart"/>
            <w:tcBorders>
              <w:top w:val="single" w:color="auto" w:sz="4" w:space="0"/>
              <w:left w:val="single" w:color="auto" w:sz="4" w:space="0"/>
            </w:tcBorders>
            <w:shd w:val="clear" w:color="auto" w:fill="FFFFFF"/>
            <w:vAlign w:val="center"/>
          </w:tcPr>
          <w:p>
            <w:pPr>
              <w:jc w:val="center"/>
            </w:pPr>
            <w:r>
              <w:rPr>
                <w:rFonts w:hint="eastAsia"/>
              </w:rPr>
              <w:t>外观质量</w:t>
            </w:r>
          </w:p>
        </w:tc>
        <w:tc>
          <w:tcPr>
            <w:tcW w:w="1635" w:type="dxa"/>
            <w:vMerge w:val="restart"/>
            <w:tcBorders>
              <w:top w:val="single" w:color="auto" w:sz="4" w:space="0"/>
              <w:left w:val="single" w:color="auto" w:sz="4" w:space="0"/>
            </w:tcBorders>
            <w:shd w:val="clear" w:color="auto" w:fill="FFFFFF"/>
            <w:vAlign w:val="center"/>
          </w:tcPr>
          <w:p>
            <w:pPr>
              <w:jc w:val="center"/>
            </w:pPr>
            <w:r>
              <w:rPr>
                <w:rFonts w:hint="eastAsia"/>
              </w:rPr>
              <w:t>缺棱掉角</w:t>
            </w:r>
          </w:p>
        </w:tc>
        <w:tc>
          <w:tcPr>
            <w:tcW w:w="3382" w:type="dxa"/>
            <w:tcBorders>
              <w:top w:val="single" w:color="auto" w:sz="4" w:space="0"/>
              <w:left w:val="single" w:color="auto" w:sz="4" w:space="0"/>
            </w:tcBorders>
            <w:shd w:val="clear" w:color="auto" w:fill="FFFFFF"/>
            <w:vAlign w:val="center"/>
          </w:tcPr>
          <w:p>
            <w:pPr>
              <w:jc w:val="center"/>
            </w:pPr>
            <w:r>
              <w:rPr>
                <w:rFonts w:hint="eastAsia"/>
              </w:rPr>
              <w:t>个数</w:t>
            </w:r>
            <w:r>
              <w:t>/</w:t>
            </w:r>
            <w:r>
              <w:rPr>
                <w:rFonts w:hint="eastAsia"/>
              </w:rPr>
              <w:t>个</w:t>
            </w:r>
          </w:p>
        </w:tc>
        <w:tc>
          <w:tcPr>
            <w:tcW w:w="1133" w:type="dxa"/>
            <w:tcBorders>
              <w:top w:val="single" w:color="auto" w:sz="4" w:space="0"/>
              <w:left w:val="single" w:color="auto" w:sz="4" w:space="0"/>
              <w:right w:val="single" w:color="auto" w:sz="4" w:space="0"/>
            </w:tcBorders>
            <w:shd w:val="clear" w:color="auto" w:fill="FFFFFF"/>
            <w:vAlign w:val="center"/>
          </w:tcPr>
          <w:p>
            <w:pPr>
              <w:jc w:val="center"/>
            </w:pPr>
            <w:r>
              <w:rPr>
                <w:rFonts w:hint="eastAsia"/>
              </w:rPr>
              <w:t>≤</w:t>
            </w:r>
            <w:r>
              <w:t>2</w:t>
            </w:r>
          </w:p>
        </w:tc>
      </w:tr>
      <w:tr>
        <w:tblPrEx>
          <w:tblCellMar>
            <w:top w:w="0" w:type="dxa"/>
            <w:left w:w="10" w:type="dxa"/>
            <w:bottom w:w="0" w:type="dxa"/>
            <w:right w:w="10" w:type="dxa"/>
          </w:tblCellMar>
        </w:tblPrEx>
        <w:trPr>
          <w:trHeight w:val="507" w:hRule="exact"/>
          <w:jc w:val="center"/>
        </w:trPr>
        <w:tc>
          <w:tcPr>
            <w:tcW w:w="1418" w:type="dxa"/>
            <w:vMerge w:val="continue"/>
            <w:tcBorders>
              <w:left w:val="single" w:color="auto" w:sz="4" w:space="0"/>
            </w:tcBorders>
            <w:shd w:val="clear" w:color="auto" w:fill="FFFFFF"/>
            <w:vAlign w:val="center"/>
          </w:tcPr>
          <w:p>
            <w:pPr>
              <w:jc w:val="center"/>
            </w:pPr>
          </w:p>
        </w:tc>
        <w:tc>
          <w:tcPr>
            <w:tcW w:w="1635" w:type="dxa"/>
            <w:vMerge w:val="continue"/>
            <w:tcBorders>
              <w:left w:val="single" w:color="auto" w:sz="4" w:space="0"/>
            </w:tcBorders>
            <w:shd w:val="clear" w:color="auto" w:fill="FFFFFF"/>
            <w:vAlign w:val="center"/>
          </w:tcPr>
          <w:p>
            <w:pPr>
              <w:jc w:val="center"/>
            </w:pPr>
          </w:p>
        </w:tc>
        <w:tc>
          <w:tcPr>
            <w:tcW w:w="3382" w:type="dxa"/>
            <w:tcBorders>
              <w:top w:val="single" w:color="auto" w:sz="4" w:space="0"/>
              <w:left w:val="single" w:color="auto" w:sz="4" w:space="0"/>
            </w:tcBorders>
            <w:shd w:val="clear" w:color="auto" w:fill="FFFFFF"/>
            <w:vAlign w:val="bottom"/>
          </w:tcPr>
          <w:p>
            <w:pPr>
              <w:jc w:val="center"/>
              <w:rPr>
                <w:lang w:eastAsia="zh-CN"/>
              </w:rPr>
            </w:pPr>
            <w:r>
              <w:rPr>
                <w:rFonts w:hint="eastAsia"/>
                <w:lang w:eastAsia="zh-CN"/>
              </w:rPr>
              <w:t>三个方向投影尺寸的最大值</w:t>
            </w:r>
            <w:r>
              <w:rPr>
                <w:lang w:eastAsia="zh-CN"/>
              </w:rPr>
              <w:t>/mm</w:t>
            </w:r>
          </w:p>
        </w:tc>
        <w:tc>
          <w:tcPr>
            <w:tcW w:w="1133" w:type="dxa"/>
            <w:tcBorders>
              <w:top w:val="single" w:color="auto" w:sz="4" w:space="0"/>
              <w:left w:val="single" w:color="auto" w:sz="4" w:space="0"/>
              <w:right w:val="single" w:color="auto" w:sz="4" w:space="0"/>
            </w:tcBorders>
            <w:shd w:val="clear" w:color="auto" w:fill="FFFFFF"/>
            <w:vAlign w:val="bottom"/>
          </w:tcPr>
          <w:p>
            <w:pPr>
              <w:jc w:val="center"/>
            </w:pPr>
            <w:r>
              <w:rPr>
                <w:rFonts w:hint="eastAsia"/>
              </w:rPr>
              <w:t>≤</w:t>
            </w:r>
            <w:r>
              <w:t>15</w:t>
            </w:r>
          </w:p>
        </w:tc>
      </w:tr>
      <w:tr>
        <w:tblPrEx>
          <w:tblCellMar>
            <w:top w:w="0" w:type="dxa"/>
            <w:left w:w="10" w:type="dxa"/>
            <w:bottom w:w="0" w:type="dxa"/>
            <w:right w:w="10" w:type="dxa"/>
          </w:tblCellMar>
        </w:tblPrEx>
        <w:trPr>
          <w:trHeight w:val="593" w:hRule="exact"/>
          <w:jc w:val="center"/>
        </w:trPr>
        <w:tc>
          <w:tcPr>
            <w:tcW w:w="1418" w:type="dxa"/>
            <w:vMerge w:val="continue"/>
            <w:tcBorders>
              <w:left w:val="single" w:color="auto" w:sz="4" w:space="0"/>
            </w:tcBorders>
            <w:shd w:val="clear" w:color="auto" w:fill="FFFFFF"/>
            <w:vAlign w:val="center"/>
          </w:tcPr>
          <w:p>
            <w:pPr>
              <w:jc w:val="center"/>
            </w:pPr>
          </w:p>
        </w:tc>
        <w:tc>
          <w:tcPr>
            <w:tcW w:w="1635" w:type="dxa"/>
            <w:tcBorders>
              <w:top w:val="single" w:color="auto" w:sz="4" w:space="0"/>
              <w:left w:val="single" w:color="auto" w:sz="4" w:space="0"/>
            </w:tcBorders>
            <w:shd w:val="clear" w:color="auto" w:fill="FFFFFF"/>
            <w:vAlign w:val="center"/>
          </w:tcPr>
          <w:p>
            <w:pPr>
              <w:jc w:val="center"/>
            </w:pPr>
            <w:r>
              <w:rPr>
                <w:rFonts w:hint="eastAsia"/>
              </w:rPr>
              <w:t>裂纹</w:t>
            </w:r>
          </w:p>
        </w:tc>
        <w:tc>
          <w:tcPr>
            <w:tcW w:w="3382" w:type="dxa"/>
            <w:tcBorders>
              <w:top w:val="single" w:color="auto" w:sz="4" w:space="0"/>
              <w:left w:val="single" w:color="auto" w:sz="4" w:space="0"/>
            </w:tcBorders>
            <w:shd w:val="clear" w:color="auto" w:fill="FFFFFF"/>
            <w:vAlign w:val="center"/>
          </w:tcPr>
          <w:p>
            <w:pPr>
              <w:jc w:val="center"/>
              <w:rPr>
                <w:lang w:eastAsia="zh-CN"/>
              </w:rPr>
            </w:pPr>
            <w:r>
              <w:rPr>
                <w:rFonts w:hint="eastAsia"/>
                <w:lang w:eastAsia="zh-CN"/>
              </w:rPr>
              <w:t>裂纹延伸的投影尺寸累计</w:t>
            </w:r>
            <w:r>
              <w:rPr>
                <w:lang w:eastAsia="zh-CN"/>
              </w:rPr>
              <w:t>/mm</w:t>
            </w:r>
          </w:p>
        </w:tc>
        <w:tc>
          <w:tcPr>
            <w:tcW w:w="1133" w:type="dxa"/>
            <w:tcBorders>
              <w:top w:val="single" w:color="auto" w:sz="4" w:space="0"/>
              <w:left w:val="single" w:color="auto" w:sz="4" w:space="0"/>
              <w:right w:val="single" w:color="auto" w:sz="4" w:space="0"/>
            </w:tcBorders>
            <w:shd w:val="clear" w:color="auto" w:fill="FFFFFF"/>
            <w:vAlign w:val="center"/>
          </w:tcPr>
          <w:p>
            <w:pPr>
              <w:jc w:val="center"/>
            </w:pPr>
            <w:r>
              <w:rPr>
                <w:rFonts w:hint="eastAsia"/>
              </w:rPr>
              <w:t>≤</w:t>
            </w:r>
            <w:r>
              <w:t>20</w:t>
            </w:r>
          </w:p>
        </w:tc>
      </w:tr>
      <w:tr>
        <w:tblPrEx>
          <w:tblCellMar>
            <w:top w:w="0" w:type="dxa"/>
            <w:left w:w="10" w:type="dxa"/>
            <w:bottom w:w="0" w:type="dxa"/>
            <w:right w:w="10" w:type="dxa"/>
          </w:tblCellMar>
        </w:tblPrEx>
        <w:trPr>
          <w:trHeight w:val="460" w:hRule="exact"/>
          <w:jc w:val="center"/>
        </w:trPr>
        <w:tc>
          <w:tcPr>
            <w:tcW w:w="1418" w:type="dxa"/>
            <w:vMerge w:val="continue"/>
            <w:tcBorders>
              <w:left w:val="single" w:color="auto" w:sz="4" w:space="0"/>
            </w:tcBorders>
            <w:shd w:val="clear" w:color="auto" w:fill="FFFFFF"/>
            <w:vAlign w:val="center"/>
          </w:tcPr>
          <w:p>
            <w:pPr>
              <w:jc w:val="center"/>
            </w:pPr>
          </w:p>
        </w:tc>
        <w:tc>
          <w:tcPr>
            <w:tcW w:w="5017" w:type="dxa"/>
            <w:gridSpan w:val="2"/>
            <w:tcBorders>
              <w:top w:val="single" w:color="auto" w:sz="4" w:space="0"/>
              <w:left w:val="single" w:color="auto" w:sz="4" w:space="0"/>
            </w:tcBorders>
            <w:shd w:val="clear" w:color="auto" w:fill="FFFFFF"/>
            <w:vAlign w:val="bottom"/>
          </w:tcPr>
          <w:p>
            <w:pPr>
              <w:jc w:val="center"/>
            </w:pPr>
            <w:r>
              <w:rPr>
                <w:rFonts w:hint="eastAsia"/>
              </w:rPr>
              <w:t>层裂</w:t>
            </w:r>
          </w:p>
        </w:tc>
        <w:tc>
          <w:tcPr>
            <w:tcW w:w="1133" w:type="dxa"/>
            <w:tcBorders>
              <w:top w:val="single" w:color="auto" w:sz="4" w:space="0"/>
              <w:left w:val="single" w:color="auto" w:sz="4" w:space="0"/>
              <w:right w:val="single" w:color="auto" w:sz="4" w:space="0"/>
            </w:tcBorders>
            <w:shd w:val="clear" w:color="auto" w:fill="FFFFFF"/>
            <w:vAlign w:val="bottom"/>
          </w:tcPr>
          <w:p>
            <w:pPr>
              <w:jc w:val="center"/>
            </w:pPr>
            <w:r>
              <w:rPr>
                <w:rFonts w:hint="eastAsia"/>
              </w:rPr>
              <w:t>不允许</w:t>
            </w:r>
          </w:p>
        </w:tc>
      </w:tr>
      <w:tr>
        <w:tblPrEx>
          <w:tblCellMar>
            <w:top w:w="0" w:type="dxa"/>
            <w:left w:w="10" w:type="dxa"/>
            <w:bottom w:w="0" w:type="dxa"/>
            <w:right w:w="10" w:type="dxa"/>
          </w:tblCellMar>
        </w:tblPrEx>
        <w:trPr>
          <w:trHeight w:val="749" w:hRule="exact"/>
          <w:jc w:val="center"/>
        </w:trPr>
        <w:tc>
          <w:tcPr>
            <w:tcW w:w="1418" w:type="dxa"/>
            <w:vMerge w:val="restart"/>
            <w:tcBorders>
              <w:top w:val="single" w:color="auto" w:sz="4" w:space="0"/>
              <w:left w:val="single" w:color="auto" w:sz="4" w:space="0"/>
            </w:tcBorders>
            <w:shd w:val="clear" w:color="auto" w:fill="FFFFFF"/>
            <w:vAlign w:val="center"/>
          </w:tcPr>
          <w:p>
            <w:pPr>
              <w:jc w:val="center"/>
            </w:pPr>
            <w:r>
              <w:rPr>
                <w:rFonts w:hint="eastAsia"/>
              </w:rPr>
              <w:t>尺寸偏差</w:t>
            </w:r>
          </w:p>
        </w:tc>
        <w:tc>
          <w:tcPr>
            <w:tcW w:w="5017" w:type="dxa"/>
            <w:gridSpan w:val="2"/>
            <w:tcBorders>
              <w:top w:val="single" w:color="auto" w:sz="4" w:space="0"/>
              <w:left w:val="single" w:color="auto" w:sz="4" w:space="0"/>
            </w:tcBorders>
            <w:shd w:val="clear" w:color="auto" w:fill="FFFFFF"/>
            <w:vAlign w:val="center"/>
          </w:tcPr>
          <w:p>
            <w:pPr>
              <w:jc w:val="center"/>
            </w:pPr>
            <w:r>
              <w:rPr>
                <w:rFonts w:hint="eastAsia"/>
              </w:rPr>
              <w:t>长度</w:t>
            </w:r>
            <w:r>
              <w:t>/mm</w:t>
            </w:r>
          </w:p>
        </w:tc>
        <w:tc>
          <w:tcPr>
            <w:tcW w:w="1133" w:type="dxa"/>
            <w:tcBorders>
              <w:top w:val="single" w:color="auto" w:sz="4" w:space="0"/>
              <w:left w:val="single" w:color="auto" w:sz="4" w:space="0"/>
              <w:right w:val="single" w:color="auto" w:sz="4" w:space="0"/>
            </w:tcBorders>
            <w:shd w:val="clear" w:color="auto" w:fill="FFFFFF"/>
            <w:vAlign w:val="bottom"/>
          </w:tcPr>
          <w:p>
            <w:pPr>
              <w:jc w:val="center"/>
            </w:pPr>
            <w:r>
              <w:t>+2</w:t>
            </w:r>
          </w:p>
          <w:p>
            <w:pPr>
              <w:jc w:val="center"/>
            </w:pPr>
            <w:r>
              <w:t>-1</w:t>
            </w:r>
          </w:p>
          <w:p>
            <w:pPr>
              <w:jc w:val="center"/>
            </w:pPr>
            <w:r>
              <w:t>--</w:t>
            </w:r>
          </w:p>
          <w:p>
            <w:pPr>
              <w:jc w:val="center"/>
            </w:pPr>
          </w:p>
          <w:p>
            <w:pPr>
              <w:jc w:val="center"/>
            </w:pPr>
          </w:p>
          <w:p>
            <w:pPr>
              <w:jc w:val="center"/>
            </w:pPr>
            <w:r>
              <w:t>-1</w:t>
            </w:r>
          </w:p>
        </w:tc>
      </w:tr>
      <w:tr>
        <w:tblPrEx>
          <w:tblCellMar>
            <w:top w:w="0" w:type="dxa"/>
            <w:left w:w="10" w:type="dxa"/>
            <w:bottom w:w="0" w:type="dxa"/>
            <w:right w:w="10" w:type="dxa"/>
          </w:tblCellMar>
        </w:tblPrEx>
        <w:trPr>
          <w:trHeight w:val="560" w:hRule="exact"/>
          <w:jc w:val="center"/>
        </w:trPr>
        <w:tc>
          <w:tcPr>
            <w:tcW w:w="1418" w:type="dxa"/>
            <w:vMerge w:val="continue"/>
            <w:tcBorders>
              <w:left w:val="single" w:color="auto" w:sz="4" w:space="0"/>
            </w:tcBorders>
            <w:shd w:val="clear" w:color="auto" w:fill="FFFFFF"/>
            <w:vAlign w:val="center"/>
          </w:tcPr>
          <w:p>
            <w:pPr>
              <w:jc w:val="center"/>
            </w:pPr>
          </w:p>
        </w:tc>
        <w:tc>
          <w:tcPr>
            <w:tcW w:w="5017" w:type="dxa"/>
            <w:gridSpan w:val="2"/>
            <w:tcBorders>
              <w:top w:val="single" w:color="auto" w:sz="4" w:space="0"/>
              <w:left w:val="single" w:color="auto" w:sz="4" w:space="0"/>
            </w:tcBorders>
            <w:shd w:val="clear" w:color="auto" w:fill="FFFFFF"/>
            <w:vAlign w:val="center"/>
          </w:tcPr>
          <w:p>
            <w:pPr>
              <w:jc w:val="center"/>
            </w:pPr>
            <w:r>
              <w:rPr>
                <w:rFonts w:hint="eastAsia"/>
              </w:rPr>
              <w:t>宽度</w:t>
            </w:r>
            <w:r>
              <w:t>/</w:t>
            </w:r>
            <w:r>
              <w:rPr>
                <w:rFonts w:hint="eastAsia"/>
              </w:rPr>
              <w:t>皿</w:t>
            </w:r>
          </w:p>
        </w:tc>
        <w:tc>
          <w:tcPr>
            <w:tcW w:w="1133" w:type="dxa"/>
            <w:tcBorders>
              <w:top w:val="single" w:color="auto" w:sz="4" w:space="0"/>
              <w:left w:val="single" w:color="auto" w:sz="4" w:space="0"/>
              <w:right w:val="single" w:color="auto" w:sz="4" w:space="0"/>
            </w:tcBorders>
            <w:shd w:val="clear" w:color="auto" w:fill="FFFFFF"/>
            <w:vAlign w:val="center"/>
          </w:tcPr>
          <w:p>
            <w:pPr>
              <w:jc w:val="center"/>
            </w:pPr>
            <w:r>
              <w:rPr>
                <w:rFonts w:hint="eastAsia"/>
              </w:rPr>
              <w:t>±</w:t>
            </w:r>
            <w:r>
              <w:t>2</w:t>
            </w:r>
          </w:p>
        </w:tc>
      </w:tr>
      <w:tr>
        <w:tblPrEx>
          <w:tblCellMar>
            <w:top w:w="0" w:type="dxa"/>
            <w:left w:w="10" w:type="dxa"/>
            <w:bottom w:w="0" w:type="dxa"/>
            <w:right w:w="10" w:type="dxa"/>
          </w:tblCellMar>
        </w:tblPrEx>
        <w:trPr>
          <w:trHeight w:val="706" w:hRule="exact"/>
          <w:jc w:val="center"/>
        </w:trPr>
        <w:tc>
          <w:tcPr>
            <w:tcW w:w="1418" w:type="dxa"/>
            <w:vMerge w:val="continue"/>
            <w:tcBorders>
              <w:left w:val="single" w:color="auto" w:sz="4" w:space="0"/>
              <w:bottom w:val="single" w:color="auto" w:sz="4" w:space="0"/>
            </w:tcBorders>
            <w:shd w:val="clear" w:color="auto" w:fill="FFFFFF"/>
            <w:vAlign w:val="center"/>
          </w:tcPr>
          <w:p>
            <w:pPr>
              <w:jc w:val="center"/>
            </w:pPr>
          </w:p>
        </w:tc>
        <w:tc>
          <w:tcPr>
            <w:tcW w:w="5017" w:type="dxa"/>
            <w:gridSpan w:val="2"/>
            <w:tcBorders>
              <w:top w:val="single" w:color="auto" w:sz="4" w:space="0"/>
              <w:left w:val="single" w:color="auto" w:sz="4" w:space="0"/>
              <w:bottom w:val="single" w:color="auto" w:sz="4" w:space="0"/>
            </w:tcBorders>
            <w:shd w:val="clear" w:color="auto" w:fill="FFFFFF"/>
            <w:vAlign w:val="center"/>
          </w:tcPr>
          <w:p>
            <w:pPr>
              <w:jc w:val="center"/>
            </w:pPr>
            <w:r>
              <w:rPr>
                <w:rFonts w:hint="eastAsia"/>
              </w:rPr>
              <w:t>高度</w:t>
            </w:r>
            <w:r>
              <w:t>/mm</w:t>
            </w:r>
          </w:p>
        </w:tc>
        <w:tc>
          <w:tcPr>
            <w:tcW w:w="1133"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r>
              <w:t>+2</w:t>
            </w:r>
          </w:p>
          <w:p>
            <w:pPr>
              <w:jc w:val="center"/>
            </w:pPr>
            <w:r>
              <w:t>-1</w:t>
            </w:r>
          </w:p>
        </w:tc>
      </w:tr>
    </w:tbl>
    <w:p>
      <w:pPr>
        <w:spacing w:line="46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4</w:t>
      </w:r>
      <w:r>
        <w:rPr>
          <w:rFonts w:hint="eastAsia" w:ascii="仿宋_GB2312" w:eastAsia="仿宋_GB2312"/>
          <w:sz w:val="28"/>
          <w:szCs w:val="28"/>
        </w:rPr>
        <w:t>）强度等级</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强度等级应符合表</w:t>
      </w:r>
      <w:r>
        <w:rPr>
          <w:rFonts w:ascii="仿宋_GB2312" w:eastAsia="仿宋_GB2312"/>
          <w:sz w:val="28"/>
          <w:szCs w:val="28"/>
          <w:lang w:eastAsia="zh-CN"/>
        </w:rPr>
        <w:t>2</w:t>
      </w:r>
      <w:r>
        <w:rPr>
          <w:rFonts w:hint="eastAsia" w:ascii="仿宋_GB2312" w:eastAsia="仿宋_GB2312"/>
          <w:sz w:val="28"/>
          <w:szCs w:val="28"/>
          <w:lang w:eastAsia="zh-CN"/>
        </w:rPr>
        <w:t>的规定。</w:t>
      </w:r>
    </w:p>
    <w:p>
      <w:pPr>
        <w:spacing w:line="460" w:lineRule="exact"/>
        <w:jc w:val="center"/>
        <w:rPr>
          <w:rFonts w:ascii="仿宋_GB2312" w:eastAsia="仿宋_GB2312"/>
          <w:sz w:val="28"/>
          <w:szCs w:val="28"/>
        </w:rPr>
      </w:pPr>
      <w:r>
        <w:rPr>
          <w:rFonts w:hint="eastAsia" w:ascii="仿宋_GB2312" w:eastAsia="仿宋_GB2312"/>
          <w:sz w:val="28"/>
          <w:szCs w:val="28"/>
        </w:rPr>
        <w:t>表</w:t>
      </w:r>
      <w:r>
        <w:rPr>
          <w:rFonts w:ascii="仿宋_GB2312" w:eastAsia="仿宋_GB2312"/>
          <w:sz w:val="28"/>
          <w:szCs w:val="28"/>
        </w:rPr>
        <w:t>2</w:t>
      </w:r>
      <w:r>
        <w:rPr>
          <w:rFonts w:hint="eastAsia" w:ascii="仿宋_GB2312" w:eastAsia="仿宋_GB2312"/>
          <w:sz w:val="28"/>
          <w:szCs w:val="28"/>
        </w:rPr>
        <w:t>：强度等级</w:t>
      </w:r>
    </w:p>
    <w:tbl>
      <w:tblPr>
        <w:tblStyle w:val="33"/>
        <w:tblW w:w="8035" w:type="dxa"/>
        <w:jc w:val="center"/>
        <w:tblLayout w:type="fixed"/>
        <w:tblCellMar>
          <w:top w:w="0" w:type="dxa"/>
          <w:left w:w="10" w:type="dxa"/>
          <w:bottom w:w="0" w:type="dxa"/>
          <w:right w:w="10" w:type="dxa"/>
        </w:tblCellMar>
      </w:tblPr>
      <w:tblGrid>
        <w:gridCol w:w="1089"/>
        <w:gridCol w:w="1881"/>
        <w:gridCol w:w="1881"/>
        <w:gridCol w:w="1896"/>
        <w:gridCol w:w="1288"/>
      </w:tblGrid>
      <w:tr>
        <w:tblPrEx>
          <w:tblCellMar>
            <w:top w:w="0" w:type="dxa"/>
            <w:left w:w="10" w:type="dxa"/>
            <w:bottom w:w="0" w:type="dxa"/>
            <w:right w:w="10" w:type="dxa"/>
          </w:tblCellMar>
        </w:tblPrEx>
        <w:trPr>
          <w:trHeight w:val="477" w:hRule="exact"/>
          <w:jc w:val="center"/>
        </w:trPr>
        <w:tc>
          <w:tcPr>
            <w:tcW w:w="1089" w:type="dxa"/>
            <w:vMerge w:val="restart"/>
            <w:tcBorders>
              <w:top w:val="single" w:color="auto" w:sz="4" w:space="0"/>
              <w:left w:val="single" w:color="auto" w:sz="4" w:space="0"/>
            </w:tcBorders>
            <w:shd w:val="clear" w:color="auto" w:fill="FFFFFF"/>
            <w:vAlign w:val="center"/>
          </w:tcPr>
          <w:p>
            <w:pPr>
              <w:jc w:val="center"/>
            </w:pPr>
            <w:r>
              <w:rPr>
                <w:rFonts w:hint="eastAsia"/>
              </w:rPr>
              <w:t>强度等级</w:t>
            </w:r>
          </w:p>
        </w:tc>
        <w:tc>
          <w:tcPr>
            <w:tcW w:w="3762" w:type="dxa"/>
            <w:gridSpan w:val="2"/>
            <w:tcBorders>
              <w:top w:val="single" w:color="auto" w:sz="4" w:space="0"/>
              <w:left w:val="single" w:color="auto" w:sz="4" w:space="0"/>
            </w:tcBorders>
            <w:shd w:val="clear" w:color="auto" w:fill="FFFFFF"/>
            <w:vAlign w:val="center"/>
          </w:tcPr>
          <w:p>
            <w:pPr>
              <w:jc w:val="center"/>
            </w:pPr>
            <w:r>
              <w:rPr>
                <w:rFonts w:hint="eastAsia"/>
              </w:rPr>
              <w:t>抗压强度（</w:t>
            </w:r>
            <w:r>
              <w:t>MPa</w:t>
            </w:r>
            <w:r>
              <w:rPr>
                <w:rFonts w:hint="eastAsia"/>
              </w:rPr>
              <w:t>）</w:t>
            </w:r>
          </w:p>
        </w:tc>
        <w:tc>
          <w:tcPr>
            <w:tcW w:w="3184" w:type="dxa"/>
            <w:gridSpan w:val="2"/>
            <w:tcBorders>
              <w:top w:val="single" w:color="auto" w:sz="4" w:space="0"/>
              <w:left w:val="single" w:color="auto" w:sz="4" w:space="0"/>
              <w:right w:val="single" w:color="auto" w:sz="4" w:space="0"/>
            </w:tcBorders>
            <w:shd w:val="clear" w:color="auto" w:fill="FFFFFF"/>
            <w:vAlign w:val="center"/>
          </w:tcPr>
          <w:p>
            <w:pPr>
              <w:jc w:val="center"/>
            </w:pPr>
            <w:r>
              <w:rPr>
                <w:rFonts w:hint="eastAsia"/>
              </w:rPr>
              <w:t>抗折强度（</w:t>
            </w:r>
            <w:r>
              <w:t>MPa</w:t>
            </w:r>
            <w:r>
              <w:rPr>
                <w:rFonts w:hint="eastAsia"/>
              </w:rPr>
              <w:t>）</w:t>
            </w:r>
          </w:p>
        </w:tc>
      </w:tr>
      <w:tr>
        <w:tblPrEx>
          <w:tblCellMar>
            <w:top w:w="0" w:type="dxa"/>
            <w:left w:w="10" w:type="dxa"/>
            <w:bottom w:w="0" w:type="dxa"/>
            <w:right w:w="10" w:type="dxa"/>
          </w:tblCellMar>
        </w:tblPrEx>
        <w:trPr>
          <w:trHeight w:val="428" w:hRule="exact"/>
          <w:jc w:val="center"/>
        </w:trPr>
        <w:tc>
          <w:tcPr>
            <w:tcW w:w="1089" w:type="dxa"/>
            <w:vMerge w:val="continue"/>
            <w:tcBorders>
              <w:left w:val="single" w:color="auto" w:sz="4" w:space="0"/>
            </w:tcBorders>
            <w:shd w:val="clear" w:color="auto" w:fill="FFFFFF"/>
            <w:vAlign w:val="center"/>
          </w:tcPr>
          <w:p>
            <w:pPr>
              <w:jc w:val="center"/>
            </w:pPr>
          </w:p>
        </w:tc>
        <w:tc>
          <w:tcPr>
            <w:tcW w:w="1881" w:type="dxa"/>
            <w:tcBorders>
              <w:top w:val="single" w:color="auto" w:sz="4" w:space="0"/>
              <w:left w:val="single" w:color="auto" w:sz="4" w:space="0"/>
            </w:tcBorders>
            <w:shd w:val="clear" w:color="auto" w:fill="FFFFFF"/>
            <w:vAlign w:val="center"/>
          </w:tcPr>
          <w:p>
            <w:pPr>
              <w:jc w:val="center"/>
            </w:pPr>
            <w:r>
              <w:rPr>
                <w:rFonts w:hint="eastAsia"/>
              </w:rPr>
              <w:t>平均值</w:t>
            </w:r>
          </w:p>
        </w:tc>
        <w:tc>
          <w:tcPr>
            <w:tcW w:w="1881" w:type="dxa"/>
            <w:tcBorders>
              <w:top w:val="single" w:color="auto" w:sz="4" w:space="0"/>
              <w:left w:val="single" w:color="auto" w:sz="4" w:space="0"/>
            </w:tcBorders>
            <w:shd w:val="clear" w:color="auto" w:fill="FFFFFF"/>
            <w:vAlign w:val="center"/>
          </w:tcPr>
          <w:p>
            <w:pPr>
              <w:jc w:val="center"/>
            </w:pPr>
            <w:r>
              <w:rPr>
                <w:rFonts w:hint="eastAsia"/>
              </w:rPr>
              <w:t>单块最小值</w:t>
            </w:r>
          </w:p>
        </w:tc>
        <w:tc>
          <w:tcPr>
            <w:tcW w:w="1896" w:type="dxa"/>
            <w:tcBorders>
              <w:top w:val="single" w:color="auto" w:sz="4" w:space="0"/>
              <w:left w:val="single" w:color="auto" w:sz="4" w:space="0"/>
            </w:tcBorders>
            <w:shd w:val="clear" w:color="auto" w:fill="FFFFFF"/>
            <w:vAlign w:val="center"/>
          </w:tcPr>
          <w:p>
            <w:pPr>
              <w:jc w:val="center"/>
            </w:pPr>
            <w:r>
              <w:rPr>
                <w:rFonts w:hint="eastAsia"/>
              </w:rPr>
              <w:t>平均值</w:t>
            </w:r>
          </w:p>
        </w:tc>
        <w:tc>
          <w:tcPr>
            <w:tcW w:w="1288" w:type="dxa"/>
            <w:tcBorders>
              <w:top w:val="single" w:color="auto" w:sz="4" w:space="0"/>
              <w:left w:val="single" w:color="auto" w:sz="4" w:space="0"/>
              <w:right w:val="single" w:color="auto" w:sz="4" w:space="0"/>
            </w:tcBorders>
            <w:shd w:val="clear" w:color="auto" w:fill="FFFFFF"/>
            <w:vAlign w:val="center"/>
          </w:tcPr>
          <w:p>
            <w:pPr>
              <w:jc w:val="center"/>
            </w:pPr>
            <w:r>
              <w:rPr>
                <w:rFonts w:hint="eastAsia"/>
              </w:rPr>
              <w:t>单块最小值</w:t>
            </w:r>
          </w:p>
        </w:tc>
      </w:tr>
      <w:tr>
        <w:tblPrEx>
          <w:tblCellMar>
            <w:top w:w="0" w:type="dxa"/>
            <w:left w:w="10" w:type="dxa"/>
            <w:bottom w:w="0" w:type="dxa"/>
            <w:right w:w="10" w:type="dxa"/>
          </w:tblCellMar>
        </w:tblPrEx>
        <w:trPr>
          <w:trHeight w:val="655" w:hRule="exact"/>
          <w:jc w:val="center"/>
        </w:trPr>
        <w:tc>
          <w:tcPr>
            <w:tcW w:w="1089" w:type="dxa"/>
            <w:tcBorders>
              <w:top w:val="single" w:color="auto" w:sz="4" w:space="0"/>
              <w:left w:val="single" w:color="auto" w:sz="4" w:space="0"/>
            </w:tcBorders>
            <w:shd w:val="clear" w:color="auto" w:fill="FFFFFF"/>
            <w:vAlign w:val="center"/>
          </w:tcPr>
          <w:p>
            <w:pPr>
              <w:jc w:val="center"/>
            </w:pPr>
            <w:r>
              <w:t>MU10</w:t>
            </w:r>
          </w:p>
        </w:tc>
        <w:tc>
          <w:tcPr>
            <w:tcW w:w="1881" w:type="dxa"/>
            <w:tcBorders>
              <w:top w:val="single" w:color="auto" w:sz="4" w:space="0"/>
              <w:left w:val="single" w:color="auto" w:sz="4" w:space="0"/>
            </w:tcBorders>
            <w:shd w:val="clear" w:color="auto" w:fill="FFFFFF"/>
            <w:vAlign w:val="center"/>
          </w:tcPr>
          <w:p>
            <w:pPr>
              <w:jc w:val="center"/>
            </w:pPr>
            <w:r>
              <w:rPr>
                <w:rFonts w:hint="eastAsia"/>
              </w:rPr>
              <w:t>≥</w:t>
            </w:r>
            <w:r>
              <w:t>10.0</w:t>
            </w:r>
          </w:p>
        </w:tc>
        <w:tc>
          <w:tcPr>
            <w:tcW w:w="1881" w:type="dxa"/>
            <w:tcBorders>
              <w:top w:val="single" w:color="auto" w:sz="4" w:space="0"/>
              <w:left w:val="single" w:color="auto" w:sz="4" w:space="0"/>
            </w:tcBorders>
            <w:shd w:val="clear" w:color="auto" w:fill="FFFFFF"/>
            <w:vAlign w:val="center"/>
          </w:tcPr>
          <w:p>
            <w:pPr>
              <w:jc w:val="center"/>
            </w:pPr>
            <w:r>
              <w:rPr>
                <w:rFonts w:hint="eastAsia"/>
              </w:rPr>
              <w:t>≥</w:t>
            </w:r>
            <w:r>
              <w:t>8.0</w:t>
            </w:r>
          </w:p>
        </w:tc>
        <w:tc>
          <w:tcPr>
            <w:tcW w:w="1896" w:type="dxa"/>
            <w:tcBorders>
              <w:top w:val="single" w:color="auto" w:sz="4" w:space="0"/>
              <w:left w:val="single" w:color="auto" w:sz="4" w:space="0"/>
            </w:tcBorders>
            <w:shd w:val="clear" w:color="auto" w:fill="FFFFFF"/>
            <w:vAlign w:val="center"/>
          </w:tcPr>
          <w:p>
            <w:pPr>
              <w:jc w:val="center"/>
            </w:pPr>
            <w:r>
              <w:rPr>
                <w:rFonts w:hint="eastAsia"/>
              </w:rPr>
              <w:t>≥</w:t>
            </w:r>
            <w:r>
              <w:t>2.5</w:t>
            </w:r>
          </w:p>
        </w:tc>
        <w:tc>
          <w:tcPr>
            <w:tcW w:w="1288" w:type="dxa"/>
            <w:tcBorders>
              <w:top w:val="single" w:color="auto" w:sz="4" w:space="0"/>
              <w:left w:val="single" w:color="auto" w:sz="4" w:space="0"/>
              <w:right w:val="single" w:color="auto" w:sz="4" w:space="0"/>
            </w:tcBorders>
            <w:shd w:val="clear" w:color="auto" w:fill="FFFFFF"/>
            <w:vAlign w:val="center"/>
          </w:tcPr>
          <w:p>
            <w:pPr>
              <w:jc w:val="center"/>
            </w:pPr>
            <w:r>
              <w:rPr>
                <w:rFonts w:hint="eastAsia"/>
              </w:rPr>
              <w:t>≥</w:t>
            </w:r>
            <w:r>
              <w:t>2.0</w:t>
            </w:r>
          </w:p>
        </w:tc>
      </w:tr>
      <w:tr>
        <w:tblPrEx>
          <w:tblCellMar>
            <w:top w:w="0" w:type="dxa"/>
            <w:left w:w="10" w:type="dxa"/>
            <w:bottom w:w="0" w:type="dxa"/>
            <w:right w:w="10" w:type="dxa"/>
          </w:tblCellMar>
        </w:tblPrEx>
        <w:trPr>
          <w:trHeight w:val="647" w:hRule="exact"/>
          <w:jc w:val="center"/>
        </w:trPr>
        <w:tc>
          <w:tcPr>
            <w:tcW w:w="1089" w:type="dxa"/>
            <w:tcBorders>
              <w:top w:val="single" w:color="auto" w:sz="4" w:space="0"/>
              <w:left w:val="single" w:color="auto" w:sz="4" w:space="0"/>
              <w:bottom w:val="single" w:color="auto" w:sz="4" w:space="0"/>
            </w:tcBorders>
            <w:shd w:val="clear" w:color="auto" w:fill="FFFFFF"/>
            <w:vAlign w:val="center"/>
          </w:tcPr>
          <w:p>
            <w:pPr>
              <w:jc w:val="center"/>
            </w:pPr>
            <w:r>
              <w:t>MU20</w:t>
            </w:r>
          </w:p>
        </w:tc>
        <w:tc>
          <w:tcPr>
            <w:tcW w:w="1881" w:type="dxa"/>
            <w:tcBorders>
              <w:top w:val="single" w:color="auto" w:sz="4" w:space="0"/>
              <w:left w:val="single" w:color="auto" w:sz="4" w:space="0"/>
              <w:bottom w:val="single" w:color="auto" w:sz="4" w:space="0"/>
            </w:tcBorders>
            <w:shd w:val="clear" w:color="auto" w:fill="FFFFFF"/>
            <w:vAlign w:val="center"/>
          </w:tcPr>
          <w:p>
            <w:pPr>
              <w:jc w:val="center"/>
            </w:pPr>
            <w:r>
              <w:rPr>
                <w:rFonts w:hint="eastAsia"/>
              </w:rPr>
              <w:t>≥</w:t>
            </w:r>
            <w:r>
              <w:t>20.0</w:t>
            </w:r>
          </w:p>
        </w:tc>
        <w:tc>
          <w:tcPr>
            <w:tcW w:w="1881" w:type="dxa"/>
            <w:tcBorders>
              <w:top w:val="single" w:color="auto" w:sz="4" w:space="0"/>
              <w:left w:val="single" w:color="auto" w:sz="4" w:space="0"/>
              <w:bottom w:val="single" w:color="auto" w:sz="4" w:space="0"/>
            </w:tcBorders>
            <w:shd w:val="clear" w:color="auto" w:fill="FFFFFF"/>
            <w:vAlign w:val="center"/>
          </w:tcPr>
          <w:p>
            <w:pPr>
              <w:jc w:val="center"/>
            </w:pPr>
            <w:r>
              <w:rPr>
                <w:rFonts w:hint="eastAsia"/>
              </w:rPr>
              <w:t>≥</w:t>
            </w:r>
            <w:r>
              <w:t>16.0</w:t>
            </w:r>
          </w:p>
        </w:tc>
        <w:tc>
          <w:tcPr>
            <w:tcW w:w="1896" w:type="dxa"/>
            <w:tcBorders>
              <w:top w:val="single" w:color="auto" w:sz="4" w:space="0"/>
              <w:left w:val="single" w:color="auto" w:sz="4" w:space="0"/>
              <w:bottom w:val="single" w:color="auto" w:sz="4" w:space="0"/>
            </w:tcBorders>
            <w:shd w:val="clear" w:color="auto" w:fill="FFFFFF"/>
            <w:vAlign w:val="center"/>
          </w:tcPr>
          <w:p>
            <w:pPr>
              <w:jc w:val="center"/>
            </w:pPr>
            <w:r>
              <w:rPr>
                <w:rFonts w:hint="eastAsia"/>
              </w:rPr>
              <w:t>≥</w:t>
            </w:r>
            <w:r>
              <w:t>4.0</w:t>
            </w:r>
          </w:p>
        </w:tc>
        <w:tc>
          <w:tcPr>
            <w:tcW w:w="128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pPr>
            <w:r>
              <w:rPr>
                <w:rFonts w:hint="eastAsia"/>
              </w:rPr>
              <w:t>≥</w:t>
            </w:r>
            <w:r>
              <w:t>3.2</w:t>
            </w:r>
          </w:p>
        </w:tc>
      </w:tr>
    </w:tbl>
    <w:p>
      <w:pPr>
        <w:spacing w:line="460" w:lineRule="exact"/>
        <w:ind w:firstLine="560" w:firstLineChars="200"/>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5</w:t>
      </w:r>
      <w:r>
        <w:rPr>
          <w:rFonts w:hint="eastAsia" w:ascii="仿宋_GB2312" w:eastAsia="仿宋_GB2312"/>
          <w:sz w:val="28"/>
          <w:szCs w:val="28"/>
        </w:rPr>
        <w:t>）抗冻性</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抗冻性应符合表</w:t>
      </w:r>
      <w:r>
        <w:rPr>
          <w:rFonts w:ascii="仿宋_GB2312" w:eastAsia="仿宋_GB2312"/>
          <w:sz w:val="28"/>
          <w:szCs w:val="28"/>
          <w:lang w:eastAsia="zh-CN"/>
        </w:rPr>
        <w:t>3</w:t>
      </w:r>
      <w:r>
        <w:rPr>
          <w:rFonts w:hint="eastAsia" w:ascii="仿宋_GB2312" w:eastAsia="仿宋_GB2312"/>
          <w:sz w:val="28"/>
          <w:szCs w:val="28"/>
          <w:lang w:eastAsia="zh-CN"/>
        </w:rPr>
        <w:t>的规定，使用条件应符合</w:t>
      </w:r>
      <w:r>
        <w:rPr>
          <w:rFonts w:ascii="仿宋_GB2312" w:eastAsia="仿宋_GB2312"/>
          <w:sz w:val="28"/>
          <w:szCs w:val="28"/>
          <w:lang w:eastAsia="zh-CN"/>
        </w:rPr>
        <w:t>GB50176-2016</w:t>
      </w:r>
      <w:r>
        <w:rPr>
          <w:rFonts w:hint="eastAsia" w:ascii="仿宋_GB2312" w:eastAsia="仿宋_GB2312"/>
          <w:sz w:val="28"/>
          <w:szCs w:val="28"/>
          <w:lang w:eastAsia="zh-CN"/>
        </w:rPr>
        <w:t>《民用建筑建设热工设计规范》的规定。</w:t>
      </w:r>
    </w:p>
    <w:p>
      <w:pPr>
        <w:spacing w:line="460" w:lineRule="exact"/>
        <w:jc w:val="center"/>
        <w:rPr>
          <w:rFonts w:ascii="仿宋_GB2312" w:eastAsia="仿宋_GB2312"/>
          <w:sz w:val="28"/>
          <w:szCs w:val="28"/>
        </w:rPr>
      </w:pPr>
      <w:r>
        <w:rPr>
          <w:rFonts w:hint="eastAsia" w:ascii="仿宋_GB2312" w:eastAsia="仿宋_GB2312"/>
          <w:sz w:val="28"/>
          <w:szCs w:val="28"/>
        </w:rPr>
        <w:t>表</w:t>
      </w:r>
      <w:r>
        <w:rPr>
          <w:rFonts w:ascii="仿宋_GB2312" w:eastAsia="仿宋_GB2312"/>
          <w:sz w:val="28"/>
          <w:szCs w:val="28"/>
        </w:rPr>
        <w:t>3</w:t>
      </w:r>
      <w:r>
        <w:rPr>
          <w:rFonts w:hint="eastAsia" w:ascii="仿宋_GB2312" w:eastAsia="仿宋_GB2312"/>
          <w:sz w:val="28"/>
          <w:szCs w:val="28"/>
        </w:rPr>
        <w:t>：抗冻性</w:t>
      </w:r>
    </w:p>
    <w:tbl>
      <w:tblPr>
        <w:tblStyle w:val="33"/>
        <w:tblW w:w="0" w:type="auto"/>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61"/>
        <w:gridCol w:w="1879"/>
        <w:gridCol w:w="1622"/>
        <w:gridCol w:w="19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1" w:type="dxa"/>
            <w:vAlign w:val="center"/>
          </w:tcPr>
          <w:p>
            <w:pPr>
              <w:jc w:val="center"/>
            </w:pPr>
            <w:r>
              <w:rPr>
                <w:rFonts w:hint="eastAsia"/>
              </w:rPr>
              <w:t>使用地区</w:t>
            </w:r>
          </w:p>
        </w:tc>
        <w:tc>
          <w:tcPr>
            <w:tcW w:w="1879" w:type="dxa"/>
            <w:vAlign w:val="center"/>
          </w:tcPr>
          <w:p>
            <w:pPr>
              <w:jc w:val="center"/>
            </w:pPr>
            <w:r>
              <w:rPr>
                <w:rFonts w:hint="eastAsia"/>
              </w:rPr>
              <w:t>抗冻指标</w:t>
            </w:r>
          </w:p>
        </w:tc>
        <w:tc>
          <w:tcPr>
            <w:tcW w:w="1622" w:type="dxa"/>
            <w:vAlign w:val="center"/>
          </w:tcPr>
          <w:p>
            <w:pPr>
              <w:jc w:val="center"/>
            </w:pPr>
            <w:r>
              <w:rPr>
                <w:rFonts w:hint="eastAsia"/>
              </w:rPr>
              <w:t>质量损失率</w:t>
            </w:r>
          </w:p>
        </w:tc>
        <w:tc>
          <w:tcPr>
            <w:tcW w:w="1968" w:type="dxa"/>
            <w:vAlign w:val="center"/>
          </w:tcPr>
          <w:p>
            <w:pPr>
              <w:jc w:val="center"/>
            </w:pPr>
            <w:r>
              <w:rPr>
                <w:rFonts w:hint="eastAsia"/>
              </w:rPr>
              <w:t>抗压强度损失率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1" w:type="dxa"/>
            <w:vAlign w:val="center"/>
          </w:tcPr>
          <w:p>
            <w:pPr>
              <w:jc w:val="center"/>
            </w:pPr>
            <w:r>
              <w:rPr>
                <w:rFonts w:hint="eastAsia"/>
              </w:rPr>
              <w:t>夏热冬暖地区</w:t>
            </w:r>
          </w:p>
        </w:tc>
        <w:tc>
          <w:tcPr>
            <w:tcW w:w="1879" w:type="dxa"/>
            <w:vAlign w:val="center"/>
          </w:tcPr>
          <w:p>
            <w:pPr>
              <w:jc w:val="center"/>
            </w:pPr>
            <w:r>
              <w:t>D15</w:t>
            </w:r>
          </w:p>
        </w:tc>
        <w:tc>
          <w:tcPr>
            <w:tcW w:w="1622" w:type="dxa"/>
            <w:vMerge w:val="restart"/>
            <w:vAlign w:val="center"/>
          </w:tcPr>
          <w:p>
            <w:pPr>
              <w:jc w:val="center"/>
            </w:pPr>
          </w:p>
          <w:p>
            <w:pPr>
              <w:jc w:val="center"/>
            </w:pPr>
            <w:r>
              <w:rPr>
                <w:rFonts w:hint="eastAsia"/>
              </w:rPr>
              <w:t>≤</w:t>
            </w:r>
            <w:r>
              <w:t>5%</w:t>
            </w:r>
          </w:p>
        </w:tc>
        <w:tc>
          <w:tcPr>
            <w:tcW w:w="1968" w:type="dxa"/>
            <w:vMerge w:val="restart"/>
            <w:vAlign w:val="center"/>
          </w:tcPr>
          <w:p>
            <w:pPr>
              <w:jc w:val="center"/>
            </w:pPr>
          </w:p>
          <w:p>
            <w:pPr>
              <w:jc w:val="center"/>
            </w:pPr>
            <w:r>
              <w:rPr>
                <w:rFonts w:hint="eastAsia"/>
              </w:rPr>
              <w:t>≤</w:t>
            </w:r>
            <w: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1" w:type="dxa"/>
            <w:vAlign w:val="center"/>
          </w:tcPr>
          <w:p>
            <w:pPr>
              <w:jc w:val="center"/>
            </w:pPr>
            <w:r>
              <w:rPr>
                <w:rFonts w:hint="eastAsia"/>
              </w:rPr>
              <w:t>夏热冬冷地区</w:t>
            </w:r>
          </w:p>
        </w:tc>
        <w:tc>
          <w:tcPr>
            <w:tcW w:w="1879" w:type="dxa"/>
            <w:vAlign w:val="center"/>
          </w:tcPr>
          <w:p>
            <w:pPr>
              <w:jc w:val="center"/>
            </w:pPr>
            <w:r>
              <w:t>D25</w:t>
            </w:r>
          </w:p>
        </w:tc>
        <w:tc>
          <w:tcPr>
            <w:tcW w:w="1622" w:type="dxa"/>
            <w:vMerge w:val="continue"/>
          </w:tcPr>
          <w:p>
            <w:pPr>
              <w:spacing w:line="460" w:lineRule="exact"/>
              <w:ind w:firstLine="560" w:firstLineChars="200"/>
              <w:rPr>
                <w:rFonts w:ascii="仿宋_GB2312" w:eastAsia="仿宋_GB2312"/>
                <w:sz w:val="28"/>
                <w:szCs w:val="28"/>
              </w:rPr>
            </w:pPr>
          </w:p>
        </w:tc>
        <w:tc>
          <w:tcPr>
            <w:tcW w:w="1968" w:type="dxa"/>
            <w:vMerge w:val="continue"/>
          </w:tcPr>
          <w:p>
            <w:pPr>
              <w:spacing w:line="460" w:lineRule="exact"/>
              <w:ind w:firstLine="560" w:firstLineChars="200"/>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1" w:type="dxa"/>
            <w:vAlign w:val="center"/>
          </w:tcPr>
          <w:p>
            <w:pPr>
              <w:jc w:val="center"/>
            </w:pPr>
            <w:r>
              <w:rPr>
                <w:rFonts w:hint="eastAsia"/>
              </w:rPr>
              <w:t>寒冷地区</w:t>
            </w:r>
          </w:p>
        </w:tc>
        <w:tc>
          <w:tcPr>
            <w:tcW w:w="1879" w:type="dxa"/>
            <w:vAlign w:val="center"/>
          </w:tcPr>
          <w:p>
            <w:pPr>
              <w:jc w:val="center"/>
            </w:pPr>
            <w:r>
              <w:t>D35</w:t>
            </w:r>
          </w:p>
        </w:tc>
        <w:tc>
          <w:tcPr>
            <w:tcW w:w="1622" w:type="dxa"/>
            <w:vMerge w:val="continue"/>
          </w:tcPr>
          <w:p>
            <w:pPr>
              <w:spacing w:line="460" w:lineRule="exact"/>
              <w:ind w:firstLine="560" w:firstLineChars="200"/>
              <w:rPr>
                <w:rFonts w:ascii="仿宋_GB2312" w:eastAsia="仿宋_GB2312"/>
                <w:sz w:val="28"/>
                <w:szCs w:val="28"/>
              </w:rPr>
            </w:pPr>
          </w:p>
        </w:tc>
        <w:tc>
          <w:tcPr>
            <w:tcW w:w="1968" w:type="dxa"/>
            <w:vMerge w:val="continue"/>
          </w:tcPr>
          <w:p>
            <w:pPr>
              <w:spacing w:line="460" w:lineRule="exact"/>
              <w:ind w:firstLine="560" w:firstLineChars="200"/>
              <w:rPr>
                <w:rFonts w:ascii="仿宋_GB2312"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61" w:type="dxa"/>
            <w:vAlign w:val="center"/>
          </w:tcPr>
          <w:p>
            <w:pPr>
              <w:jc w:val="center"/>
            </w:pPr>
            <w:r>
              <w:rPr>
                <w:rFonts w:hint="eastAsia"/>
              </w:rPr>
              <w:t>严寒地区</w:t>
            </w:r>
          </w:p>
        </w:tc>
        <w:tc>
          <w:tcPr>
            <w:tcW w:w="1879" w:type="dxa"/>
            <w:vAlign w:val="center"/>
          </w:tcPr>
          <w:p>
            <w:pPr>
              <w:jc w:val="center"/>
            </w:pPr>
            <w:r>
              <w:t>D50</w:t>
            </w:r>
          </w:p>
        </w:tc>
        <w:tc>
          <w:tcPr>
            <w:tcW w:w="1622" w:type="dxa"/>
            <w:vMerge w:val="continue"/>
          </w:tcPr>
          <w:p>
            <w:pPr>
              <w:spacing w:line="460" w:lineRule="exact"/>
              <w:ind w:firstLine="560" w:firstLineChars="200"/>
              <w:rPr>
                <w:rFonts w:ascii="仿宋_GB2312" w:eastAsia="仿宋_GB2312"/>
                <w:sz w:val="28"/>
                <w:szCs w:val="28"/>
              </w:rPr>
            </w:pPr>
          </w:p>
        </w:tc>
        <w:tc>
          <w:tcPr>
            <w:tcW w:w="1968" w:type="dxa"/>
            <w:vMerge w:val="continue"/>
          </w:tcPr>
          <w:p>
            <w:pPr>
              <w:spacing w:line="460" w:lineRule="exact"/>
              <w:ind w:firstLine="560" w:firstLineChars="200"/>
              <w:rPr>
                <w:rFonts w:ascii="仿宋_GB2312" w:eastAsia="仿宋_GB2312"/>
                <w:sz w:val="28"/>
                <w:szCs w:val="28"/>
              </w:rPr>
            </w:pPr>
          </w:p>
        </w:tc>
      </w:tr>
    </w:tbl>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6</w:t>
      </w:r>
      <w:r>
        <w:rPr>
          <w:rFonts w:hint="eastAsia" w:ascii="仿宋_GB2312" w:eastAsia="仿宋_GB2312"/>
          <w:sz w:val="28"/>
          <w:szCs w:val="28"/>
          <w:lang w:eastAsia="zh-CN"/>
        </w:rPr>
        <w:t>）线性干燥收缩值应不大于</w:t>
      </w:r>
      <w:r>
        <w:rPr>
          <w:rFonts w:ascii="仿宋_GB2312" w:eastAsia="仿宋_GB2312"/>
          <w:sz w:val="28"/>
          <w:szCs w:val="28"/>
          <w:lang w:eastAsia="zh-CN"/>
        </w:rPr>
        <w:t>0.50mm/m</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7</w:t>
      </w:r>
      <w:r>
        <w:rPr>
          <w:rFonts w:hint="eastAsia" w:ascii="仿宋_GB2312" w:eastAsia="仿宋_GB2312"/>
          <w:sz w:val="28"/>
          <w:szCs w:val="28"/>
          <w:lang w:eastAsia="zh-CN"/>
        </w:rPr>
        <w:t>）碳化系数应不小于</w:t>
      </w:r>
      <w:r>
        <w:rPr>
          <w:rFonts w:ascii="仿宋_GB2312" w:eastAsia="仿宋_GB2312"/>
          <w:sz w:val="28"/>
          <w:szCs w:val="28"/>
          <w:lang w:eastAsia="zh-CN"/>
        </w:rPr>
        <w:t>0.85</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8</w:t>
      </w:r>
      <w:r>
        <w:rPr>
          <w:rFonts w:hint="eastAsia" w:ascii="仿宋_GB2312" w:eastAsia="仿宋_GB2312"/>
          <w:sz w:val="28"/>
          <w:szCs w:val="28"/>
          <w:lang w:eastAsia="zh-CN"/>
        </w:rPr>
        <w:t>）吸水率应不大于</w:t>
      </w:r>
      <w:r>
        <w:rPr>
          <w:rFonts w:ascii="仿宋_GB2312" w:eastAsia="仿宋_GB2312"/>
          <w:sz w:val="28"/>
          <w:szCs w:val="28"/>
          <w:lang w:eastAsia="zh-CN"/>
        </w:rPr>
        <w:t>20%</w:t>
      </w:r>
      <w:r>
        <w:rPr>
          <w:rFonts w:hint="eastAsia" w:ascii="仿宋_GB2312" w:eastAsia="仿宋_GB2312"/>
          <w:sz w:val="28"/>
          <w:szCs w:val="28"/>
          <w:lang w:eastAsia="zh-CN"/>
        </w:rPr>
        <w:t>。</w:t>
      </w:r>
      <w:bookmarkStart w:id="66" w:name="bookmark24"/>
      <w:bookmarkEnd w:id="66"/>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9</w:t>
      </w:r>
      <w:r>
        <w:rPr>
          <w:rFonts w:hint="eastAsia" w:ascii="仿宋_GB2312" w:eastAsia="仿宋_GB2312"/>
          <w:sz w:val="28"/>
          <w:szCs w:val="28"/>
          <w:lang w:eastAsia="zh-CN"/>
        </w:rPr>
        <w:t>）放射性核素限量应符合</w:t>
      </w:r>
      <w:r>
        <w:rPr>
          <w:rFonts w:ascii="仿宋_GB2312" w:eastAsia="仿宋_GB2312"/>
          <w:sz w:val="28"/>
          <w:szCs w:val="28"/>
          <w:lang w:eastAsia="zh-CN"/>
        </w:rPr>
        <w:t>GB6566-2010</w:t>
      </w:r>
      <w:r>
        <w:rPr>
          <w:rFonts w:hint="eastAsia" w:ascii="仿宋_GB2312" w:eastAsia="仿宋_GB2312"/>
          <w:sz w:val="28"/>
          <w:szCs w:val="28"/>
          <w:lang w:eastAsia="zh-CN"/>
        </w:rPr>
        <w:t>《建筑材料放射性核素限量》的规定。</w:t>
      </w:r>
    </w:p>
    <w:p>
      <w:pPr>
        <w:spacing w:line="460" w:lineRule="exact"/>
        <w:ind w:firstLine="560" w:firstLineChars="200"/>
        <w:rPr>
          <w:rFonts w:ascii="仿宋_GB2312" w:eastAsia="仿宋_GB2312"/>
          <w:sz w:val="28"/>
          <w:szCs w:val="28"/>
          <w:lang w:eastAsia="zh-CN"/>
        </w:rPr>
      </w:pPr>
      <w:bookmarkStart w:id="67" w:name="bookmark27"/>
      <w:bookmarkStart w:id="68" w:name="bookmark26"/>
      <w:bookmarkStart w:id="69" w:name="bookmark25"/>
      <w:r>
        <w:rPr>
          <w:rFonts w:hint="eastAsia" w:ascii="仿宋_GB2312" w:eastAsia="仿宋_GB2312"/>
          <w:sz w:val="28"/>
          <w:szCs w:val="28"/>
          <w:lang w:eastAsia="zh-CN"/>
        </w:rPr>
        <w:t>（</w:t>
      </w:r>
      <w:r>
        <w:rPr>
          <w:rFonts w:ascii="仿宋_GB2312" w:eastAsia="仿宋_GB2312"/>
          <w:sz w:val="28"/>
          <w:szCs w:val="28"/>
          <w:lang w:eastAsia="zh-CN"/>
        </w:rPr>
        <w:t>10</w:t>
      </w:r>
      <w:r>
        <w:rPr>
          <w:rFonts w:hint="eastAsia" w:ascii="仿宋_GB2312" w:eastAsia="仿宋_GB2312"/>
          <w:sz w:val="28"/>
          <w:szCs w:val="28"/>
          <w:lang w:eastAsia="zh-CN"/>
        </w:rPr>
        <w:t>）试验方法</w:t>
      </w:r>
      <w:bookmarkEnd w:id="67"/>
      <w:bookmarkEnd w:id="68"/>
      <w:bookmarkEnd w:id="69"/>
      <w:r>
        <w:rPr>
          <w:rFonts w:hint="eastAsia" w:ascii="仿宋_GB2312" w:eastAsia="仿宋_GB2312"/>
          <w:sz w:val="28"/>
          <w:szCs w:val="28"/>
          <w:lang w:eastAsia="zh-CN"/>
        </w:rPr>
        <w:t>按</w:t>
      </w:r>
      <w:r>
        <w:rPr>
          <w:rFonts w:ascii="仿宋_GB2312" w:eastAsia="仿宋_GB2312"/>
          <w:sz w:val="28"/>
          <w:szCs w:val="28"/>
          <w:lang w:eastAsia="zh-CN"/>
        </w:rPr>
        <w:t>GB/T4111-2013</w:t>
      </w:r>
      <w:r>
        <w:rPr>
          <w:rFonts w:hint="eastAsia" w:ascii="仿宋_GB2312" w:eastAsia="仿宋_GB2312"/>
          <w:sz w:val="28"/>
          <w:szCs w:val="28"/>
          <w:lang w:eastAsia="zh-CN"/>
        </w:rPr>
        <w:t>《混凝土砌块和砖试验方法》进行。</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11</w:t>
      </w:r>
      <w:r>
        <w:rPr>
          <w:rFonts w:hint="eastAsia" w:ascii="仿宋_GB2312" w:eastAsia="仿宋_GB2312"/>
          <w:sz w:val="28"/>
          <w:szCs w:val="28"/>
          <w:lang w:eastAsia="zh-CN"/>
        </w:rPr>
        <w:t>）砖装卸时，不应碰撞、扔摔，应轻码轻放，不应翻斗倾卸；砖堆放、运输时，应有可靠的防雨措施。</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普通灰转</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以粉煤灰、石灰或水泥为主要原料，可掺加适量石膏、外加剂和集料等，经坯料制备、成型、高压或者常温蒸汽养护而制成的实心粉煤灰砖。等级为</w:t>
      </w:r>
      <w:r>
        <w:rPr>
          <w:rFonts w:ascii="仿宋_GB2312" w:eastAsia="仿宋_GB2312"/>
          <w:sz w:val="28"/>
          <w:szCs w:val="28"/>
          <w:lang w:eastAsia="zh-CN"/>
        </w:rPr>
        <w:t>MU10</w:t>
      </w:r>
      <w:r>
        <w:rPr>
          <w:rFonts w:hint="eastAsia" w:ascii="仿宋_GB2312" w:eastAsia="仿宋_GB2312"/>
          <w:sz w:val="28"/>
          <w:szCs w:val="28"/>
          <w:lang w:eastAsia="zh-CN"/>
        </w:rPr>
        <w:t>。</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普通灰砖的详细技术参数参照</w:t>
      </w:r>
      <w:r>
        <w:rPr>
          <w:rFonts w:ascii="仿宋_GB2312" w:eastAsia="仿宋_GB2312"/>
          <w:sz w:val="28"/>
          <w:szCs w:val="28"/>
          <w:lang w:eastAsia="zh-CN"/>
        </w:rPr>
        <w:t>JC239-2014</w:t>
      </w:r>
      <w:r>
        <w:rPr>
          <w:rFonts w:hint="eastAsia" w:ascii="仿宋_GB2312" w:eastAsia="仿宋_GB2312"/>
          <w:sz w:val="28"/>
          <w:szCs w:val="28"/>
          <w:lang w:eastAsia="zh-CN"/>
        </w:rPr>
        <w:t>《中华人民共和国建材行业标准蒸压粉煤灰砖》的标准要求。</w:t>
      </w:r>
    </w:p>
    <w:p>
      <w:pPr>
        <w:pStyle w:val="3"/>
        <w:ind w:firstLine="560" w:firstLineChars="200"/>
        <w:rPr>
          <w:rFonts w:ascii="楷体_GB2312" w:eastAsia="楷体_GB2312"/>
          <w:b w:val="0"/>
          <w:i w:val="0"/>
          <w:lang w:eastAsia="zh-CN"/>
        </w:rPr>
      </w:pPr>
      <w:bookmarkStart w:id="70" w:name="_Toc88204708"/>
      <w:r>
        <w:rPr>
          <w:rFonts w:hint="eastAsia" w:ascii="楷体_GB2312" w:eastAsia="楷体_GB2312"/>
          <w:b w:val="0"/>
          <w:i w:val="0"/>
          <w:lang w:eastAsia="zh-CN"/>
        </w:rPr>
        <w:t>（二）红砖</w:t>
      </w:r>
      <w:bookmarkEnd w:id="70"/>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GB/T 5101-2017</w:t>
      </w:r>
      <w:r>
        <w:rPr>
          <w:rFonts w:hint="eastAsia" w:ascii="仿宋_GB2312" w:eastAsia="仿宋_GB2312"/>
          <w:sz w:val="28"/>
          <w:szCs w:val="28"/>
          <w:lang w:eastAsia="zh-CN"/>
        </w:rPr>
        <w:t>烧结普通砖</w:t>
      </w:r>
    </w:p>
    <w:p>
      <w:pPr>
        <w:pStyle w:val="3"/>
        <w:ind w:firstLine="560" w:firstLineChars="200"/>
        <w:rPr>
          <w:rFonts w:ascii="楷体_GB2312" w:eastAsia="楷体_GB2312"/>
          <w:b w:val="0"/>
          <w:i w:val="0"/>
          <w:lang w:eastAsia="zh-CN"/>
        </w:rPr>
      </w:pPr>
      <w:bookmarkStart w:id="71" w:name="_Toc88204709"/>
      <w:r>
        <w:rPr>
          <w:rFonts w:hint="eastAsia" w:ascii="楷体_GB2312" w:eastAsia="楷体_GB2312"/>
          <w:b w:val="0"/>
          <w:i w:val="0"/>
          <w:lang w:eastAsia="zh-CN"/>
        </w:rPr>
        <w:t>（三）混凝土</w:t>
      </w:r>
      <w:bookmarkEnd w:id="71"/>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技术要求</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1.</w:t>
      </w:r>
      <w:r>
        <w:rPr>
          <w:rFonts w:hint="eastAsia" w:ascii="仿宋_GB2312" w:eastAsia="仿宋_GB2312"/>
          <w:sz w:val="28"/>
          <w:szCs w:val="28"/>
          <w:lang w:eastAsia="zh-CN"/>
        </w:rPr>
        <w:t>预拌砼执行规范</w:t>
      </w:r>
      <w:r>
        <w:rPr>
          <w:rFonts w:ascii="仿宋_GB2312" w:eastAsia="仿宋_GB2312"/>
          <w:sz w:val="28"/>
          <w:szCs w:val="28"/>
          <w:lang w:eastAsia="zh-CN"/>
        </w:rPr>
        <w:t>JGJ55-2011</w:t>
      </w:r>
      <w:r>
        <w:rPr>
          <w:rFonts w:hint="eastAsia" w:ascii="仿宋_GB2312" w:eastAsia="仿宋_GB2312"/>
          <w:sz w:val="28"/>
          <w:szCs w:val="28"/>
          <w:lang w:eastAsia="zh-CN"/>
        </w:rPr>
        <w:t>《普通混凝土配合比设计规程》、《预拌砼》（</w:t>
      </w:r>
      <w:r>
        <w:rPr>
          <w:rFonts w:ascii="仿宋_GB2312" w:eastAsia="仿宋_GB2312"/>
          <w:sz w:val="28"/>
          <w:szCs w:val="28"/>
          <w:lang w:eastAsia="zh-CN"/>
        </w:rPr>
        <w:t>GB/T14902-2012</w:t>
      </w:r>
      <w:r>
        <w:rPr>
          <w:rFonts w:hint="eastAsia" w:ascii="仿宋_GB2312" w:eastAsia="仿宋_GB2312"/>
          <w:sz w:val="28"/>
          <w:szCs w:val="28"/>
          <w:lang w:eastAsia="zh-CN"/>
        </w:rPr>
        <w:t>）、</w:t>
      </w:r>
      <w:r>
        <w:rPr>
          <w:rFonts w:ascii="仿宋_GB2312" w:eastAsia="仿宋_GB2312"/>
          <w:sz w:val="28"/>
          <w:szCs w:val="28"/>
          <w:lang w:eastAsia="zh-CN"/>
        </w:rPr>
        <w:t>GB50666-2011</w:t>
      </w:r>
      <w:r>
        <w:rPr>
          <w:rFonts w:hint="eastAsia" w:ascii="仿宋_GB2312" w:eastAsia="仿宋_GB2312"/>
          <w:sz w:val="28"/>
          <w:szCs w:val="28"/>
          <w:lang w:eastAsia="zh-CN"/>
        </w:rPr>
        <w:t>《混凝土结构工程施工规范》、《混凝土外加剂应用技术规范》（</w:t>
      </w:r>
      <w:r>
        <w:rPr>
          <w:rFonts w:ascii="仿宋_GB2312" w:eastAsia="仿宋_GB2312"/>
          <w:sz w:val="28"/>
          <w:szCs w:val="28"/>
          <w:lang w:eastAsia="zh-CN"/>
        </w:rPr>
        <w:t>GB50119-2013</w:t>
      </w:r>
      <w:r>
        <w:rPr>
          <w:rFonts w:hint="eastAsia" w:ascii="仿宋_GB2312" w:eastAsia="仿宋_GB2312"/>
          <w:sz w:val="28"/>
          <w:szCs w:val="28"/>
          <w:lang w:eastAsia="zh-CN"/>
        </w:rPr>
        <w:t>）、《混凝土质量控制标准》（</w:t>
      </w:r>
      <w:r>
        <w:rPr>
          <w:rFonts w:ascii="仿宋_GB2312" w:eastAsia="仿宋_GB2312"/>
          <w:sz w:val="28"/>
          <w:szCs w:val="28"/>
          <w:lang w:eastAsia="zh-CN"/>
        </w:rPr>
        <w:t>GB50164-2011</w:t>
      </w:r>
      <w:r>
        <w:rPr>
          <w:rFonts w:hint="eastAsia" w:ascii="仿宋_GB2312" w:eastAsia="仿宋_GB2312"/>
          <w:sz w:val="28"/>
          <w:szCs w:val="28"/>
          <w:lang w:eastAsia="zh-CN"/>
        </w:rPr>
        <w:t>）、《混凝土强度检验评定标准》（</w:t>
      </w:r>
      <w:r>
        <w:rPr>
          <w:rFonts w:ascii="仿宋_GB2312" w:eastAsia="仿宋_GB2312"/>
          <w:sz w:val="28"/>
          <w:szCs w:val="28"/>
          <w:lang w:eastAsia="zh-CN"/>
        </w:rPr>
        <w:t>GB/T50107-2010</w:t>
      </w:r>
      <w:r>
        <w:rPr>
          <w:rFonts w:hint="eastAsia" w:ascii="仿宋_GB2312" w:eastAsia="仿宋_GB2312"/>
          <w:sz w:val="28"/>
          <w:szCs w:val="28"/>
          <w:lang w:eastAsia="zh-CN"/>
        </w:rPr>
        <w:t>）、《混凝土耐久性检验评定标准》（</w:t>
      </w:r>
      <w:r>
        <w:rPr>
          <w:rFonts w:ascii="仿宋_GB2312" w:eastAsia="仿宋_GB2312"/>
          <w:sz w:val="28"/>
          <w:szCs w:val="28"/>
          <w:lang w:eastAsia="zh-CN"/>
        </w:rPr>
        <w:t>JGJ/T193-2009</w:t>
      </w:r>
      <w:r>
        <w:rPr>
          <w:rFonts w:hint="eastAsia" w:ascii="仿宋_GB2312" w:eastAsia="仿宋_GB2312"/>
          <w:sz w:val="28"/>
          <w:szCs w:val="28"/>
          <w:lang w:eastAsia="zh-CN"/>
        </w:rPr>
        <w:t>）等国家和省市行业相关规范、标准要求。</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2.</w:t>
      </w:r>
      <w:r>
        <w:rPr>
          <w:rFonts w:hint="eastAsia" w:ascii="仿宋_GB2312" w:eastAsia="仿宋_GB2312"/>
          <w:sz w:val="28"/>
          <w:szCs w:val="28"/>
          <w:lang w:eastAsia="zh-CN"/>
        </w:rPr>
        <w:t>原材料质量标准：</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）水泥、集料、矿物掺合料、外加剂等原材料进厂应具有质量证明文件；</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）水泥：用于预拌砼的水泥必须符合</w:t>
      </w:r>
      <w:r>
        <w:rPr>
          <w:rFonts w:ascii="仿宋_GB2312" w:eastAsia="仿宋_GB2312"/>
          <w:sz w:val="28"/>
          <w:szCs w:val="28"/>
          <w:lang w:eastAsia="zh-CN"/>
        </w:rPr>
        <w:t>GB175-2007</w:t>
      </w:r>
      <w:r>
        <w:rPr>
          <w:rFonts w:hint="eastAsia" w:ascii="仿宋_GB2312" w:eastAsia="仿宋_GB2312"/>
          <w:sz w:val="28"/>
          <w:szCs w:val="28"/>
          <w:lang w:eastAsia="zh-CN"/>
        </w:rPr>
        <w:t>及现行国家技术标准；</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）用于预拌砼的其它材料必须符合现行国家《规范》与技术标准。</w:t>
      </w:r>
    </w:p>
    <w:p>
      <w:pPr>
        <w:spacing w:line="460" w:lineRule="exact"/>
        <w:ind w:firstLine="560" w:firstLineChars="200"/>
        <w:rPr>
          <w:rFonts w:ascii="仿宋_GB2312" w:eastAsia="仿宋_GB2312"/>
          <w:sz w:val="28"/>
          <w:szCs w:val="28"/>
          <w:lang w:eastAsia="zh-CN"/>
        </w:rPr>
      </w:pPr>
      <w:r>
        <w:rPr>
          <w:rFonts w:ascii="仿宋_GB2312" w:eastAsia="仿宋_GB2312"/>
          <w:sz w:val="28"/>
          <w:szCs w:val="28"/>
          <w:lang w:eastAsia="zh-CN"/>
        </w:rPr>
        <w:t>3.</w:t>
      </w:r>
      <w:r>
        <w:rPr>
          <w:rFonts w:hint="eastAsia" w:ascii="仿宋_GB2312" w:eastAsia="仿宋_GB2312"/>
          <w:sz w:val="28"/>
          <w:szCs w:val="28"/>
          <w:lang w:eastAsia="zh-CN"/>
        </w:rPr>
        <w:t>制备标准：</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1</w:t>
      </w:r>
      <w:r>
        <w:rPr>
          <w:rFonts w:hint="eastAsia" w:ascii="仿宋_GB2312" w:eastAsia="仿宋_GB2312"/>
          <w:sz w:val="28"/>
          <w:szCs w:val="28"/>
          <w:lang w:eastAsia="zh-CN"/>
        </w:rPr>
        <w:t>）材料贮存应符合</w:t>
      </w:r>
      <w:r>
        <w:rPr>
          <w:rFonts w:ascii="仿宋_GB2312" w:eastAsia="仿宋_GB2312"/>
          <w:sz w:val="28"/>
          <w:szCs w:val="28"/>
          <w:lang w:eastAsia="zh-CN"/>
        </w:rPr>
        <w:t>GB/T14902-2012</w:t>
      </w:r>
      <w:r>
        <w:rPr>
          <w:rFonts w:hint="eastAsia" w:ascii="仿宋_GB2312" w:eastAsia="仿宋_GB2312"/>
          <w:sz w:val="28"/>
          <w:szCs w:val="28"/>
          <w:lang w:eastAsia="zh-CN"/>
        </w:rPr>
        <w:t>规定的要求；</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2</w:t>
      </w:r>
      <w:r>
        <w:rPr>
          <w:rFonts w:hint="eastAsia" w:ascii="仿宋_GB2312" w:eastAsia="仿宋_GB2312"/>
          <w:sz w:val="28"/>
          <w:szCs w:val="28"/>
          <w:lang w:eastAsia="zh-CN"/>
        </w:rPr>
        <w:t>）搅拌车：应符合</w:t>
      </w:r>
      <w:r>
        <w:rPr>
          <w:rFonts w:ascii="仿宋_GB2312" w:eastAsia="仿宋_GB2312"/>
          <w:sz w:val="28"/>
          <w:szCs w:val="28"/>
          <w:lang w:eastAsia="zh-CN"/>
        </w:rPr>
        <w:t>JB/T9142</w:t>
      </w:r>
      <w:r>
        <w:rPr>
          <w:rFonts w:hint="eastAsia" w:ascii="仿宋_GB2312" w:eastAsia="仿宋_GB2312"/>
          <w:sz w:val="28"/>
          <w:szCs w:val="28"/>
          <w:lang w:eastAsia="zh-CN"/>
        </w:rPr>
        <w:t>标准规定的固定式搅拌车；</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w:t>
      </w:r>
      <w:r>
        <w:rPr>
          <w:rFonts w:ascii="仿宋_GB2312" w:eastAsia="仿宋_GB2312"/>
          <w:sz w:val="28"/>
          <w:szCs w:val="28"/>
          <w:lang w:eastAsia="zh-CN"/>
        </w:rPr>
        <w:t>3</w:t>
      </w:r>
      <w:r>
        <w:rPr>
          <w:rFonts w:hint="eastAsia" w:ascii="仿宋_GB2312" w:eastAsia="仿宋_GB2312"/>
          <w:sz w:val="28"/>
          <w:szCs w:val="28"/>
          <w:lang w:eastAsia="zh-CN"/>
        </w:rPr>
        <w:t>）砼运输搅拌车应符合</w:t>
      </w:r>
      <w:r>
        <w:rPr>
          <w:rFonts w:ascii="仿宋_GB2312" w:eastAsia="仿宋_GB2312"/>
          <w:sz w:val="28"/>
          <w:szCs w:val="28"/>
          <w:lang w:eastAsia="zh-CN"/>
        </w:rPr>
        <w:t>JG/T5094</w:t>
      </w:r>
      <w:r>
        <w:rPr>
          <w:rFonts w:hint="eastAsia" w:ascii="仿宋_GB2312" w:eastAsia="仿宋_GB2312"/>
          <w:sz w:val="28"/>
          <w:szCs w:val="28"/>
          <w:lang w:eastAsia="zh-CN"/>
        </w:rPr>
        <w:t>的标准规定；</w:t>
      </w:r>
    </w:p>
    <w:p>
      <w:pPr>
        <w:spacing w:line="460" w:lineRule="exact"/>
        <w:ind w:firstLine="560" w:firstLineChars="200"/>
        <w:rPr>
          <w:rFonts w:ascii="仿宋_GB2312" w:eastAsia="仿宋_GB2312"/>
          <w:sz w:val="28"/>
          <w:szCs w:val="28"/>
          <w:lang w:eastAsia="zh-CN"/>
        </w:rPr>
      </w:pPr>
      <w:r>
        <w:rPr>
          <w:rFonts w:hint="eastAsia" w:ascii="仿宋_GB2312" w:eastAsia="仿宋_GB2312"/>
          <w:sz w:val="28"/>
          <w:szCs w:val="28"/>
          <w:lang w:eastAsia="zh-CN"/>
        </w:rPr>
        <w:t>以上所列标准，在合同执行过程中应按最新有效版本执行，当有关标准相互矛盾时，应按要求高的执行。</w:t>
      </w:r>
      <w:bookmarkStart w:id="72" w:name="_GoBack"/>
      <w:bookmarkEnd w:id="72"/>
    </w:p>
    <w:sectPr>
      <w:footerReference r:id="rId3" w:type="default"/>
      <w:footerReference r:id="rId4" w:type="even"/>
      <w:type w:val="continuous"/>
      <w:pgSz w:w="11906" w:h="16838"/>
      <w:pgMar w:top="1928" w:right="1474" w:bottom="1701" w:left="1588" w:header="851" w:footer="992" w:gutter="0"/>
      <w:pgNumType w:start="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MS Mincho">
    <w:panose1 w:val="02020609040205080304"/>
    <w:charset w:val="80"/>
    <w:family w:val="modern"/>
    <w:pitch w:val="default"/>
    <w:sig w:usb0="A00002BF" w:usb1="68C7FCFB" w:usb2="00000010" w:usb3="00000000" w:csb0="4002009F" w:csb1="DFD7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2</w:t>
    </w:r>
    <w:r>
      <w:rPr>
        <w:lang w:val="zh-CN"/>
      </w:rP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fldChar w:fldCharType="begin"/>
    </w:r>
    <w:r>
      <w:instrText xml:space="preserve"> PAGE   \* MERGEFORMAT </w:instrText>
    </w:r>
    <w:r>
      <w:fldChar w:fldCharType="separate"/>
    </w:r>
    <w:r>
      <w:rPr>
        <w:lang w:val="zh-CN"/>
      </w:rPr>
      <w:t>4</w:t>
    </w:r>
    <w:r>
      <w:rPr>
        <w:lang w:val="zh-CN"/>
      </w:rPr>
      <w:fldChar w:fldCharType="end"/>
    </w:r>
  </w:p>
  <w:p>
    <w:pPr>
      <w:pStyle w:val="2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0FF10"/>
    <w:multiLevelType w:val="singleLevel"/>
    <w:tmpl w:val="2520FF1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417"/>
    <w:rsid w:val="00013FF1"/>
    <w:rsid w:val="00014451"/>
    <w:rsid w:val="0004081A"/>
    <w:rsid w:val="00040C26"/>
    <w:rsid w:val="00050309"/>
    <w:rsid w:val="00072C37"/>
    <w:rsid w:val="00086024"/>
    <w:rsid w:val="000919BF"/>
    <w:rsid w:val="000A3BD9"/>
    <w:rsid w:val="000D1B3C"/>
    <w:rsid w:val="000D72AC"/>
    <w:rsid w:val="000F0F0C"/>
    <w:rsid w:val="001077E2"/>
    <w:rsid w:val="00117A96"/>
    <w:rsid w:val="00147511"/>
    <w:rsid w:val="001569CD"/>
    <w:rsid w:val="001720AF"/>
    <w:rsid w:val="0017707F"/>
    <w:rsid w:val="00177AF7"/>
    <w:rsid w:val="00187272"/>
    <w:rsid w:val="001A513D"/>
    <w:rsid w:val="001A64C4"/>
    <w:rsid w:val="001B04F1"/>
    <w:rsid w:val="001D6ADA"/>
    <w:rsid w:val="001E0CD8"/>
    <w:rsid w:val="001F3F58"/>
    <w:rsid w:val="00200F0A"/>
    <w:rsid w:val="00207753"/>
    <w:rsid w:val="00220729"/>
    <w:rsid w:val="00225857"/>
    <w:rsid w:val="002430D0"/>
    <w:rsid w:val="00244568"/>
    <w:rsid w:val="00254817"/>
    <w:rsid w:val="00275A5A"/>
    <w:rsid w:val="002774DB"/>
    <w:rsid w:val="0028405F"/>
    <w:rsid w:val="002A30A2"/>
    <w:rsid w:val="002A5B78"/>
    <w:rsid w:val="002C78B4"/>
    <w:rsid w:val="002D4495"/>
    <w:rsid w:val="002D6951"/>
    <w:rsid w:val="002E102F"/>
    <w:rsid w:val="002E45B9"/>
    <w:rsid w:val="002E4B11"/>
    <w:rsid w:val="002E6D58"/>
    <w:rsid w:val="002F1292"/>
    <w:rsid w:val="002F38FD"/>
    <w:rsid w:val="00320462"/>
    <w:rsid w:val="003278DE"/>
    <w:rsid w:val="003344DD"/>
    <w:rsid w:val="003429F8"/>
    <w:rsid w:val="003431FD"/>
    <w:rsid w:val="003550AC"/>
    <w:rsid w:val="00356E10"/>
    <w:rsid w:val="00362BB2"/>
    <w:rsid w:val="003651D4"/>
    <w:rsid w:val="003765D0"/>
    <w:rsid w:val="003878AD"/>
    <w:rsid w:val="00394512"/>
    <w:rsid w:val="003A07BC"/>
    <w:rsid w:val="003A7282"/>
    <w:rsid w:val="003B6920"/>
    <w:rsid w:val="003D7CA0"/>
    <w:rsid w:val="003E7564"/>
    <w:rsid w:val="003F65F4"/>
    <w:rsid w:val="00410EFD"/>
    <w:rsid w:val="004110A2"/>
    <w:rsid w:val="0042359E"/>
    <w:rsid w:val="004277D1"/>
    <w:rsid w:val="00436C40"/>
    <w:rsid w:val="00437F14"/>
    <w:rsid w:val="00441881"/>
    <w:rsid w:val="00442CBE"/>
    <w:rsid w:val="004452F0"/>
    <w:rsid w:val="004457B7"/>
    <w:rsid w:val="00446F51"/>
    <w:rsid w:val="00464117"/>
    <w:rsid w:val="00464430"/>
    <w:rsid w:val="004708B5"/>
    <w:rsid w:val="00490156"/>
    <w:rsid w:val="00495578"/>
    <w:rsid w:val="00497BE1"/>
    <w:rsid w:val="004A26F6"/>
    <w:rsid w:val="004A7789"/>
    <w:rsid w:val="004B71AD"/>
    <w:rsid w:val="004E17EF"/>
    <w:rsid w:val="004E29DA"/>
    <w:rsid w:val="004E4020"/>
    <w:rsid w:val="00510A70"/>
    <w:rsid w:val="005201D8"/>
    <w:rsid w:val="00523B4E"/>
    <w:rsid w:val="0052663A"/>
    <w:rsid w:val="00530B84"/>
    <w:rsid w:val="005372FD"/>
    <w:rsid w:val="0053770E"/>
    <w:rsid w:val="00555E57"/>
    <w:rsid w:val="00561B81"/>
    <w:rsid w:val="00583D4A"/>
    <w:rsid w:val="00586453"/>
    <w:rsid w:val="005B105E"/>
    <w:rsid w:val="005C0106"/>
    <w:rsid w:val="005D4A5B"/>
    <w:rsid w:val="00602A0A"/>
    <w:rsid w:val="00603A96"/>
    <w:rsid w:val="00604853"/>
    <w:rsid w:val="006159E0"/>
    <w:rsid w:val="00623008"/>
    <w:rsid w:val="00627114"/>
    <w:rsid w:val="006328BC"/>
    <w:rsid w:val="006339E1"/>
    <w:rsid w:val="006363C0"/>
    <w:rsid w:val="0064255B"/>
    <w:rsid w:val="00655566"/>
    <w:rsid w:val="00655BFC"/>
    <w:rsid w:val="00663012"/>
    <w:rsid w:val="00673557"/>
    <w:rsid w:val="00681FD1"/>
    <w:rsid w:val="00682C38"/>
    <w:rsid w:val="00686723"/>
    <w:rsid w:val="00695998"/>
    <w:rsid w:val="00697A28"/>
    <w:rsid w:val="006B1A23"/>
    <w:rsid w:val="006C4343"/>
    <w:rsid w:val="006C7EDB"/>
    <w:rsid w:val="006D2DD5"/>
    <w:rsid w:val="006D6F3B"/>
    <w:rsid w:val="006E730A"/>
    <w:rsid w:val="006F270E"/>
    <w:rsid w:val="006F367B"/>
    <w:rsid w:val="006F5C95"/>
    <w:rsid w:val="006F661F"/>
    <w:rsid w:val="006F6EF7"/>
    <w:rsid w:val="007037DA"/>
    <w:rsid w:val="0070518D"/>
    <w:rsid w:val="00711457"/>
    <w:rsid w:val="0071187E"/>
    <w:rsid w:val="00721469"/>
    <w:rsid w:val="007376DF"/>
    <w:rsid w:val="00737E8C"/>
    <w:rsid w:val="0074620C"/>
    <w:rsid w:val="0075434F"/>
    <w:rsid w:val="007602E5"/>
    <w:rsid w:val="00760BF2"/>
    <w:rsid w:val="00775B90"/>
    <w:rsid w:val="00783221"/>
    <w:rsid w:val="007850B1"/>
    <w:rsid w:val="007C23AD"/>
    <w:rsid w:val="007D1BB6"/>
    <w:rsid w:val="007F401E"/>
    <w:rsid w:val="008008E5"/>
    <w:rsid w:val="00803C3F"/>
    <w:rsid w:val="0080583E"/>
    <w:rsid w:val="008077C7"/>
    <w:rsid w:val="008130F9"/>
    <w:rsid w:val="00814B89"/>
    <w:rsid w:val="008165A6"/>
    <w:rsid w:val="008210AD"/>
    <w:rsid w:val="008558C0"/>
    <w:rsid w:val="0086063F"/>
    <w:rsid w:val="0086071F"/>
    <w:rsid w:val="00861C48"/>
    <w:rsid w:val="00864A29"/>
    <w:rsid w:val="0087010A"/>
    <w:rsid w:val="008750F4"/>
    <w:rsid w:val="008770CB"/>
    <w:rsid w:val="00877DB1"/>
    <w:rsid w:val="0088138C"/>
    <w:rsid w:val="0089232D"/>
    <w:rsid w:val="008B4948"/>
    <w:rsid w:val="008B4DB9"/>
    <w:rsid w:val="008B75DB"/>
    <w:rsid w:val="008C090C"/>
    <w:rsid w:val="008C5441"/>
    <w:rsid w:val="008E6268"/>
    <w:rsid w:val="008F3E94"/>
    <w:rsid w:val="008F5DB8"/>
    <w:rsid w:val="0090325E"/>
    <w:rsid w:val="00905548"/>
    <w:rsid w:val="0090751A"/>
    <w:rsid w:val="009075CB"/>
    <w:rsid w:val="00930DA5"/>
    <w:rsid w:val="00935BDF"/>
    <w:rsid w:val="00940639"/>
    <w:rsid w:val="009410FB"/>
    <w:rsid w:val="009425A8"/>
    <w:rsid w:val="00943FB0"/>
    <w:rsid w:val="00944213"/>
    <w:rsid w:val="00966443"/>
    <w:rsid w:val="00982CAD"/>
    <w:rsid w:val="00982E10"/>
    <w:rsid w:val="009A773E"/>
    <w:rsid w:val="009B2435"/>
    <w:rsid w:val="009E1DA7"/>
    <w:rsid w:val="00A30AB3"/>
    <w:rsid w:val="00A41053"/>
    <w:rsid w:val="00A75992"/>
    <w:rsid w:val="00A84EC4"/>
    <w:rsid w:val="00A86DDC"/>
    <w:rsid w:val="00A979F2"/>
    <w:rsid w:val="00AA7330"/>
    <w:rsid w:val="00AA74AF"/>
    <w:rsid w:val="00AB0D08"/>
    <w:rsid w:val="00AB1E32"/>
    <w:rsid w:val="00AB255C"/>
    <w:rsid w:val="00AB5AE3"/>
    <w:rsid w:val="00AC542B"/>
    <w:rsid w:val="00AC5EC3"/>
    <w:rsid w:val="00AD4EFC"/>
    <w:rsid w:val="00AE2A84"/>
    <w:rsid w:val="00AE7E30"/>
    <w:rsid w:val="00B0356B"/>
    <w:rsid w:val="00B03E9A"/>
    <w:rsid w:val="00B06E30"/>
    <w:rsid w:val="00B0797A"/>
    <w:rsid w:val="00B1085C"/>
    <w:rsid w:val="00B13325"/>
    <w:rsid w:val="00B15F4F"/>
    <w:rsid w:val="00B17318"/>
    <w:rsid w:val="00B240C3"/>
    <w:rsid w:val="00B24155"/>
    <w:rsid w:val="00B26970"/>
    <w:rsid w:val="00B313A4"/>
    <w:rsid w:val="00B33ED6"/>
    <w:rsid w:val="00B5116B"/>
    <w:rsid w:val="00B91686"/>
    <w:rsid w:val="00B91B99"/>
    <w:rsid w:val="00B975FE"/>
    <w:rsid w:val="00BA19A8"/>
    <w:rsid w:val="00BC55ED"/>
    <w:rsid w:val="00BD3D29"/>
    <w:rsid w:val="00BE49ED"/>
    <w:rsid w:val="00BF4FBD"/>
    <w:rsid w:val="00C01068"/>
    <w:rsid w:val="00C178F8"/>
    <w:rsid w:val="00C26070"/>
    <w:rsid w:val="00C27D1F"/>
    <w:rsid w:val="00C37415"/>
    <w:rsid w:val="00C4160C"/>
    <w:rsid w:val="00C44E9B"/>
    <w:rsid w:val="00C540B1"/>
    <w:rsid w:val="00C60F94"/>
    <w:rsid w:val="00C6626F"/>
    <w:rsid w:val="00C7341E"/>
    <w:rsid w:val="00C736BA"/>
    <w:rsid w:val="00C8567B"/>
    <w:rsid w:val="00CA5C38"/>
    <w:rsid w:val="00CC2DEB"/>
    <w:rsid w:val="00CD19C2"/>
    <w:rsid w:val="00CD3417"/>
    <w:rsid w:val="00CD3D4B"/>
    <w:rsid w:val="00CD670A"/>
    <w:rsid w:val="00CF09B7"/>
    <w:rsid w:val="00CF6757"/>
    <w:rsid w:val="00CF7C2D"/>
    <w:rsid w:val="00D04DE3"/>
    <w:rsid w:val="00D131F5"/>
    <w:rsid w:val="00D32324"/>
    <w:rsid w:val="00D50A40"/>
    <w:rsid w:val="00D610CC"/>
    <w:rsid w:val="00D6312E"/>
    <w:rsid w:val="00D6687F"/>
    <w:rsid w:val="00D926B7"/>
    <w:rsid w:val="00DB0937"/>
    <w:rsid w:val="00DB22DA"/>
    <w:rsid w:val="00DB70BE"/>
    <w:rsid w:val="00DB73A3"/>
    <w:rsid w:val="00DB7CBC"/>
    <w:rsid w:val="00DC3DF8"/>
    <w:rsid w:val="00DC5B03"/>
    <w:rsid w:val="00DC7D74"/>
    <w:rsid w:val="00DE39EA"/>
    <w:rsid w:val="00E30476"/>
    <w:rsid w:val="00E366BA"/>
    <w:rsid w:val="00E41B70"/>
    <w:rsid w:val="00E5713C"/>
    <w:rsid w:val="00E73131"/>
    <w:rsid w:val="00E738D7"/>
    <w:rsid w:val="00E754FB"/>
    <w:rsid w:val="00E82671"/>
    <w:rsid w:val="00EA4329"/>
    <w:rsid w:val="00EA5996"/>
    <w:rsid w:val="00EB17A7"/>
    <w:rsid w:val="00EC4261"/>
    <w:rsid w:val="00EC7BC2"/>
    <w:rsid w:val="00ED5B04"/>
    <w:rsid w:val="00EE0B0C"/>
    <w:rsid w:val="00EE6D8E"/>
    <w:rsid w:val="00EE7239"/>
    <w:rsid w:val="00EF14FC"/>
    <w:rsid w:val="00EF68DF"/>
    <w:rsid w:val="00F03E5A"/>
    <w:rsid w:val="00F04717"/>
    <w:rsid w:val="00F11D56"/>
    <w:rsid w:val="00F20DE0"/>
    <w:rsid w:val="00F32AB3"/>
    <w:rsid w:val="00F3693A"/>
    <w:rsid w:val="00F4688A"/>
    <w:rsid w:val="00F505E2"/>
    <w:rsid w:val="00F54A46"/>
    <w:rsid w:val="00F60A4C"/>
    <w:rsid w:val="00F762E2"/>
    <w:rsid w:val="00F95B16"/>
    <w:rsid w:val="00FB1E20"/>
    <w:rsid w:val="00FB1E4B"/>
    <w:rsid w:val="00FB2228"/>
    <w:rsid w:val="00FB5458"/>
    <w:rsid w:val="00FC699F"/>
    <w:rsid w:val="00FD37D3"/>
    <w:rsid w:val="00FE3F05"/>
    <w:rsid w:val="011748A0"/>
    <w:rsid w:val="014C6B51"/>
    <w:rsid w:val="015E6884"/>
    <w:rsid w:val="016A6FD7"/>
    <w:rsid w:val="021358C1"/>
    <w:rsid w:val="02DA63DE"/>
    <w:rsid w:val="03C926DB"/>
    <w:rsid w:val="04461F7D"/>
    <w:rsid w:val="04610B65"/>
    <w:rsid w:val="04B52C5F"/>
    <w:rsid w:val="051022ED"/>
    <w:rsid w:val="052102F4"/>
    <w:rsid w:val="05A30D0A"/>
    <w:rsid w:val="05B80C59"/>
    <w:rsid w:val="05E27A84"/>
    <w:rsid w:val="06043E9E"/>
    <w:rsid w:val="06B07B82"/>
    <w:rsid w:val="071579E5"/>
    <w:rsid w:val="07DB0C2F"/>
    <w:rsid w:val="081C0603"/>
    <w:rsid w:val="08BA6A96"/>
    <w:rsid w:val="09167A44"/>
    <w:rsid w:val="09376339"/>
    <w:rsid w:val="098D7D07"/>
    <w:rsid w:val="09C00A92"/>
    <w:rsid w:val="09C120A6"/>
    <w:rsid w:val="09D26061"/>
    <w:rsid w:val="0A23066B"/>
    <w:rsid w:val="0AF02C43"/>
    <w:rsid w:val="0B5F3925"/>
    <w:rsid w:val="0BAE21B6"/>
    <w:rsid w:val="0C0A7D34"/>
    <w:rsid w:val="0C8A49D1"/>
    <w:rsid w:val="0C8C24F7"/>
    <w:rsid w:val="0CCA1272"/>
    <w:rsid w:val="0CCA3020"/>
    <w:rsid w:val="0D006A41"/>
    <w:rsid w:val="0D103128"/>
    <w:rsid w:val="0D1349C7"/>
    <w:rsid w:val="0D1B387B"/>
    <w:rsid w:val="0D4E59FF"/>
    <w:rsid w:val="0DAE46EF"/>
    <w:rsid w:val="0DE93979"/>
    <w:rsid w:val="0EBB70C4"/>
    <w:rsid w:val="0ED4462A"/>
    <w:rsid w:val="0F7554C5"/>
    <w:rsid w:val="0F7D4F57"/>
    <w:rsid w:val="0F9569FD"/>
    <w:rsid w:val="0FF87EA4"/>
    <w:rsid w:val="102B2027"/>
    <w:rsid w:val="10345380"/>
    <w:rsid w:val="10CD1330"/>
    <w:rsid w:val="1115264F"/>
    <w:rsid w:val="11276C93"/>
    <w:rsid w:val="116E48C1"/>
    <w:rsid w:val="117863EA"/>
    <w:rsid w:val="117C5497"/>
    <w:rsid w:val="118A0FD0"/>
    <w:rsid w:val="122D2087"/>
    <w:rsid w:val="127E28E2"/>
    <w:rsid w:val="12C329EB"/>
    <w:rsid w:val="12C624DB"/>
    <w:rsid w:val="12E0534B"/>
    <w:rsid w:val="1319085D"/>
    <w:rsid w:val="132D4308"/>
    <w:rsid w:val="13637D2A"/>
    <w:rsid w:val="139708A7"/>
    <w:rsid w:val="13C81880"/>
    <w:rsid w:val="14397409"/>
    <w:rsid w:val="149413C2"/>
    <w:rsid w:val="14D56A06"/>
    <w:rsid w:val="14F7697C"/>
    <w:rsid w:val="151921BA"/>
    <w:rsid w:val="153C0833"/>
    <w:rsid w:val="153F4796"/>
    <w:rsid w:val="156C736A"/>
    <w:rsid w:val="160C28FB"/>
    <w:rsid w:val="17005FBC"/>
    <w:rsid w:val="1706734A"/>
    <w:rsid w:val="171C4DC0"/>
    <w:rsid w:val="174F2A9F"/>
    <w:rsid w:val="175D340E"/>
    <w:rsid w:val="17712A16"/>
    <w:rsid w:val="17B943BD"/>
    <w:rsid w:val="17CF1E32"/>
    <w:rsid w:val="17FB6783"/>
    <w:rsid w:val="19241D0A"/>
    <w:rsid w:val="19B27315"/>
    <w:rsid w:val="1A304E0A"/>
    <w:rsid w:val="1A444411"/>
    <w:rsid w:val="1B34092A"/>
    <w:rsid w:val="1BCD48DA"/>
    <w:rsid w:val="1BF65BDF"/>
    <w:rsid w:val="1C7A05BE"/>
    <w:rsid w:val="1CEE2D5A"/>
    <w:rsid w:val="1CFA525B"/>
    <w:rsid w:val="1D271DC8"/>
    <w:rsid w:val="1D291FE4"/>
    <w:rsid w:val="1D6628F1"/>
    <w:rsid w:val="1DA5166B"/>
    <w:rsid w:val="1DD51824"/>
    <w:rsid w:val="1DF558C7"/>
    <w:rsid w:val="1E2A6014"/>
    <w:rsid w:val="1E326C77"/>
    <w:rsid w:val="1E4569AA"/>
    <w:rsid w:val="1E4744D0"/>
    <w:rsid w:val="1E635082"/>
    <w:rsid w:val="1E6E5F01"/>
    <w:rsid w:val="1EA638ED"/>
    <w:rsid w:val="1EB5143E"/>
    <w:rsid w:val="1EB83620"/>
    <w:rsid w:val="1F5E41C7"/>
    <w:rsid w:val="1FB75686"/>
    <w:rsid w:val="1FBC0EEE"/>
    <w:rsid w:val="1FD53D5E"/>
    <w:rsid w:val="210D4D1B"/>
    <w:rsid w:val="211772E0"/>
    <w:rsid w:val="215A09BE"/>
    <w:rsid w:val="219A525F"/>
    <w:rsid w:val="21ED35E0"/>
    <w:rsid w:val="221C5C74"/>
    <w:rsid w:val="22AD2D70"/>
    <w:rsid w:val="22D50B4C"/>
    <w:rsid w:val="2309444A"/>
    <w:rsid w:val="231921B3"/>
    <w:rsid w:val="23314389"/>
    <w:rsid w:val="23676357"/>
    <w:rsid w:val="23B4085A"/>
    <w:rsid w:val="23ED5B1A"/>
    <w:rsid w:val="255120D8"/>
    <w:rsid w:val="2584600A"/>
    <w:rsid w:val="258C3110"/>
    <w:rsid w:val="25FE1857"/>
    <w:rsid w:val="26170C2C"/>
    <w:rsid w:val="26296BB1"/>
    <w:rsid w:val="26D92385"/>
    <w:rsid w:val="26F64CE5"/>
    <w:rsid w:val="272C4BAB"/>
    <w:rsid w:val="276C31F9"/>
    <w:rsid w:val="276D5D05"/>
    <w:rsid w:val="279F35CF"/>
    <w:rsid w:val="27C923FA"/>
    <w:rsid w:val="27D33279"/>
    <w:rsid w:val="27E17743"/>
    <w:rsid w:val="282472DA"/>
    <w:rsid w:val="283A6E54"/>
    <w:rsid w:val="2A383867"/>
    <w:rsid w:val="2A6C299F"/>
    <w:rsid w:val="2A7C3C80"/>
    <w:rsid w:val="2AF7727E"/>
    <w:rsid w:val="2B02634F"/>
    <w:rsid w:val="2B936FA7"/>
    <w:rsid w:val="2BD82C0B"/>
    <w:rsid w:val="2D5704A8"/>
    <w:rsid w:val="2D8A262B"/>
    <w:rsid w:val="2E2760CC"/>
    <w:rsid w:val="2E755089"/>
    <w:rsid w:val="2EA4771D"/>
    <w:rsid w:val="2F2D14C0"/>
    <w:rsid w:val="2FDA33F3"/>
    <w:rsid w:val="2FED29FE"/>
    <w:rsid w:val="3082583C"/>
    <w:rsid w:val="30A87693"/>
    <w:rsid w:val="310B75DF"/>
    <w:rsid w:val="31175F84"/>
    <w:rsid w:val="31605B7D"/>
    <w:rsid w:val="31837ABD"/>
    <w:rsid w:val="31853836"/>
    <w:rsid w:val="319C5513"/>
    <w:rsid w:val="31AF440F"/>
    <w:rsid w:val="31B41A25"/>
    <w:rsid w:val="320A3D3B"/>
    <w:rsid w:val="326B6D5E"/>
    <w:rsid w:val="3276317E"/>
    <w:rsid w:val="32806C25"/>
    <w:rsid w:val="32A45F3D"/>
    <w:rsid w:val="32EE540A"/>
    <w:rsid w:val="332F0517"/>
    <w:rsid w:val="334E7C57"/>
    <w:rsid w:val="339A2E9C"/>
    <w:rsid w:val="33AB50A9"/>
    <w:rsid w:val="34180991"/>
    <w:rsid w:val="343D07E4"/>
    <w:rsid w:val="34473024"/>
    <w:rsid w:val="345F7649"/>
    <w:rsid w:val="34845BFB"/>
    <w:rsid w:val="349C090D"/>
    <w:rsid w:val="34A2025B"/>
    <w:rsid w:val="34BF705E"/>
    <w:rsid w:val="34CC501F"/>
    <w:rsid w:val="35C80195"/>
    <w:rsid w:val="363E0457"/>
    <w:rsid w:val="365C1350"/>
    <w:rsid w:val="367E0853"/>
    <w:rsid w:val="36883480"/>
    <w:rsid w:val="36BE50F4"/>
    <w:rsid w:val="385B0E4C"/>
    <w:rsid w:val="38C509BB"/>
    <w:rsid w:val="38D64977"/>
    <w:rsid w:val="395064D7"/>
    <w:rsid w:val="39A131D7"/>
    <w:rsid w:val="3A111AF0"/>
    <w:rsid w:val="3A2160C5"/>
    <w:rsid w:val="3A830B2E"/>
    <w:rsid w:val="3A995420"/>
    <w:rsid w:val="3AD969A0"/>
    <w:rsid w:val="3B954675"/>
    <w:rsid w:val="3BD827B4"/>
    <w:rsid w:val="3C690932"/>
    <w:rsid w:val="3C814BF9"/>
    <w:rsid w:val="3CA773C0"/>
    <w:rsid w:val="3CC80A7A"/>
    <w:rsid w:val="3D1912D6"/>
    <w:rsid w:val="3D556B80"/>
    <w:rsid w:val="3D6469F5"/>
    <w:rsid w:val="3D9B1CEB"/>
    <w:rsid w:val="3E23065E"/>
    <w:rsid w:val="3E246184"/>
    <w:rsid w:val="3E594D47"/>
    <w:rsid w:val="3E6D18D9"/>
    <w:rsid w:val="3E9E1A93"/>
    <w:rsid w:val="3EAF0989"/>
    <w:rsid w:val="3F0F2EC2"/>
    <w:rsid w:val="3F47212A"/>
    <w:rsid w:val="3F493143"/>
    <w:rsid w:val="3F5A4F9D"/>
    <w:rsid w:val="3F604F9A"/>
    <w:rsid w:val="3F7628BE"/>
    <w:rsid w:val="3FE45BCB"/>
    <w:rsid w:val="401C5365"/>
    <w:rsid w:val="408F1FDB"/>
    <w:rsid w:val="40980764"/>
    <w:rsid w:val="40B557B9"/>
    <w:rsid w:val="40CB6D8B"/>
    <w:rsid w:val="411918A4"/>
    <w:rsid w:val="41654AEA"/>
    <w:rsid w:val="41A2189A"/>
    <w:rsid w:val="41E55C2A"/>
    <w:rsid w:val="42521512"/>
    <w:rsid w:val="425D7EB7"/>
    <w:rsid w:val="43A2307D"/>
    <w:rsid w:val="43F81C45"/>
    <w:rsid w:val="441427F7"/>
    <w:rsid w:val="44427364"/>
    <w:rsid w:val="444906F3"/>
    <w:rsid w:val="448B4867"/>
    <w:rsid w:val="44B57B36"/>
    <w:rsid w:val="44B71B00"/>
    <w:rsid w:val="454D7D6F"/>
    <w:rsid w:val="4588349D"/>
    <w:rsid w:val="45AC718B"/>
    <w:rsid w:val="45E32481"/>
    <w:rsid w:val="460F14C8"/>
    <w:rsid w:val="461E170B"/>
    <w:rsid w:val="46565349"/>
    <w:rsid w:val="468C48C7"/>
    <w:rsid w:val="46EC35B7"/>
    <w:rsid w:val="472B5FDC"/>
    <w:rsid w:val="477535AD"/>
    <w:rsid w:val="47B16CDB"/>
    <w:rsid w:val="47D97FDF"/>
    <w:rsid w:val="48194880"/>
    <w:rsid w:val="48B40105"/>
    <w:rsid w:val="48F03833"/>
    <w:rsid w:val="49DA3B9B"/>
    <w:rsid w:val="4A510301"/>
    <w:rsid w:val="4A655B5A"/>
    <w:rsid w:val="4A9D52F4"/>
    <w:rsid w:val="4AAC5537"/>
    <w:rsid w:val="4AD625B4"/>
    <w:rsid w:val="4ADF590D"/>
    <w:rsid w:val="4B1D6435"/>
    <w:rsid w:val="4B3F63AB"/>
    <w:rsid w:val="4C1930A0"/>
    <w:rsid w:val="4C373527"/>
    <w:rsid w:val="4C39729F"/>
    <w:rsid w:val="4C431ECB"/>
    <w:rsid w:val="4CDF1BF4"/>
    <w:rsid w:val="4CE4545C"/>
    <w:rsid w:val="4D2515D1"/>
    <w:rsid w:val="4D4E6D7A"/>
    <w:rsid w:val="4D626381"/>
    <w:rsid w:val="4DA150FB"/>
    <w:rsid w:val="4DBE5CAD"/>
    <w:rsid w:val="4DC64B62"/>
    <w:rsid w:val="4DDA23BB"/>
    <w:rsid w:val="4E6D76D3"/>
    <w:rsid w:val="4F05790C"/>
    <w:rsid w:val="4F5F75D6"/>
    <w:rsid w:val="50446212"/>
    <w:rsid w:val="50BC224C"/>
    <w:rsid w:val="517029CD"/>
    <w:rsid w:val="51BD44CE"/>
    <w:rsid w:val="522E717A"/>
    <w:rsid w:val="52972F71"/>
    <w:rsid w:val="52DC6BD6"/>
    <w:rsid w:val="52F91536"/>
    <w:rsid w:val="5415596A"/>
    <w:rsid w:val="541C1980"/>
    <w:rsid w:val="544762D1"/>
    <w:rsid w:val="54D2203E"/>
    <w:rsid w:val="55110DB9"/>
    <w:rsid w:val="552705DC"/>
    <w:rsid w:val="564B20A8"/>
    <w:rsid w:val="56570A4D"/>
    <w:rsid w:val="56AB0D99"/>
    <w:rsid w:val="56D976B4"/>
    <w:rsid w:val="56EA18C1"/>
    <w:rsid w:val="56F20776"/>
    <w:rsid w:val="57465556"/>
    <w:rsid w:val="578515EA"/>
    <w:rsid w:val="57877110"/>
    <w:rsid w:val="57882E88"/>
    <w:rsid w:val="57D3394B"/>
    <w:rsid w:val="57EA769F"/>
    <w:rsid w:val="57F347A6"/>
    <w:rsid w:val="580544D9"/>
    <w:rsid w:val="58A30F57"/>
    <w:rsid w:val="58E16CF4"/>
    <w:rsid w:val="58FF717A"/>
    <w:rsid w:val="592B4413"/>
    <w:rsid w:val="595353F2"/>
    <w:rsid w:val="59D46859"/>
    <w:rsid w:val="5A0013FC"/>
    <w:rsid w:val="5A094B21"/>
    <w:rsid w:val="5B5E6B51"/>
    <w:rsid w:val="5C8005D2"/>
    <w:rsid w:val="5D086F45"/>
    <w:rsid w:val="5D0B4022"/>
    <w:rsid w:val="5D101956"/>
    <w:rsid w:val="5D4149B7"/>
    <w:rsid w:val="5D720862"/>
    <w:rsid w:val="5D720E02"/>
    <w:rsid w:val="5DE33377"/>
    <w:rsid w:val="5E0822B5"/>
    <w:rsid w:val="5E96232F"/>
    <w:rsid w:val="5EE4753E"/>
    <w:rsid w:val="5FA34D03"/>
    <w:rsid w:val="5FA83F20"/>
    <w:rsid w:val="604069F6"/>
    <w:rsid w:val="60A76A75"/>
    <w:rsid w:val="60D84E80"/>
    <w:rsid w:val="611213AC"/>
    <w:rsid w:val="613926B5"/>
    <w:rsid w:val="61DC274E"/>
    <w:rsid w:val="61DF3FED"/>
    <w:rsid w:val="620D6DAC"/>
    <w:rsid w:val="625B18C5"/>
    <w:rsid w:val="625B3673"/>
    <w:rsid w:val="626D15F8"/>
    <w:rsid w:val="62782477"/>
    <w:rsid w:val="62791D4B"/>
    <w:rsid w:val="62AF7E63"/>
    <w:rsid w:val="62CF4061"/>
    <w:rsid w:val="62D376AD"/>
    <w:rsid w:val="63AC7EFE"/>
    <w:rsid w:val="63D95DC4"/>
    <w:rsid w:val="641104BB"/>
    <w:rsid w:val="643E149E"/>
    <w:rsid w:val="64A37553"/>
    <w:rsid w:val="64D37E39"/>
    <w:rsid w:val="651D5558"/>
    <w:rsid w:val="652E32C1"/>
    <w:rsid w:val="654725D5"/>
    <w:rsid w:val="6562740E"/>
    <w:rsid w:val="65D976D1"/>
    <w:rsid w:val="6679056C"/>
    <w:rsid w:val="667C4500"/>
    <w:rsid w:val="67254250"/>
    <w:rsid w:val="6764121C"/>
    <w:rsid w:val="679A2E90"/>
    <w:rsid w:val="683F3A37"/>
    <w:rsid w:val="68A815DC"/>
    <w:rsid w:val="68BC5088"/>
    <w:rsid w:val="68F24605"/>
    <w:rsid w:val="692549DB"/>
    <w:rsid w:val="692B7DE1"/>
    <w:rsid w:val="695B664F"/>
    <w:rsid w:val="697B6143"/>
    <w:rsid w:val="6985191D"/>
    <w:rsid w:val="69E636A0"/>
    <w:rsid w:val="69F525FF"/>
    <w:rsid w:val="69F5280E"/>
    <w:rsid w:val="69F60125"/>
    <w:rsid w:val="6AB57FE0"/>
    <w:rsid w:val="6AEB57B0"/>
    <w:rsid w:val="6AF2515B"/>
    <w:rsid w:val="6B390171"/>
    <w:rsid w:val="6B417BC7"/>
    <w:rsid w:val="6B476E8A"/>
    <w:rsid w:val="6B7E03D2"/>
    <w:rsid w:val="6B824366"/>
    <w:rsid w:val="6CB95B66"/>
    <w:rsid w:val="6CC938CF"/>
    <w:rsid w:val="6D11251F"/>
    <w:rsid w:val="6DEE7A91"/>
    <w:rsid w:val="6EDA6267"/>
    <w:rsid w:val="6EF32E85"/>
    <w:rsid w:val="6F437969"/>
    <w:rsid w:val="6F7A1203"/>
    <w:rsid w:val="6F8F0E00"/>
    <w:rsid w:val="6F9C52CB"/>
    <w:rsid w:val="6FAA5C3A"/>
    <w:rsid w:val="6FF944CB"/>
    <w:rsid w:val="70025A76"/>
    <w:rsid w:val="700C2451"/>
    <w:rsid w:val="705B5186"/>
    <w:rsid w:val="705F07D2"/>
    <w:rsid w:val="71104A9D"/>
    <w:rsid w:val="721D26F3"/>
    <w:rsid w:val="72312642"/>
    <w:rsid w:val="72640322"/>
    <w:rsid w:val="72A93357"/>
    <w:rsid w:val="72F378F8"/>
    <w:rsid w:val="734B7734"/>
    <w:rsid w:val="73B9469D"/>
    <w:rsid w:val="73EE52AC"/>
    <w:rsid w:val="747F7695"/>
    <w:rsid w:val="74940C67"/>
    <w:rsid w:val="74C27582"/>
    <w:rsid w:val="751F2C26"/>
    <w:rsid w:val="752E10BB"/>
    <w:rsid w:val="755D54FC"/>
    <w:rsid w:val="75CA0DE4"/>
    <w:rsid w:val="75DE24A2"/>
    <w:rsid w:val="760F46FF"/>
    <w:rsid w:val="767D7C04"/>
    <w:rsid w:val="769431A0"/>
    <w:rsid w:val="76D17F50"/>
    <w:rsid w:val="7722255A"/>
    <w:rsid w:val="77242776"/>
    <w:rsid w:val="77860D3A"/>
    <w:rsid w:val="77BF5FFA"/>
    <w:rsid w:val="78212811"/>
    <w:rsid w:val="78414C61"/>
    <w:rsid w:val="7855070D"/>
    <w:rsid w:val="7859644F"/>
    <w:rsid w:val="78857244"/>
    <w:rsid w:val="79C618C2"/>
    <w:rsid w:val="79D02741"/>
    <w:rsid w:val="7A010B4C"/>
    <w:rsid w:val="7A4B1DC7"/>
    <w:rsid w:val="7A635363"/>
    <w:rsid w:val="7B2A5E81"/>
    <w:rsid w:val="7B2C7E4B"/>
    <w:rsid w:val="7B4A02D1"/>
    <w:rsid w:val="7B9A6B62"/>
    <w:rsid w:val="7C870B55"/>
    <w:rsid w:val="7CC7607D"/>
    <w:rsid w:val="7CEC1655"/>
    <w:rsid w:val="7DA95783"/>
    <w:rsid w:val="7DBF6D54"/>
    <w:rsid w:val="7E3C65F7"/>
    <w:rsid w:val="7E6F0520"/>
    <w:rsid w:val="7EBF4B32"/>
    <w:rsid w:val="7F121106"/>
    <w:rsid w:val="7F3E1EFB"/>
    <w:rsid w:val="7F5C05D3"/>
    <w:rsid w:val="7F6A2CF0"/>
    <w:rsid w:val="7FC76394"/>
    <w:rsid w:val="7FE900B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39" w:semiHidden="0" w:name="toc 1"/>
    <w:lsdException w:unhideWhenUsed="0" w:uiPriority="39" w:semiHidden="0" w:name="toc 2"/>
    <w:lsdException w:unhideWhenUsed="0" w:uiPriority="99" w:semiHidden="0" w:name="toc 3"/>
    <w:lsdException w:unhideWhenUsed="0" w:uiPriority="39" w:semiHidden="0" w:name="toc 4"/>
    <w:lsdException w:unhideWhenUsed="0" w:uiPriority="39" w:semiHidden="0" w:name="toc 5"/>
    <w:lsdException w:unhideWhenUsed="0" w:uiPriority="99" w:semiHidden="0" w:name="toc 6"/>
    <w:lsdException w:unhideWhenUsed="0" w:uiPriority="99" w:semiHidden="0" w:name="toc 7"/>
    <w:lsdException w:unhideWhenUsed="0" w:uiPriority="99" w:semiHidden="0" w:name="toc 8"/>
    <w:lsdException w:qFormat="1" w:unhideWhenUsed="0" w:uiPriority="99"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uiPriority="1" w:name="Default Paragraph Font"/>
    <w:lsdException w:unhideWhenUsed="0" w:uiPriority="99" w:semiHidden="0" w:name="Body Text"/>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nhideWhenUsed="0" w:uiPriority="99" w:semiHidden="0" w:name="Block Text"/>
    <w:lsdException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unhideWhenUsed="0" w:uiPriority="99" w:semiHidden="0" w:name="Document Map"/>
    <w:lsdException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4"/>
      <w:szCs w:val="24"/>
      <w:lang w:val="en-US" w:eastAsia="en-US" w:bidi="ar-SA"/>
    </w:rPr>
  </w:style>
  <w:style w:type="paragraph" w:styleId="2">
    <w:name w:val="heading 1"/>
    <w:basedOn w:val="1"/>
    <w:next w:val="1"/>
    <w:link w:val="38"/>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39"/>
    <w:qFormat/>
    <w:uiPriority w:val="99"/>
    <w:pPr>
      <w:keepNext/>
      <w:spacing w:before="240" w:after="60"/>
      <w:outlineLvl w:val="1"/>
    </w:pPr>
    <w:rPr>
      <w:rFonts w:ascii="Cambria" w:hAnsi="Cambria"/>
      <w:b/>
      <w:bCs/>
      <w:i/>
      <w:iCs/>
      <w:sz w:val="28"/>
      <w:szCs w:val="28"/>
    </w:rPr>
  </w:style>
  <w:style w:type="paragraph" w:styleId="4">
    <w:name w:val="heading 3"/>
    <w:basedOn w:val="1"/>
    <w:next w:val="1"/>
    <w:link w:val="40"/>
    <w:qFormat/>
    <w:uiPriority w:val="99"/>
    <w:pPr>
      <w:keepNext/>
      <w:spacing w:before="240" w:after="60"/>
      <w:outlineLvl w:val="2"/>
    </w:pPr>
    <w:rPr>
      <w:rFonts w:ascii="Cambria" w:hAnsi="Cambria"/>
      <w:b/>
      <w:bCs/>
      <w:sz w:val="26"/>
      <w:szCs w:val="26"/>
    </w:rPr>
  </w:style>
  <w:style w:type="paragraph" w:styleId="5">
    <w:name w:val="heading 4"/>
    <w:basedOn w:val="1"/>
    <w:next w:val="1"/>
    <w:link w:val="41"/>
    <w:qFormat/>
    <w:uiPriority w:val="99"/>
    <w:pPr>
      <w:keepNext/>
      <w:spacing w:before="240" w:after="60"/>
      <w:outlineLvl w:val="3"/>
    </w:pPr>
    <w:rPr>
      <w:b/>
      <w:bCs/>
      <w:sz w:val="28"/>
      <w:szCs w:val="28"/>
    </w:rPr>
  </w:style>
  <w:style w:type="paragraph" w:styleId="6">
    <w:name w:val="heading 5"/>
    <w:basedOn w:val="1"/>
    <w:next w:val="1"/>
    <w:link w:val="42"/>
    <w:qFormat/>
    <w:uiPriority w:val="99"/>
    <w:pPr>
      <w:spacing w:before="240" w:after="60"/>
      <w:outlineLvl w:val="4"/>
    </w:pPr>
    <w:rPr>
      <w:b/>
      <w:bCs/>
      <w:i/>
      <w:iCs/>
      <w:sz w:val="26"/>
      <w:szCs w:val="26"/>
    </w:rPr>
  </w:style>
  <w:style w:type="paragraph" w:styleId="7">
    <w:name w:val="heading 6"/>
    <w:basedOn w:val="1"/>
    <w:next w:val="1"/>
    <w:link w:val="43"/>
    <w:qFormat/>
    <w:uiPriority w:val="99"/>
    <w:pPr>
      <w:spacing w:before="240" w:after="60"/>
      <w:outlineLvl w:val="5"/>
    </w:pPr>
    <w:rPr>
      <w:b/>
      <w:bCs/>
      <w:sz w:val="22"/>
      <w:szCs w:val="22"/>
    </w:rPr>
  </w:style>
  <w:style w:type="paragraph" w:styleId="8">
    <w:name w:val="heading 7"/>
    <w:basedOn w:val="1"/>
    <w:next w:val="1"/>
    <w:link w:val="44"/>
    <w:qFormat/>
    <w:uiPriority w:val="99"/>
    <w:pPr>
      <w:spacing w:before="240" w:after="60"/>
      <w:outlineLvl w:val="6"/>
    </w:pPr>
  </w:style>
  <w:style w:type="paragraph" w:styleId="9">
    <w:name w:val="heading 8"/>
    <w:basedOn w:val="1"/>
    <w:next w:val="1"/>
    <w:link w:val="45"/>
    <w:qFormat/>
    <w:uiPriority w:val="99"/>
    <w:pPr>
      <w:spacing w:before="240" w:after="60"/>
      <w:outlineLvl w:val="7"/>
    </w:pPr>
    <w:rPr>
      <w:i/>
      <w:iCs/>
    </w:rPr>
  </w:style>
  <w:style w:type="paragraph" w:styleId="10">
    <w:name w:val="heading 9"/>
    <w:basedOn w:val="1"/>
    <w:next w:val="1"/>
    <w:link w:val="46"/>
    <w:qFormat/>
    <w:uiPriority w:val="99"/>
    <w:pPr>
      <w:spacing w:before="240" w:after="60"/>
      <w:outlineLvl w:val="8"/>
    </w:pPr>
    <w:rPr>
      <w:rFonts w:ascii="Cambria" w:hAnsi="Cambria"/>
      <w:sz w:val="22"/>
      <w:szCs w:val="22"/>
    </w:rPr>
  </w:style>
  <w:style w:type="character" w:default="1" w:styleId="34">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iPriority w:val="99"/>
    <w:pPr>
      <w:ind w:left="1440"/>
    </w:pPr>
    <w:rPr>
      <w:rFonts w:cs="Calibri"/>
      <w:sz w:val="18"/>
      <w:szCs w:val="18"/>
    </w:rPr>
  </w:style>
  <w:style w:type="paragraph" w:styleId="12">
    <w:name w:val="Document Map"/>
    <w:basedOn w:val="1"/>
    <w:link w:val="73"/>
    <w:uiPriority w:val="99"/>
    <w:rPr>
      <w:rFonts w:ascii="宋体"/>
      <w:sz w:val="18"/>
      <w:szCs w:val="18"/>
    </w:rPr>
  </w:style>
  <w:style w:type="paragraph" w:styleId="13">
    <w:name w:val="Body Text"/>
    <w:basedOn w:val="1"/>
    <w:link w:val="54"/>
    <w:uiPriority w:val="99"/>
    <w:pPr>
      <w:spacing w:after="120"/>
    </w:pPr>
  </w:style>
  <w:style w:type="paragraph" w:styleId="14">
    <w:name w:val="Body Text Indent"/>
    <w:basedOn w:val="1"/>
    <w:link w:val="51"/>
    <w:uiPriority w:val="99"/>
    <w:pPr>
      <w:spacing w:after="120"/>
      <w:ind w:left="420" w:leftChars="200"/>
    </w:pPr>
  </w:style>
  <w:style w:type="paragraph" w:styleId="15">
    <w:name w:val="Block Text"/>
    <w:basedOn w:val="1"/>
    <w:uiPriority w:val="99"/>
    <w:pPr>
      <w:adjustRightInd w:val="0"/>
      <w:snapToGrid w:val="0"/>
      <w:spacing w:line="440" w:lineRule="exact"/>
      <w:ind w:left="1" w:right="-512" w:rightChars="-244" w:firstLine="538" w:firstLineChars="224"/>
    </w:pPr>
  </w:style>
  <w:style w:type="paragraph" w:styleId="16">
    <w:name w:val="toc 5"/>
    <w:basedOn w:val="1"/>
    <w:next w:val="1"/>
    <w:uiPriority w:val="39"/>
    <w:pPr>
      <w:ind w:left="960"/>
    </w:pPr>
    <w:rPr>
      <w:rFonts w:cs="Calibri"/>
      <w:sz w:val="18"/>
      <w:szCs w:val="18"/>
    </w:rPr>
  </w:style>
  <w:style w:type="paragraph" w:styleId="17">
    <w:name w:val="toc 3"/>
    <w:basedOn w:val="1"/>
    <w:next w:val="1"/>
    <w:uiPriority w:val="99"/>
    <w:pPr>
      <w:ind w:left="480"/>
    </w:pPr>
    <w:rPr>
      <w:rFonts w:cs="Calibri"/>
      <w:i/>
      <w:iCs/>
      <w:sz w:val="20"/>
      <w:szCs w:val="20"/>
    </w:rPr>
  </w:style>
  <w:style w:type="paragraph" w:styleId="18">
    <w:name w:val="Plain Text"/>
    <w:basedOn w:val="1"/>
    <w:link w:val="50"/>
    <w:uiPriority w:val="99"/>
    <w:rPr>
      <w:rFonts w:hAnsi="Courier New"/>
      <w:szCs w:val="20"/>
    </w:rPr>
  </w:style>
  <w:style w:type="paragraph" w:styleId="19">
    <w:name w:val="toc 8"/>
    <w:basedOn w:val="1"/>
    <w:next w:val="1"/>
    <w:uiPriority w:val="99"/>
    <w:pPr>
      <w:ind w:left="1680"/>
    </w:pPr>
    <w:rPr>
      <w:rFonts w:cs="Calibri"/>
      <w:sz w:val="18"/>
      <w:szCs w:val="18"/>
    </w:rPr>
  </w:style>
  <w:style w:type="paragraph" w:styleId="20">
    <w:name w:val="Balloon Text"/>
    <w:basedOn w:val="1"/>
    <w:link w:val="74"/>
    <w:uiPriority w:val="99"/>
    <w:rPr>
      <w:sz w:val="18"/>
      <w:szCs w:val="18"/>
    </w:rPr>
  </w:style>
  <w:style w:type="paragraph" w:styleId="21">
    <w:name w:val="footer"/>
    <w:basedOn w:val="1"/>
    <w:link w:val="59"/>
    <w:uiPriority w:val="99"/>
    <w:pPr>
      <w:tabs>
        <w:tab w:val="center" w:pos="4153"/>
        <w:tab w:val="right" w:pos="8306"/>
      </w:tabs>
      <w:snapToGrid w:val="0"/>
    </w:pPr>
    <w:rPr>
      <w:sz w:val="18"/>
      <w:szCs w:val="18"/>
    </w:rPr>
  </w:style>
  <w:style w:type="paragraph" w:styleId="22">
    <w:name w:val="header"/>
    <w:basedOn w:val="1"/>
    <w:link w:val="58"/>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iPriority w:val="39"/>
    <w:pPr>
      <w:spacing w:before="120" w:after="120"/>
    </w:pPr>
    <w:rPr>
      <w:rFonts w:cs="Calibri"/>
      <w:b/>
      <w:bCs/>
      <w:caps/>
      <w:sz w:val="20"/>
      <w:szCs w:val="20"/>
    </w:rPr>
  </w:style>
  <w:style w:type="paragraph" w:styleId="24">
    <w:name w:val="toc 4"/>
    <w:basedOn w:val="1"/>
    <w:next w:val="1"/>
    <w:uiPriority w:val="39"/>
    <w:pPr>
      <w:tabs>
        <w:tab w:val="right" w:leader="dot" w:pos="8834"/>
      </w:tabs>
      <w:spacing w:line="360" w:lineRule="auto"/>
    </w:pPr>
    <w:rPr>
      <w:rFonts w:ascii="方正小标宋_GBK" w:hAnsi="宋体" w:eastAsia="方正小标宋_GBK" w:cs="Calibri"/>
      <w:sz w:val="18"/>
      <w:szCs w:val="18"/>
      <w:lang w:eastAsia="zh-CN"/>
    </w:rPr>
  </w:style>
  <w:style w:type="paragraph" w:styleId="25">
    <w:name w:val="Subtitle"/>
    <w:basedOn w:val="1"/>
    <w:next w:val="1"/>
    <w:link w:val="60"/>
    <w:qFormat/>
    <w:uiPriority w:val="99"/>
    <w:pPr>
      <w:spacing w:after="60"/>
      <w:jc w:val="center"/>
      <w:outlineLvl w:val="1"/>
    </w:pPr>
    <w:rPr>
      <w:rFonts w:ascii="Cambria" w:hAnsi="Cambria"/>
    </w:rPr>
  </w:style>
  <w:style w:type="paragraph" w:styleId="26">
    <w:name w:val="toc 6"/>
    <w:basedOn w:val="1"/>
    <w:next w:val="1"/>
    <w:uiPriority w:val="99"/>
    <w:pPr>
      <w:ind w:left="1200"/>
    </w:pPr>
    <w:rPr>
      <w:rFonts w:cs="Calibri"/>
      <w:sz w:val="18"/>
      <w:szCs w:val="18"/>
    </w:rPr>
  </w:style>
  <w:style w:type="paragraph" w:styleId="27">
    <w:name w:val="toc 2"/>
    <w:basedOn w:val="1"/>
    <w:next w:val="1"/>
    <w:uiPriority w:val="39"/>
    <w:pPr>
      <w:ind w:left="240"/>
    </w:pPr>
    <w:rPr>
      <w:rFonts w:cs="Calibri"/>
      <w:smallCaps/>
      <w:sz w:val="20"/>
      <w:szCs w:val="20"/>
    </w:rPr>
  </w:style>
  <w:style w:type="paragraph" w:styleId="28">
    <w:name w:val="toc 9"/>
    <w:basedOn w:val="1"/>
    <w:next w:val="1"/>
    <w:qFormat/>
    <w:uiPriority w:val="99"/>
    <w:pPr>
      <w:ind w:left="1920"/>
    </w:pPr>
    <w:rPr>
      <w:rFonts w:cs="Calibri"/>
      <w:sz w:val="18"/>
      <w:szCs w:val="18"/>
    </w:rPr>
  </w:style>
  <w:style w:type="paragraph" w:styleId="29">
    <w:name w:val="HTML Preformatted"/>
    <w:basedOn w:val="1"/>
    <w:link w:val="4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rPr>
  </w:style>
  <w:style w:type="paragraph" w:styleId="30">
    <w:name w:val="Normal (Web)"/>
    <w:basedOn w:val="1"/>
    <w:qFormat/>
    <w:uiPriority w:val="99"/>
    <w:pPr>
      <w:spacing w:before="100" w:beforeAutospacing="1" w:after="100" w:afterAutospacing="1"/>
    </w:pPr>
    <w:rPr>
      <w:rFonts w:ascii="宋体" w:hAnsi="宋体" w:cs="宋体"/>
    </w:rPr>
  </w:style>
  <w:style w:type="paragraph" w:styleId="31">
    <w:name w:val="Title"/>
    <w:basedOn w:val="1"/>
    <w:next w:val="1"/>
    <w:link w:val="56"/>
    <w:qFormat/>
    <w:uiPriority w:val="99"/>
    <w:pPr>
      <w:spacing w:before="240" w:after="60"/>
      <w:jc w:val="center"/>
      <w:outlineLvl w:val="0"/>
    </w:pPr>
    <w:rPr>
      <w:rFonts w:ascii="Cambria" w:hAnsi="Cambria" w:cs="Arial"/>
      <w:b/>
      <w:bCs/>
      <w:kern w:val="28"/>
      <w:sz w:val="32"/>
      <w:szCs w:val="32"/>
    </w:rPr>
  </w:style>
  <w:style w:type="paragraph" w:styleId="32">
    <w:name w:val="Body Text First Indent 2"/>
    <w:basedOn w:val="14"/>
    <w:next w:val="1"/>
    <w:link w:val="52"/>
    <w:qFormat/>
    <w:uiPriority w:val="99"/>
    <w:pPr>
      <w:ind w:left="200" w:firstLine="420"/>
    </w:pPr>
  </w:style>
  <w:style w:type="character" w:styleId="35">
    <w:name w:val="Strong"/>
    <w:basedOn w:val="34"/>
    <w:qFormat/>
    <w:uiPriority w:val="99"/>
    <w:rPr>
      <w:rFonts w:cs="Times New Roman"/>
      <w:b/>
      <w:bCs/>
    </w:rPr>
  </w:style>
  <w:style w:type="character" w:styleId="36">
    <w:name w:val="Emphasis"/>
    <w:basedOn w:val="34"/>
    <w:qFormat/>
    <w:uiPriority w:val="99"/>
    <w:rPr>
      <w:rFonts w:ascii="Calibri" w:hAnsi="Calibri" w:cs="Times New Roman"/>
      <w:b/>
      <w:i/>
      <w:iCs/>
    </w:rPr>
  </w:style>
  <w:style w:type="character" w:styleId="37">
    <w:name w:val="Hyperlink"/>
    <w:basedOn w:val="34"/>
    <w:uiPriority w:val="99"/>
    <w:rPr>
      <w:rFonts w:cs="Times New Roman"/>
      <w:color w:val="0000FF"/>
      <w:u w:val="single"/>
    </w:rPr>
  </w:style>
  <w:style w:type="character" w:customStyle="1" w:styleId="38">
    <w:name w:val="标题 1 Char"/>
    <w:basedOn w:val="34"/>
    <w:link w:val="2"/>
    <w:locked/>
    <w:uiPriority w:val="99"/>
    <w:rPr>
      <w:rFonts w:ascii="Cambria" w:hAnsi="Cambria" w:eastAsia="宋体" w:cs="Times New Roman"/>
      <w:b/>
      <w:bCs/>
      <w:kern w:val="32"/>
      <w:sz w:val="32"/>
      <w:szCs w:val="32"/>
    </w:rPr>
  </w:style>
  <w:style w:type="character" w:customStyle="1" w:styleId="39">
    <w:name w:val="标题 2 Char"/>
    <w:basedOn w:val="34"/>
    <w:link w:val="3"/>
    <w:semiHidden/>
    <w:locked/>
    <w:uiPriority w:val="99"/>
    <w:rPr>
      <w:rFonts w:ascii="Cambria" w:hAnsi="Cambria" w:eastAsia="宋体" w:cs="Times New Roman"/>
      <w:b/>
      <w:bCs/>
      <w:i/>
      <w:iCs/>
      <w:sz w:val="28"/>
      <w:szCs w:val="28"/>
    </w:rPr>
  </w:style>
  <w:style w:type="character" w:customStyle="1" w:styleId="40">
    <w:name w:val="标题 3 Char"/>
    <w:basedOn w:val="34"/>
    <w:link w:val="4"/>
    <w:semiHidden/>
    <w:locked/>
    <w:uiPriority w:val="99"/>
    <w:rPr>
      <w:rFonts w:ascii="Cambria" w:hAnsi="Cambria" w:eastAsia="宋体" w:cs="Times New Roman"/>
      <w:b/>
      <w:bCs/>
      <w:sz w:val="26"/>
      <w:szCs w:val="26"/>
    </w:rPr>
  </w:style>
  <w:style w:type="character" w:customStyle="1" w:styleId="41">
    <w:name w:val="标题 4 Char"/>
    <w:basedOn w:val="34"/>
    <w:link w:val="5"/>
    <w:locked/>
    <w:uiPriority w:val="99"/>
    <w:rPr>
      <w:rFonts w:cs="Times New Roman"/>
      <w:b/>
      <w:bCs/>
      <w:sz w:val="28"/>
      <w:szCs w:val="28"/>
    </w:rPr>
  </w:style>
  <w:style w:type="character" w:customStyle="1" w:styleId="42">
    <w:name w:val="标题 5 Char"/>
    <w:basedOn w:val="34"/>
    <w:link w:val="6"/>
    <w:semiHidden/>
    <w:locked/>
    <w:uiPriority w:val="99"/>
    <w:rPr>
      <w:rFonts w:cs="Times New Roman"/>
      <w:b/>
      <w:bCs/>
      <w:i/>
      <w:iCs/>
      <w:sz w:val="26"/>
      <w:szCs w:val="26"/>
    </w:rPr>
  </w:style>
  <w:style w:type="character" w:customStyle="1" w:styleId="43">
    <w:name w:val="标题 6 Char"/>
    <w:basedOn w:val="34"/>
    <w:link w:val="7"/>
    <w:semiHidden/>
    <w:locked/>
    <w:uiPriority w:val="99"/>
    <w:rPr>
      <w:rFonts w:cs="Times New Roman"/>
      <w:b/>
      <w:bCs/>
    </w:rPr>
  </w:style>
  <w:style w:type="character" w:customStyle="1" w:styleId="44">
    <w:name w:val="标题 7 Char"/>
    <w:basedOn w:val="34"/>
    <w:link w:val="8"/>
    <w:semiHidden/>
    <w:locked/>
    <w:uiPriority w:val="99"/>
    <w:rPr>
      <w:rFonts w:cs="Times New Roman"/>
      <w:sz w:val="24"/>
      <w:szCs w:val="24"/>
    </w:rPr>
  </w:style>
  <w:style w:type="character" w:customStyle="1" w:styleId="45">
    <w:name w:val="标题 8 Char"/>
    <w:basedOn w:val="34"/>
    <w:link w:val="9"/>
    <w:semiHidden/>
    <w:locked/>
    <w:uiPriority w:val="99"/>
    <w:rPr>
      <w:rFonts w:cs="Times New Roman"/>
      <w:i/>
      <w:iCs/>
      <w:sz w:val="24"/>
      <w:szCs w:val="24"/>
    </w:rPr>
  </w:style>
  <w:style w:type="character" w:customStyle="1" w:styleId="46">
    <w:name w:val="标题 9 Char"/>
    <w:basedOn w:val="34"/>
    <w:link w:val="10"/>
    <w:semiHidden/>
    <w:locked/>
    <w:uiPriority w:val="99"/>
    <w:rPr>
      <w:rFonts w:ascii="Cambria" w:hAnsi="Cambria" w:eastAsia="宋体" w:cs="Times New Roman"/>
    </w:rPr>
  </w:style>
  <w:style w:type="character" w:customStyle="1" w:styleId="47">
    <w:name w:val="HTML 预设格式 Char"/>
    <w:basedOn w:val="34"/>
    <w:link w:val="29"/>
    <w:locked/>
    <w:uiPriority w:val="99"/>
    <w:rPr>
      <w:rFonts w:ascii="宋体" w:hAnsi="宋体" w:eastAsia="宋体" w:cs="宋体"/>
      <w:sz w:val="24"/>
      <w:szCs w:val="24"/>
      <w:lang w:val="en-US" w:eastAsia="zh-CN" w:bidi="ar-SA"/>
    </w:rPr>
  </w:style>
  <w:style w:type="paragraph" w:customStyle="1" w:styleId="48">
    <w:name w:val="Other|1"/>
    <w:basedOn w:val="1"/>
    <w:uiPriority w:val="99"/>
    <w:pPr>
      <w:spacing w:after="120" w:line="324" w:lineRule="auto"/>
      <w:ind w:firstLine="400"/>
    </w:pPr>
    <w:rPr>
      <w:rFonts w:ascii="宋体" w:hAnsi="宋体" w:cs="宋体"/>
      <w:sz w:val="20"/>
      <w:szCs w:val="20"/>
    </w:rPr>
  </w:style>
  <w:style w:type="paragraph" w:customStyle="1" w:styleId="49">
    <w:name w:val="Body text|1"/>
    <w:basedOn w:val="1"/>
    <w:uiPriority w:val="99"/>
    <w:pPr>
      <w:spacing w:after="120" w:line="324" w:lineRule="auto"/>
      <w:ind w:firstLine="400"/>
    </w:pPr>
    <w:rPr>
      <w:rFonts w:ascii="宋体" w:hAnsi="宋体" w:cs="宋体"/>
      <w:sz w:val="20"/>
      <w:szCs w:val="20"/>
      <w:lang w:val="zh-TW" w:eastAsia="zh-TW"/>
    </w:rPr>
  </w:style>
  <w:style w:type="character" w:customStyle="1" w:styleId="50">
    <w:name w:val="纯文本 Char"/>
    <w:basedOn w:val="34"/>
    <w:link w:val="18"/>
    <w:semiHidden/>
    <w:locked/>
    <w:uiPriority w:val="99"/>
    <w:rPr>
      <w:rFonts w:ascii="宋体" w:hAnsi="Courier New" w:cs="Courier New"/>
      <w:kern w:val="0"/>
      <w:sz w:val="21"/>
      <w:szCs w:val="21"/>
      <w:lang w:eastAsia="en-US"/>
    </w:rPr>
  </w:style>
  <w:style w:type="character" w:customStyle="1" w:styleId="51">
    <w:name w:val="正文文本缩进 Char"/>
    <w:basedOn w:val="34"/>
    <w:link w:val="14"/>
    <w:semiHidden/>
    <w:qFormat/>
    <w:locked/>
    <w:uiPriority w:val="99"/>
    <w:rPr>
      <w:rFonts w:cs="Times New Roman"/>
      <w:kern w:val="0"/>
      <w:sz w:val="24"/>
      <w:szCs w:val="24"/>
      <w:lang w:eastAsia="en-US"/>
    </w:rPr>
  </w:style>
  <w:style w:type="character" w:customStyle="1" w:styleId="52">
    <w:name w:val="正文首行缩进 2 Char"/>
    <w:basedOn w:val="51"/>
    <w:link w:val="32"/>
    <w:semiHidden/>
    <w:locked/>
    <w:uiPriority w:val="99"/>
  </w:style>
  <w:style w:type="paragraph" w:customStyle="1" w:styleId="53">
    <w:name w:val="技术规范书正文"/>
    <w:uiPriority w:val="99"/>
    <w:pPr>
      <w:widowControl w:val="0"/>
      <w:snapToGrid w:val="0"/>
      <w:spacing w:after="200" w:line="360" w:lineRule="auto"/>
    </w:pPr>
    <w:rPr>
      <w:rFonts w:ascii="Calibri" w:hAnsi="Calibri" w:eastAsia="宋体" w:cs="Times New Roman"/>
      <w:kern w:val="2"/>
      <w:sz w:val="24"/>
      <w:szCs w:val="22"/>
      <w:lang w:val="en-US" w:eastAsia="zh-CN" w:bidi="ar-SA"/>
    </w:rPr>
  </w:style>
  <w:style w:type="character" w:customStyle="1" w:styleId="54">
    <w:name w:val="正文文本 Char"/>
    <w:basedOn w:val="34"/>
    <w:link w:val="13"/>
    <w:semiHidden/>
    <w:locked/>
    <w:uiPriority w:val="99"/>
    <w:rPr>
      <w:rFonts w:cs="Times New Roman"/>
      <w:kern w:val="0"/>
      <w:sz w:val="24"/>
      <w:szCs w:val="24"/>
      <w:lang w:eastAsia="en-US"/>
    </w:rPr>
  </w:style>
  <w:style w:type="paragraph" w:customStyle="1" w:styleId="55">
    <w:name w:val="大标题"/>
    <w:basedOn w:val="31"/>
    <w:next w:val="32"/>
    <w:uiPriority w:val="99"/>
    <w:pPr>
      <w:tabs>
        <w:tab w:val="left" w:pos="795"/>
        <w:tab w:val="center" w:pos="4156"/>
      </w:tabs>
      <w:adjustRightInd w:val="0"/>
      <w:spacing w:line="360" w:lineRule="auto"/>
      <w:ind w:firstLine="200" w:firstLineChars="200"/>
    </w:pPr>
    <w:rPr>
      <w:rFonts w:ascii="宋体" w:hAnsi="宋体" w:cs="Times New Roman"/>
      <w:bCs w:val="0"/>
      <w:kern w:val="0"/>
      <w:szCs w:val="20"/>
    </w:rPr>
  </w:style>
  <w:style w:type="character" w:customStyle="1" w:styleId="56">
    <w:name w:val="标题 Char"/>
    <w:basedOn w:val="34"/>
    <w:link w:val="31"/>
    <w:locked/>
    <w:uiPriority w:val="99"/>
    <w:rPr>
      <w:rFonts w:ascii="Cambria" w:hAnsi="Cambria" w:eastAsia="宋体" w:cs="Arial"/>
      <w:b/>
      <w:bCs/>
      <w:kern w:val="28"/>
      <w:sz w:val="32"/>
      <w:szCs w:val="32"/>
    </w:rPr>
  </w:style>
  <w:style w:type="paragraph" w:customStyle="1" w:styleId="57">
    <w:name w:val="列出段落1"/>
    <w:basedOn w:val="1"/>
    <w:uiPriority w:val="99"/>
    <w:pPr>
      <w:ind w:firstLine="420" w:firstLineChars="200"/>
    </w:pPr>
    <w:rPr>
      <w:szCs w:val="22"/>
    </w:rPr>
  </w:style>
  <w:style w:type="character" w:customStyle="1" w:styleId="58">
    <w:name w:val="页眉 Char"/>
    <w:basedOn w:val="34"/>
    <w:link w:val="22"/>
    <w:locked/>
    <w:uiPriority w:val="99"/>
    <w:rPr>
      <w:rFonts w:cs="Times New Roman"/>
      <w:kern w:val="2"/>
      <w:sz w:val="18"/>
      <w:szCs w:val="18"/>
    </w:rPr>
  </w:style>
  <w:style w:type="character" w:customStyle="1" w:styleId="59">
    <w:name w:val="页脚 Char"/>
    <w:basedOn w:val="34"/>
    <w:link w:val="21"/>
    <w:locked/>
    <w:uiPriority w:val="99"/>
    <w:rPr>
      <w:rFonts w:cs="Times New Roman"/>
      <w:kern w:val="2"/>
      <w:sz w:val="18"/>
      <w:szCs w:val="18"/>
    </w:rPr>
  </w:style>
  <w:style w:type="character" w:customStyle="1" w:styleId="60">
    <w:name w:val="副标题 Char"/>
    <w:basedOn w:val="34"/>
    <w:link w:val="25"/>
    <w:locked/>
    <w:uiPriority w:val="99"/>
    <w:rPr>
      <w:rFonts w:ascii="Cambria" w:hAnsi="Cambria" w:eastAsia="宋体" w:cs="Times New Roman"/>
      <w:sz w:val="24"/>
      <w:szCs w:val="24"/>
    </w:rPr>
  </w:style>
  <w:style w:type="paragraph" w:styleId="61">
    <w:name w:val="No Spacing"/>
    <w:basedOn w:val="1"/>
    <w:qFormat/>
    <w:uiPriority w:val="99"/>
    <w:rPr>
      <w:szCs w:val="32"/>
    </w:rPr>
  </w:style>
  <w:style w:type="paragraph" w:styleId="62">
    <w:name w:val="List Paragraph"/>
    <w:basedOn w:val="1"/>
    <w:qFormat/>
    <w:uiPriority w:val="99"/>
    <w:pPr>
      <w:ind w:left="720"/>
      <w:contextualSpacing/>
    </w:pPr>
  </w:style>
  <w:style w:type="paragraph" w:styleId="63">
    <w:name w:val="Quote"/>
    <w:basedOn w:val="1"/>
    <w:next w:val="1"/>
    <w:link w:val="64"/>
    <w:qFormat/>
    <w:uiPriority w:val="99"/>
    <w:rPr>
      <w:i/>
    </w:rPr>
  </w:style>
  <w:style w:type="character" w:customStyle="1" w:styleId="64">
    <w:name w:val="引用 Char"/>
    <w:basedOn w:val="34"/>
    <w:link w:val="63"/>
    <w:locked/>
    <w:uiPriority w:val="99"/>
    <w:rPr>
      <w:rFonts w:cs="Times New Roman"/>
      <w:i/>
      <w:sz w:val="24"/>
      <w:szCs w:val="24"/>
    </w:rPr>
  </w:style>
  <w:style w:type="paragraph" w:styleId="65">
    <w:name w:val="Intense Quote"/>
    <w:basedOn w:val="1"/>
    <w:next w:val="1"/>
    <w:link w:val="66"/>
    <w:qFormat/>
    <w:uiPriority w:val="99"/>
    <w:pPr>
      <w:ind w:left="720" w:right="720"/>
    </w:pPr>
    <w:rPr>
      <w:b/>
      <w:i/>
      <w:szCs w:val="22"/>
    </w:rPr>
  </w:style>
  <w:style w:type="character" w:customStyle="1" w:styleId="66">
    <w:name w:val="明显引用 Char"/>
    <w:basedOn w:val="34"/>
    <w:link w:val="65"/>
    <w:locked/>
    <w:uiPriority w:val="99"/>
    <w:rPr>
      <w:rFonts w:cs="Times New Roman"/>
      <w:b/>
      <w:i/>
      <w:sz w:val="24"/>
    </w:rPr>
  </w:style>
  <w:style w:type="character" w:customStyle="1" w:styleId="67">
    <w:name w:val="不明显强调1"/>
    <w:basedOn w:val="34"/>
    <w:qFormat/>
    <w:uiPriority w:val="99"/>
    <w:rPr>
      <w:rFonts w:cs="Times New Roman"/>
      <w:i/>
      <w:color w:val="5A5A5A"/>
    </w:rPr>
  </w:style>
  <w:style w:type="character" w:customStyle="1" w:styleId="68">
    <w:name w:val="明显强调1"/>
    <w:basedOn w:val="34"/>
    <w:qFormat/>
    <w:uiPriority w:val="99"/>
    <w:rPr>
      <w:rFonts w:cs="Times New Roman"/>
      <w:b/>
      <w:i/>
      <w:sz w:val="24"/>
      <w:szCs w:val="24"/>
      <w:u w:val="single"/>
    </w:rPr>
  </w:style>
  <w:style w:type="character" w:customStyle="1" w:styleId="69">
    <w:name w:val="不明显参考1"/>
    <w:basedOn w:val="34"/>
    <w:qFormat/>
    <w:uiPriority w:val="99"/>
    <w:rPr>
      <w:rFonts w:cs="Times New Roman"/>
      <w:sz w:val="24"/>
      <w:szCs w:val="24"/>
      <w:u w:val="single"/>
    </w:rPr>
  </w:style>
  <w:style w:type="character" w:customStyle="1" w:styleId="70">
    <w:name w:val="明显参考1"/>
    <w:basedOn w:val="34"/>
    <w:qFormat/>
    <w:uiPriority w:val="99"/>
    <w:rPr>
      <w:rFonts w:cs="Times New Roman"/>
      <w:b/>
      <w:sz w:val="24"/>
      <w:u w:val="single"/>
    </w:rPr>
  </w:style>
  <w:style w:type="character" w:customStyle="1" w:styleId="71">
    <w:name w:val="书籍标题1"/>
    <w:basedOn w:val="34"/>
    <w:qFormat/>
    <w:uiPriority w:val="99"/>
    <w:rPr>
      <w:rFonts w:ascii="Cambria" w:hAnsi="Cambria" w:eastAsia="宋体" w:cs="Times New Roman"/>
      <w:b/>
      <w:i/>
      <w:sz w:val="24"/>
      <w:szCs w:val="24"/>
    </w:rPr>
  </w:style>
  <w:style w:type="paragraph" w:customStyle="1" w:styleId="72">
    <w:name w:val="TOC 标题1"/>
    <w:basedOn w:val="2"/>
    <w:next w:val="1"/>
    <w:qFormat/>
    <w:uiPriority w:val="99"/>
    <w:pPr>
      <w:outlineLvl w:val="9"/>
    </w:pPr>
  </w:style>
  <w:style w:type="character" w:customStyle="1" w:styleId="73">
    <w:name w:val="文档结构图 Char"/>
    <w:basedOn w:val="34"/>
    <w:link w:val="12"/>
    <w:locked/>
    <w:uiPriority w:val="99"/>
    <w:rPr>
      <w:rFonts w:ascii="宋体" w:cs="Times New Roman"/>
      <w:sz w:val="18"/>
      <w:szCs w:val="18"/>
      <w:lang w:eastAsia="en-US"/>
    </w:rPr>
  </w:style>
  <w:style w:type="character" w:customStyle="1" w:styleId="74">
    <w:name w:val="批注框文本 Char"/>
    <w:basedOn w:val="34"/>
    <w:link w:val="20"/>
    <w:locked/>
    <w:uiPriority w:val="99"/>
    <w:rPr>
      <w:rFonts w:cs="Times New Roman"/>
      <w:sz w:val="18"/>
      <w:szCs w:val="18"/>
      <w:lang w:eastAsia="en-US"/>
    </w:rPr>
  </w:style>
  <w:style w:type="paragraph" w:customStyle="1" w:styleId="75">
    <w:name w:val="标题5"/>
    <w:basedOn w:val="6"/>
    <w:link w:val="76"/>
    <w:uiPriority w:val="99"/>
    <w:pPr>
      <w:spacing w:before="0" w:after="0" w:line="520" w:lineRule="exact"/>
      <w:ind w:firstLine="560" w:firstLineChars="200"/>
    </w:pPr>
    <w:rPr>
      <w:rFonts w:ascii="仿宋_GB2312" w:hAnsi="楷体" w:eastAsia="仿宋_GB2312"/>
      <w:b w:val="0"/>
    </w:rPr>
  </w:style>
  <w:style w:type="character" w:customStyle="1" w:styleId="76">
    <w:name w:val="标题5 Char"/>
    <w:basedOn w:val="42"/>
    <w:link w:val="75"/>
    <w:locked/>
    <w:uiPriority w:val="99"/>
    <w:rPr>
      <w:rFonts w:ascii="仿宋_GB2312" w:hAnsi="楷体" w:eastAsia="仿宋_GB231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4FEC54-49A2-469F-B17B-C82C7D54C78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5540</Words>
  <Characters>31580</Characters>
  <Lines>263</Lines>
  <Paragraphs>74</Paragraphs>
  <TotalTime>18</TotalTime>
  <ScaleCrop>false</ScaleCrop>
  <LinksUpToDate>false</LinksUpToDate>
  <CharactersWithSpaces>37046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2021-11-02T07:59:00Z</dcterms:created>
  <dc:creator>a</dc:creator>
  <cp:lastModifiedBy>李松桧</cp:lastModifiedBy>
  <dcterms:modified xsi:type="dcterms:W3CDTF">2021-11-22T03:50:26Z</dcterms:modified>
  <dc:title>威海市水务集团主要材料技术要求</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E529989BAC7742FFA7A358A5BEA0F562</vt:lpwstr>
  </property>
  <property fmtid="{D5CDD505-2E9C-101B-9397-08002B2CF9AE}" pid="4" name="KSOSaveFontToCloudKey">
    <vt:lpwstr>438189428_btnclosed</vt:lpwstr>
  </property>
</Properties>
</file>